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outlineLvl w:val="0"/>
        <w:rPr>
          <w:rFonts w:hint="eastAsia" w:ascii="楷体_GB2312" w:hAnsi="华文中宋" w:eastAsia="楷体_GB2312"/>
          <w:color w:val="FF0000"/>
          <w:sz w:val="60"/>
          <w:szCs w:val="60"/>
          <w:highlight w:val="none"/>
        </w:rPr>
      </w:pP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  <w:highlight w:val="none"/>
          <w:fitText w:val="8528" w:id="982460804"/>
          <w:lang w:eastAsia="zh-CN"/>
        </w:rPr>
        <w:t>宜</w:t>
      </w: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  <w:highlight w:val="none"/>
          <w:fitText w:val="8528" w:id="982460804"/>
          <w:lang w:val="en-US" w:eastAsia="zh-CN"/>
        </w:rPr>
        <w:t xml:space="preserve"> </w:t>
      </w: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  <w:highlight w:val="none"/>
          <w:fitText w:val="8528" w:id="982460804"/>
          <w:lang w:eastAsia="zh-CN"/>
        </w:rPr>
        <w:t>良</w:t>
      </w: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  <w:highlight w:val="none"/>
          <w:fitText w:val="8528" w:id="982460804"/>
          <w:lang w:val="en-US" w:eastAsia="zh-CN"/>
        </w:rPr>
        <w:t xml:space="preserve"> </w:t>
      </w: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  <w:highlight w:val="none"/>
          <w:fitText w:val="8528" w:id="982460804"/>
          <w:lang w:eastAsia="zh-CN"/>
        </w:rPr>
        <w:t>县</w:t>
      </w: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  <w:highlight w:val="none"/>
          <w:fitText w:val="8528" w:id="982460804"/>
        </w:rPr>
        <w:t xml:space="preserve"> 市 场 监 督 管 理 </w:t>
      </w:r>
      <w:r>
        <w:rPr>
          <w:rFonts w:hint="eastAsia" w:ascii="楷体_GB2312" w:hAnsi="华文中宋" w:eastAsia="楷体_GB2312"/>
          <w:color w:val="FF0000"/>
          <w:spacing w:val="-6"/>
          <w:w w:val="98"/>
          <w:kern w:val="0"/>
          <w:sz w:val="60"/>
          <w:szCs w:val="60"/>
          <w:highlight w:val="none"/>
          <w:fitText w:val="8528" w:id="982460804"/>
        </w:rPr>
        <w:t>局</w:t>
      </w:r>
    </w:p>
    <w:p>
      <w:pPr>
        <w:spacing w:line="400" w:lineRule="exact"/>
        <w:rPr>
          <w:rFonts w:hint="eastAsia" w:ascii="方正小标宋_GBK" w:hAnsi="方正小标宋_GBK" w:eastAsia="方正小标宋_GBK" w:cs="方正小标宋_GBK"/>
          <w:b/>
          <w:sz w:val="44"/>
          <w:szCs w:val="44"/>
          <w:highlight w:val="none"/>
          <w:lang w:eastAsia="zh-CN"/>
        </w:rPr>
      </w:pPr>
      <w:r>
        <w:rPr>
          <w:rFonts w:hint="eastAsia" w:ascii="方正仿宋_GBK" w:hAnsi="华文中宋" w:eastAsia="方正仿宋_GBK"/>
          <w:b/>
          <w:color w:val="000000"/>
          <w:sz w:val="32"/>
          <w:szCs w:val="84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-255270</wp:posOffset>
                </wp:positionH>
                <wp:positionV relativeFrom="paragraph">
                  <wp:posOffset>127000</wp:posOffset>
                </wp:positionV>
                <wp:extent cx="6120130" cy="0"/>
                <wp:effectExtent l="0" t="9525" r="13970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0.1pt;margin-top:10pt;height:0pt;width:481.9pt;z-index:251659264;mso-width-relative:page;mso-height-relative:page;" filled="f" stroked="t" coordsize="21600,21600" o:gfxdata="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PM/DLrXAAAACQEAAA8AAAAAAAAAAQAgAAAAIgAAAGRycy9kb3ducmV2LnhtbFBLAQIU&#10;ABQAAAAIAIdO4kBBO9NV9AEAAOUDAAAOAAAAAAAAAAEAIAAAACYBAABkcnMvZTJvRG9jLnhtbFBL&#10;BQYAAAAABgAGAFkBAACMBQAA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  <w:t>关于“包谷酒（白酒）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outlineLvl w:val="0"/>
        <w:rPr>
          <w:sz w:val="24"/>
          <w:szCs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  <w:t>”一个批次不合格食品核查处置工作信息的通告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　　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 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根据国家食药监管总局食品抽验信息系统，涉及宜良县白泉白酒经营部的“包谷酒（白酒）”一个批次不合格食品，现将不合格食品核查处置工作信息进行公示（详见附件） 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广大消费者如发现食品安全违法行为，可拨打67526315热线电话投诉举报。</w:t>
      </w:r>
    </w:p>
    <w:p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 xml:space="preserve">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附件：“包谷酒（白酒）”一个批次不合格食品核查处置工作信息公示表</w:t>
      </w:r>
    </w:p>
    <w:p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>
      <w:pPr>
        <w:jc w:val="righ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宜良县市场监督管理局</w:t>
      </w:r>
    </w:p>
    <w:p>
      <w:pPr>
        <w:jc w:val="center"/>
        <w:outlineLvl w:val="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 xml:space="preserve">                                 2026年5月22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日</w:t>
      </w:r>
    </w:p>
    <w:p>
      <w:pPr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>
      <w:pPr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>
      <w:pPr>
        <w:jc w:val="left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方正仿宋_GBK" w:hAnsi="华文中宋" w:eastAsia="方正仿宋_GBK"/>
          <w:b/>
          <w:color w:val="000000"/>
          <w:sz w:val="32"/>
          <w:szCs w:val="84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-474345</wp:posOffset>
                </wp:positionH>
                <wp:positionV relativeFrom="paragraph">
                  <wp:posOffset>648335</wp:posOffset>
                </wp:positionV>
                <wp:extent cx="6120130" cy="0"/>
                <wp:effectExtent l="0" t="9525" r="13970" b="95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7.35pt;margin-top:51.05pt;height:0pt;width:481.9pt;z-index:251660288;mso-width-relative:page;mso-height-relative:page;" filled="f" stroked="t" coordsize="21600,21600" o:gfxdata="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uH4lg2QAAAAsBAAAPAAAAAAAAAAEAIAAAACIAAABkcnMvZG93bnJldi54bWxQ&#10;SwECFAAUAAAACACHTuJA6va06vYBAADlAwAADgAAAAAAAAABACAAAAAoAQAAZHJzL2Uyb0RvYy54&#10;bWxQSwUGAAAAAAYABgBZAQAAkAUA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（公开属性：依法公开）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mYTY1MGEzMDQ4MzAwYjRkODcwYjYwMDBlOTU3ODEifQ=="/>
  </w:docVars>
  <w:rsids>
    <w:rsidRoot w:val="00000000"/>
    <w:rsid w:val="00F73DEE"/>
    <w:rsid w:val="035408AB"/>
    <w:rsid w:val="03F645AE"/>
    <w:rsid w:val="06A96588"/>
    <w:rsid w:val="06EE65E5"/>
    <w:rsid w:val="0C220C62"/>
    <w:rsid w:val="0CB04387"/>
    <w:rsid w:val="0D6D58DE"/>
    <w:rsid w:val="11A5727B"/>
    <w:rsid w:val="14B36F37"/>
    <w:rsid w:val="14CC78C8"/>
    <w:rsid w:val="16D33942"/>
    <w:rsid w:val="18B96E80"/>
    <w:rsid w:val="195B4F9E"/>
    <w:rsid w:val="1D8D4EE1"/>
    <w:rsid w:val="1DB967E1"/>
    <w:rsid w:val="1F18170E"/>
    <w:rsid w:val="21085FB3"/>
    <w:rsid w:val="22056CB5"/>
    <w:rsid w:val="23B66F37"/>
    <w:rsid w:val="24041686"/>
    <w:rsid w:val="27DA477C"/>
    <w:rsid w:val="288F4138"/>
    <w:rsid w:val="28963651"/>
    <w:rsid w:val="2F2955D4"/>
    <w:rsid w:val="2F2B2D89"/>
    <w:rsid w:val="2F8A2858"/>
    <w:rsid w:val="302A6F98"/>
    <w:rsid w:val="37650283"/>
    <w:rsid w:val="3934562C"/>
    <w:rsid w:val="3C695EE8"/>
    <w:rsid w:val="3E6462F0"/>
    <w:rsid w:val="3E785E78"/>
    <w:rsid w:val="3EBC6F47"/>
    <w:rsid w:val="3FAA6272"/>
    <w:rsid w:val="3FBF2D85"/>
    <w:rsid w:val="3FD070DD"/>
    <w:rsid w:val="3FF24C1F"/>
    <w:rsid w:val="400151AB"/>
    <w:rsid w:val="42372910"/>
    <w:rsid w:val="454E24D2"/>
    <w:rsid w:val="45B86EC4"/>
    <w:rsid w:val="461E2FB6"/>
    <w:rsid w:val="46596D3F"/>
    <w:rsid w:val="469374BB"/>
    <w:rsid w:val="48CB315B"/>
    <w:rsid w:val="4A960FD4"/>
    <w:rsid w:val="4B4C21CB"/>
    <w:rsid w:val="4E44314C"/>
    <w:rsid w:val="4F3131C2"/>
    <w:rsid w:val="505D41F1"/>
    <w:rsid w:val="54EA122C"/>
    <w:rsid w:val="553E0BF9"/>
    <w:rsid w:val="559145CC"/>
    <w:rsid w:val="582C335F"/>
    <w:rsid w:val="59171C1F"/>
    <w:rsid w:val="5BCF1826"/>
    <w:rsid w:val="5BDA367E"/>
    <w:rsid w:val="5BEB6A8F"/>
    <w:rsid w:val="5D4775D1"/>
    <w:rsid w:val="5F476261"/>
    <w:rsid w:val="61556492"/>
    <w:rsid w:val="61AA2721"/>
    <w:rsid w:val="633A5340"/>
    <w:rsid w:val="63A27729"/>
    <w:rsid w:val="63BD259B"/>
    <w:rsid w:val="6A615675"/>
    <w:rsid w:val="6AC8643A"/>
    <w:rsid w:val="6B2360AF"/>
    <w:rsid w:val="6BDC24E5"/>
    <w:rsid w:val="6CA824AC"/>
    <w:rsid w:val="6CDD5AB0"/>
    <w:rsid w:val="6F706DA3"/>
    <w:rsid w:val="707630A7"/>
    <w:rsid w:val="70C53A47"/>
    <w:rsid w:val="71045C67"/>
    <w:rsid w:val="72344A8A"/>
    <w:rsid w:val="768E2675"/>
    <w:rsid w:val="77060600"/>
    <w:rsid w:val="774C3CEA"/>
    <w:rsid w:val="79184CBA"/>
    <w:rsid w:val="7AE15D67"/>
    <w:rsid w:val="7BCF064D"/>
    <w:rsid w:val="7D8644CB"/>
    <w:rsid w:val="7DB4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212</Characters>
  <Lines>0</Lines>
  <Paragraphs>0</Paragraphs>
  <TotalTime>11</TotalTime>
  <ScaleCrop>false</ScaleCrop>
  <LinksUpToDate>false</LinksUpToDate>
  <CharactersWithSpaces>260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初</cp:lastModifiedBy>
  <dcterms:modified xsi:type="dcterms:W3CDTF">2026-05-22T03:46:44Z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E3F26FF0F613472E8F99DF4F5FF368E1</vt:lpwstr>
  </property>
</Properties>
</file>