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829825">
      <w:pPr>
        <w:spacing w:line="240" w:lineRule="auto"/>
        <w:ind w:firstLine="0" w:firstLineChars="0"/>
        <w:rPr>
          <w:rFonts w:hint="default" w:ascii="Times New Roman" w:hAnsi="Times New Roman" w:cs="Times New Roman"/>
          <w:color w:val="auto"/>
        </w:rPr>
      </w:pPr>
      <w:bookmarkStart w:id="29" w:name="_GoBack"/>
    </w:p>
    <w:p w14:paraId="72136670">
      <w:pPr>
        <w:spacing w:line="240" w:lineRule="auto"/>
        <w:ind w:firstLine="0" w:firstLineChars="0"/>
        <w:rPr>
          <w:rFonts w:hint="default" w:ascii="Times New Roman" w:hAnsi="Times New Roman" w:cs="Times New Roman"/>
          <w:color w:val="auto"/>
        </w:rPr>
      </w:pPr>
    </w:p>
    <w:p w14:paraId="081378B8">
      <w:pPr>
        <w:spacing w:line="240" w:lineRule="auto"/>
        <w:ind w:firstLine="0" w:firstLineChars="0"/>
        <w:rPr>
          <w:rFonts w:hint="default" w:ascii="Times New Roman" w:hAnsi="Times New Roman" w:cs="Times New Roman"/>
          <w:color w:val="auto"/>
          <w:sz w:val="21"/>
        </w:rPr>
      </w:pPr>
    </w:p>
    <w:p w14:paraId="6E0AE3F0">
      <w:pPr>
        <w:spacing w:line="240" w:lineRule="auto"/>
        <w:ind w:firstLine="0" w:firstLineChars="0"/>
        <w:rPr>
          <w:rFonts w:hint="default" w:ascii="Times New Roman" w:hAnsi="Times New Roman" w:cs="Times New Roman"/>
          <w:color w:val="auto"/>
          <w:sz w:val="21"/>
        </w:rPr>
      </w:pPr>
    </w:p>
    <w:p w14:paraId="32D757C3">
      <w:pPr>
        <w:spacing w:line="240" w:lineRule="auto"/>
        <w:ind w:firstLine="0" w:firstLineChars="0"/>
        <w:rPr>
          <w:rFonts w:hint="default" w:ascii="Times New Roman" w:hAnsi="Times New Roman" w:cs="Times New Roman"/>
          <w:color w:val="auto"/>
          <w:sz w:val="21"/>
        </w:rPr>
      </w:pPr>
    </w:p>
    <w:p w14:paraId="0A4EAB23">
      <w:pPr>
        <w:spacing w:line="240" w:lineRule="auto"/>
        <w:ind w:firstLine="0" w:firstLineChars="0"/>
        <w:rPr>
          <w:rFonts w:hint="default" w:ascii="Times New Roman" w:hAnsi="Times New Roman" w:cs="Times New Roman"/>
          <w:color w:val="auto"/>
        </w:rPr>
      </w:pPr>
    </w:p>
    <w:p w14:paraId="70FEA592">
      <w:pPr>
        <w:spacing w:line="480" w:lineRule="auto"/>
        <w:ind w:firstLine="0" w:firstLineChars="0"/>
        <w:jc w:val="center"/>
        <w:rPr>
          <w:rFonts w:hint="default" w:ascii="Times New Roman" w:hAnsi="Times New Roman" w:cs="Times New Roman"/>
          <w:b/>
          <w:bCs/>
          <w:color w:val="auto"/>
          <w:sz w:val="40"/>
          <w:szCs w:val="40"/>
          <w:lang w:val="en-US" w:eastAsia="zh-CN"/>
        </w:rPr>
      </w:pPr>
      <w:r>
        <w:rPr>
          <w:rFonts w:hint="default" w:ascii="Times New Roman" w:hAnsi="Times New Roman" w:cs="Times New Roman"/>
          <w:b/>
          <w:bCs/>
          <w:color w:val="auto"/>
          <w:sz w:val="40"/>
          <w:szCs w:val="40"/>
          <w:lang w:val="en-US" w:eastAsia="zh-CN"/>
        </w:rPr>
        <w:t>宜良县海马箐水库饮用水水源地</w:t>
      </w:r>
    </w:p>
    <w:p w14:paraId="3C1E4239">
      <w:pPr>
        <w:spacing w:line="480" w:lineRule="auto"/>
        <w:ind w:firstLine="0" w:firstLineChars="0"/>
        <w:jc w:val="center"/>
        <w:rPr>
          <w:rFonts w:hint="default" w:ascii="Times New Roman" w:hAnsi="Times New Roman" w:cs="Times New Roman"/>
          <w:b/>
          <w:bCs/>
          <w:color w:val="auto"/>
          <w:sz w:val="40"/>
          <w:szCs w:val="40"/>
          <w:lang w:val="en-US" w:eastAsia="zh-CN"/>
        </w:rPr>
      </w:pPr>
      <w:r>
        <w:rPr>
          <w:rFonts w:hint="default" w:ascii="Times New Roman" w:hAnsi="Times New Roman" w:cs="Times New Roman"/>
          <w:b/>
          <w:bCs/>
          <w:color w:val="auto"/>
          <w:sz w:val="40"/>
          <w:szCs w:val="40"/>
          <w:lang w:val="en-US" w:eastAsia="zh-CN"/>
        </w:rPr>
        <w:t>（宜良县范围）保护项目</w:t>
      </w:r>
    </w:p>
    <w:p w14:paraId="3A252A0B">
      <w:pPr>
        <w:spacing w:line="480" w:lineRule="auto"/>
        <w:ind w:firstLine="0" w:firstLineChars="0"/>
        <w:jc w:val="center"/>
        <w:rPr>
          <w:rFonts w:hint="default" w:ascii="Times New Roman" w:hAnsi="Times New Roman" w:cs="Times New Roman"/>
          <w:b/>
          <w:bCs/>
          <w:color w:val="auto"/>
          <w:sz w:val="40"/>
          <w:szCs w:val="40"/>
          <w:lang w:val="en-US" w:eastAsia="zh-CN"/>
        </w:rPr>
      </w:pPr>
    </w:p>
    <w:p w14:paraId="5FADE91A">
      <w:pPr>
        <w:spacing w:line="480" w:lineRule="auto"/>
        <w:ind w:firstLine="0" w:firstLineChars="0"/>
        <w:jc w:val="center"/>
        <w:rPr>
          <w:rFonts w:hint="default" w:ascii="Times New Roman" w:hAnsi="Times New Roman" w:cs="Times New Roman"/>
          <w:b/>
          <w:bCs/>
          <w:color w:val="auto"/>
          <w:sz w:val="44"/>
          <w:szCs w:val="44"/>
        </w:rPr>
      </w:pPr>
      <w:r>
        <w:rPr>
          <w:rFonts w:hint="default" w:ascii="Times New Roman" w:hAnsi="Times New Roman" w:cs="Times New Roman"/>
          <w:b/>
          <w:bCs/>
          <w:color w:val="auto"/>
          <w:sz w:val="44"/>
          <w:szCs w:val="44"/>
        </w:rPr>
        <w:t>地表水环境影响专题评价</w:t>
      </w:r>
    </w:p>
    <w:p w14:paraId="2DD48135">
      <w:pPr>
        <w:spacing w:line="240" w:lineRule="auto"/>
        <w:ind w:firstLine="0" w:firstLineChars="0"/>
        <w:rPr>
          <w:rFonts w:hint="default" w:ascii="Times New Roman" w:hAnsi="Times New Roman" w:cs="Times New Roman"/>
          <w:color w:val="auto"/>
          <w:sz w:val="21"/>
        </w:rPr>
      </w:pPr>
    </w:p>
    <w:p w14:paraId="4C6DA445">
      <w:pPr>
        <w:spacing w:line="240" w:lineRule="auto"/>
        <w:ind w:firstLine="0" w:firstLineChars="0"/>
        <w:rPr>
          <w:rFonts w:hint="default" w:ascii="Times New Roman" w:hAnsi="Times New Roman" w:cs="Times New Roman"/>
          <w:color w:val="auto"/>
          <w:sz w:val="21"/>
        </w:rPr>
      </w:pPr>
    </w:p>
    <w:p w14:paraId="2543D8FD">
      <w:pPr>
        <w:spacing w:line="240" w:lineRule="auto"/>
        <w:ind w:firstLine="0" w:firstLineChars="0"/>
        <w:rPr>
          <w:rFonts w:hint="default" w:ascii="Times New Roman" w:hAnsi="Times New Roman" w:cs="Times New Roman"/>
          <w:color w:val="auto"/>
          <w:sz w:val="21"/>
        </w:rPr>
      </w:pPr>
    </w:p>
    <w:p w14:paraId="36E8274B">
      <w:pPr>
        <w:spacing w:line="240" w:lineRule="auto"/>
        <w:ind w:firstLine="0" w:firstLineChars="0"/>
        <w:rPr>
          <w:rFonts w:hint="default" w:ascii="Times New Roman" w:hAnsi="Times New Roman" w:cs="Times New Roman"/>
          <w:color w:val="auto"/>
          <w:sz w:val="21"/>
        </w:rPr>
      </w:pPr>
    </w:p>
    <w:p w14:paraId="033849BB">
      <w:pPr>
        <w:spacing w:line="240" w:lineRule="auto"/>
        <w:ind w:firstLine="0" w:firstLineChars="0"/>
        <w:rPr>
          <w:rFonts w:hint="default" w:ascii="Times New Roman" w:hAnsi="Times New Roman" w:cs="Times New Roman"/>
          <w:color w:val="auto"/>
          <w:sz w:val="21"/>
        </w:rPr>
      </w:pPr>
    </w:p>
    <w:p w14:paraId="21714A7A">
      <w:pPr>
        <w:spacing w:line="240" w:lineRule="auto"/>
        <w:ind w:firstLine="0" w:firstLineChars="0"/>
        <w:rPr>
          <w:rFonts w:hint="default" w:ascii="Times New Roman" w:hAnsi="Times New Roman" w:cs="Times New Roman"/>
          <w:color w:val="auto"/>
          <w:sz w:val="21"/>
        </w:rPr>
      </w:pPr>
    </w:p>
    <w:p w14:paraId="1242DF00">
      <w:pPr>
        <w:spacing w:line="240" w:lineRule="auto"/>
        <w:ind w:firstLine="0" w:firstLineChars="0"/>
        <w:rPr>
          <w:rFonts w:hint="default" w:ascii="Times New Roman" w:hAnsi="Times New Roman" w:cs="Times New Roman"/>
          <w:color w:val="auto"/>
          <w:sz w:val="21"/>
        </w:rPr>
      </w:pPr>
    </w:p>
    <w:p w14:paraId="2A71C1B7">
      <w:pPr>
        <w:spacing w:line="240" w:lineRule="auto"/>
        <w:ind w:firstLine="0" w:firstLineChars="0"/>
        <w:rPr>
          <w:rFonts w:hint="default" w:ascii="Times New Roman" w:hAnsi="Times New Roman" w:cs="Times New Roman"/>
          <w:color w:val="auto"/>
          <w:sz w:val="21"/>
        </w:rPr>
      </w:pPr>
    </w:p>
    <w:p w14:paraId="69216497">
      <w:pPr>
        <w:spacing w:line="240" w:lineRule="auto"/>
        <w:ind w:firstLine="0" w:firstLineChars="0"/>
        <w:rPr>
          <w:rFonts w:hint="default" w:ascii="Times New Roman" w:hAnsi="Times New Roman" w:cs="Times New Roman"/>
          <w:color w:val="auto"/>
          <w:sz w:val="21"/>
        </w:rPr>
      </w:pPr>
    </w:p>
    <w:p w14:paraId="411CF043">
      <w:pPr>
        <w:spacing w:line="240" w:lineRule="auto"/>
        <w:ind w:firstLine="0" w:firstLineChars="0"/>
        <w:rPr>
          <w:rFonts w:hint="default" w:ascii="Times New Roman" w:hAnsi="Times New Roman" w:cs="Times New Roman"/>
          <w:color w:val="auto"/>
          <w:sz w:val="21"/>
        </w:rPr>
      </w:pPr>
    </w:p>
    <w:p w14:paraId="0E3A1A67">
      <w:pPr>
        <w:spacing w:line="240" w:lineRule="auto"/>
        <w:ind w:firstLine="0" w:firstLineChars="0"/>
        <w:rPr>
          <w:rFonts w:hint="default" w:ascii="Times New Roman" w:hAnsi="Times New Roman" w:cs="Times New Roman"/>
          <w:color w:val="auto"/>
          <w:sz w:val="21"/>
        </w:rPr>
      </w:pPr>
    </w:p>
    <w:p w14:paraId="66138FA6">
      <w:pPr>
        <w:spacing w:line="240" w:lineRule="auto"/>
        <w:ind w:firstLine="0" w:firstLineChars="0"/>
        <w:rPr>
          <w:rFonts w:hint="default" w:ascii="Times New Roman" w:hAnsi="Times New Roman" w:cs="Times New Roman"/>
          <w:color w:val="auto"/>
          <w:sz w:val="21"/>
        </w:rPr>
      </w:pPr>
    </w:p>
    <w:p w14:paraId="177AAFEB">
      <w:pPr>
        <w:spacing w:line="240" w:lineRule="auto"/>
        <w:ind w:firstLine="0" w:firstLineChars="0"/>
        <w:rPr>
          <w:rFonts w:hint="default" w:ascii="Times New Roman" w:hAnsi="Times New Roman" w:cs="Times New Roman"/>
          <w:color w:val="auto"/>
          <w:sz w:val="21"/>
        </w:rPr>
      </w:pPr>
    </w:p>
    <w:p w14:paraId="58BB9154">
      <w:pPr>
        <w:spacing w:line="240" w:lineRule="auto"/>
        <w:ind w:firstLine="0" w:firstLineChars="0"/>
        <w:rPr>
          <w:rFonts w:hint="default" w:ascii="Times New Roman" w:hAnsi="Times New Roman" w:cs="Times New Roman"/>
          <w:color w:val="auto"/>
          <w:sz w:val="21"/>
        </w:rPr>
      </w:pPr>
    </w:p>
    <w:p w14:paraId="2EC31DE1">
      <w:pPr>
        <w:spacing w:line="240" w:lineRule="auto"/>
        <w:ind w:firstLine="0" w:firstLineChars="0"/>
        <w:rPr>
          <w:rFonts w:hint="default" w:ascii="Times New Roman" w:hAnsi="Times New Roman" w:cs="Times New Roman"/>
          <w:color w:val="auto"/>
          <w:sz w:val="21"/>
        </w:rPr>
      </w:pPr>
    </w:p>
    <w:p w14:paraId="0E5E1CD4">
      <w:pPr>
        <w:spacing w:line="240" w:lineRule="auto"/>
        <w:ind w:firstLine="0" w:firstLineChars="0"/>
        <w:rPr>
          <w:rFonts w:hint="default" w:ascii="Times New Roman" w:hAnsi="Times New Roman" w:cs="Times New Roman"/>
          <w:color w:val="auto"/>
          <w:sz w:val="21"/>
        </w:rPr>
      </w:pPr>
    </w:p>
    <w:p w14:paraId="4B84AD8F">
      <w:pPr>
        <w:spacing w:line="240" w:lineRule="auto"/>
        <w:ind w:firstLine="0" w:firstLineChars="0"/>
        <w:rPr>
          <w:rFonts w:hint="default" w:ascii="Times New Roman" w:hAnsi="Times New Roman" w:cs="Times New Roman"/>
          <w:color w:val="auto"/>
          <w:sz w:val="21"/>
        </w:rPr>
      </w:pPr>
    </w:p>
    <w:p w14:paraId="3C0317CC">
      <w:pPr>
        <w:spacing w:line="240" w:lineRule="auto"/>
        <w:ind w:firstLine="0" w:firstLineChars="0"/>
        <w:rPr>
          <w:rFonts w:hint="default" w:ascii="Times New Roman" w:hAnsi="Times New Roman" w:cs="Times New Roman"/>
          <w:color w:val="auto"/>
          <w:sz w:val="21"/>
        </w:rPr>
      </w:pPr>
    </w:p>
    <w:p w14:paraId="5DB4C693">
      <w:pPr>
        <w:spacing w:line="240" w:lineRule="auto"/>
        <w:ind w:firstLine="0" w:firstLineChars="0"/>
        <w:rPr>
          <w:rFonts w:hint="default" w:ascii="Times New Roman" w:hAnsi="Times New Roman" w:cs="Times New Roman"/>
          <w:color w:val="auto"/>
          <w:sz w:val="21"/>
        </w:rPr>
      </w:pPr>
    </w:p>
    <w:p w14:paraId="7B32CA98">
      <w:pPr>
        <w:spacing w:line="240" w:lineRule="auto"/>
        <w:ind w:firstLine="0" w:firstLineChars="0"/>
        <w:rPr>
          <w:rFonts w:hint="default" w:ascii="Times New Roman" w:hAnsi="Times New Roman" w:cs="Times New Roman"/>
          <w:color w:val="auto"/>
          <w:sz w:val="21"/>
        </w:rPr>
      </w:pPr>
    </w:p>
    <w:p w14:paraId="66931736">
      <w:pPr>
        <w:spacing w:line="240" w:lineRule="auto"/>
        <w:ind w:firstLine="0" w:firstLineChars="0"/>
        <w:rPr>
          <w:rFonts w:hint="default" w:ascii="Times New Roman" w:hAnsi="Times New Roman" w:cs="Times New Roman"/>
          <w:color w:val="auto"/>
          <w:sz w:val="21"/>
        </w:rPr>
      </w:pPr>
    </w:p>
    <w:p w14:paraId="33EE6555">
      <w:pPr>
        <w:spacing w:line="240" w:lineRule="auto"/>
        <w:ind w:firstLine="0" w:firstLineChars="0"/>
        <w:rPr>
          <w:rFonts w:hint="default" w:ascii="Times New Roman" w:hAnsi="Times New Roman" w:cs="Times New Roman"/>
          <w:color w:val="auto"/>
          <w:sz w:val="21"/>
        </w:rPr>
      </w:pPr>
    </w:p>
    <w:p w14:paraId="5BB24B3D">
      <w:pPr>
        <w:spacing w:line="240" w:lineRule="auto"/>
        <w:ind w:firstLine="0" w:firstLineChars="0"/>
        <w:rPr>
          <w:rFonts w:hint="default" w:ascii="Times New Roman" w:hAnsi="Times New Roman" w:cs="Times New Roman"/>
          <w:color w:val="auto"/>
          <w:sz w:val="21"/>
        </w:rPr>
      </w:pPr>
    </w:p>
    <w:p w14:paraId="61FD496F">
      <w:pPr>
        <w:spacing w:line="240" w:lineRule="auto"/>
        <w:ind w:firstLine="0" w:firstLineChars="0"/>
        <w:rPr>
          <w:rFonts w:hint="default" w:ascii="Times New Roman" w:hAnsi="Times New Roman" w:cs="Times New Roman"/>
          <w:color w:val="auto"/>
          <w:sz w:val="21"/>
        </w:rPr>
      </w:pPr>
    </w:p>
    <w:p w14:paraId="4CF72534">
      <w:pPr>
        <w:spacing w:line="240" w:lineRule="auto"/>
        <w:ind w:firstLine="0" w:firstLineChars="0"/>
        <w:rPr>
          <w:rFonts w:hint="default" w:ascii="Times New Roman" w:hAnsi="Times New Roman" w:cs="Times New Roman"/>
          <w:color w:val="auto"/>
          <w:sz w:val="21"/>
        </w:rPr>
      </w:pPr>
    </w:p>
    <w:p w14:paraId="405B1BB9">
      <w:pPr>
        <w:spacing w:line="240" w:lineRule="auto"/>
        <w:ind w:firstLine="0" w:firstLineChars="0"/>
        <w:rPr>
          <w:rFonts w:hint="default" w:ascii="Times New Roman" w:hAnsi="Times New Roman" w:cs="Times New Roman"/>
          <w:color w:val="auto"/>
          <w:sz w:val="21"/>
        </w:rPr>
      </w:pPr>
    </w:p>
    <w:p w14:paraId="02436E43">
      <w:pPr>
        <w:spacing w:line="360" w:lineRule="auto"/>
        <w:ind w:firstLine="0" w:firstLineChars="0"/>
        <w:jc w:val="center"/>
        <w:rPr>
          <w:rFonts w:hint="default" w:ascii="Times New Roman" w:hAnsi="Times New Roman" w:cs="Times New Roman"/>
          <w:b/>
          <w:bCs/>
          <w:color w:val="auto"/>
          <w:sz w:val="32"/>
          <w:szCs w:val="32"/>
        </w:rPr>
      </w:pPr>
      <w:r>
        <w:rPr>
          <w:rFonts w:hint="default" w:ascii="Times New Roman" w:hAnsi="Times New Roman" w:cs="Times New Roman"/>
          <w:b/>
          <w:bCs/>
          <w:color w:val="auto"/>
          <w:sz w:val="32"/>
          <w:szCs w:val="32"/>
        </w:rPr>
        <w:t>建设单位：宜良县</w:t>
      </w:r>
      <w:r>
        <w:rPr>
          <w:rFonts w:hint="default" w:ascii="Times New Roman" w:hAnsi="Times New Roman" w:cs="Times New Roman"/>
          <w:b/>
          <w:bCs/>
          <w:color w:val="auto"/>
          <w:sz w:val="32"/>
          <w:szCs w:val="32"/>
          <w:lang w:eastAsia="zh-CN"/>
        </w:rPr>
        <w:t>海马箐水库管理局</w:t>
      </w:r>
    </w:p>
    <w:p w14:paraId="6FE9C2F3">
      <w:pPr>
        <w:spacing w:line="360" w:lineRule="auto"/>
        <w:ind w:firstLine="0" w:firstLineChars="0"/>
        <w:jc w:val="center"/>
        <w:rPr>
          <w:rFonts w:hint="default" w:ascii="Times New Roman" w:hAnsi="Times New Roman" w:cs="Times New Roman"/>
          <w:b/>
          <w:bCs/>
          <w:color w:val="auto"/>
          <w:sz w:val="32"/>
          <w:szCs w:val="32"/>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pPr>
      <w:r>
        <w:rPr>
          <w:rFonts w:hint="default" w:ascii="Times New Roman" w:hAnsi="Times New Roman" w:cs="Times New Roman"/>
          <w:b/>
          <w:bCs/>
          <w:color w:val="auto"/>
          <w:sz w:val="32"/>
          <w:szCs w:val="32"/>
        </w:rPr>
        <w:t>编制日期：2026年</w:t>
      </w:r>
      <w:r>
        <w:rPr>
          <w:rFonts w:hint="eastAsia" w:cs="Times New Roman"/>
          <w:b/>
          <w:bCs/>
          <w:color w:val="auto"/>
          <w:sz w:val="32"/>
          <w:szCs w:val="32"/>
          <w:lang w:val="en-US" w:eastAsia="zh-CN"/>
        </w:rPr>
        <w:t>4</w:t>
      </w:r>
      <w:r>
        <w:rPr>
          <w:rFonts w:hint="default" w:ascii="Times New Roman" w:hAnsi="Times New Roman" w:cs="Times New Roman"/>
          <w:b/>
          <w:bCs/>
          <w:color w:val="auto"/>
          <w:sz w:val="32"/>
          <w:szCs w:val="32"/>
        </w:rPr>
        <w:t>月</w:t>
      </w:r>
    </w:p>
    <w:sdt>
      <w:sdtPr>
        <w:rPr>
          <w:rFonts w:hint="default" w:ascii="Times New Roman" w:hAnsi="Times New Roman" w:eastAsia="宋体" w:cs="Times New Roman"/>
          <w:color w:val="auto"/>
          <w:kern w:val="2"/>
          <w:sz w:val="24"/>
          <w:szCs w:val="24"/>
          <w:lang w:val="zh-CN"/>
        </w:rPr>
        <w:id w:val="1082488683"/>
        <w:docPartObj>
          <w:docPartGallery w:val="Table of Contents"/>
          <w:docPartUnique/>
        </w:docPartObj>
      </w:sdtPr>
      <w:sdtEndPr>
        <w:rPr>
          <w:rFonts w:hint="default" w:ascii="Times New Roman" w:hAnsi="Times New Roman" w:eastAsia="宋体" w:cs="Times New Roman"/>
          <w:b/>
          <w:bCs/>
          <w:color w:val="auto"/>
          <w:kern w:val="2"/>
          <w:sz w:val="24"/>
          <w:szCs w:val="24"/>
          <w:lang w:val="zh-CN"/>
        </w:rPr>
      </w:sdtEndPr>
      <w:sdtContent>
        <w:p w14:paraId="75E8D079">
          <w:pPr>
            <w:pStyle w:val="61"/>
            <w:jc w:val="center"/>
            <w:rPr>
              <w:rFonts w:hint="default" w:ascii="Times New Roman" w:hAnsi="Times New Roman" w:eastAsia="宋体" w:cs="Times New Roman"/>
              <w:b/>
              <w:bCs/>
              <w:color w:val="auto"/>
            </w:rPr>
          </w:pPr>
          <w:r>
            <w:rPr>
              <w:rFonts w:hint="default" w:ascii="Times New Roman" w:hAnsi="Times New Roman" w:eastAsia="宋体" w:cs="Times New Roman"/>
              <w:b/>
              <w:bCs/>
              <w:color w:val="auto"/>
              <w:lang w:val="zh-CN"/>
            </w:rPr>
            <w:t>目录</w:t>
          </w:r>
        </w:p>
        <w:p w14:paraId="6F2A7BEE">
          <w:pPr>
            <w:pStyle w:val="16"/>
            <w:keepNext w:val="0"/>
            <w:keepLines w:val="0"/>
            <w:pageBreakBefore w:val="0"/>
            <w:tabs>
              <w:tab w:val="right" w:leader="dot" w:pos="8306"/>
            </w:tabs>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TOC \o "1-3" \h \z \u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HYPERLINK \l _Toc19089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bCs/>
              <w:color w:val="auto"/>
              <w:sz w:val="24"/>
              <w:szCs w:val="24"/>
            </w:rPr>
            <w:t>1概述</w:t>
          </w:r>
          <w:r>
            <w:rPr>
              <w:rFonts w:hint="default" w:ascii="Times New Roman" w:hAnsi="Times New Roman" w:eastAsia="宋体" w:cs="Times New Roman"/>
              <w:color w:val="auto"/>
              <w:sz w:val="24"/>
              <w:szCs w:val="24"/>
            </w:rPr>
            <w:tab/>
          </w: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PAGEREF _Toc19089 \h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rPr>
            <w:t>1</w:t>
          </w:r>
          <w:r>
            <w:rPr>
              <w:rFonts w:hint="default" w:ascii="Times New Roman" w:hAnsi="Times New Roman" w:eastAsia="宋体" w:cs="Times New Roman"/>
              <w:color w:val="auto"/>
              <w:sz w:val="24"/>
              <w:szCs w:val="24"/>
            </w:rPr>
            <w:fldChar w:fldCharType="end"/>
          </w:r>
          <w:r>
            <w:rPr>
              <w:rFonts w:hint="default" w:ascii="Times New Roman" w:hAnsi="Times New Roman" w:eastAsia="宋体" w:cs="Times New Roman"/>
              <w:color w:val="auto"/>
              <w:sz w:val="24"/>
              <w:szCs w:val="24"/>
            </w:rPr>
            <w:fldChar w:fldCharType="end"/>
          </w:r>
        </w:p>
        <w:p w14:paraId="1CC2903C">
          <w:pPr>
            <w:pStyle w:val="16"/>
            <w:keepNext w:val="0"/>
            <w:keepLines w:val="0"/>
            <w:pageBreakBefore w:val="0"/>
            <w:tabs>
              <w:tab w:val="right" w:leader="dot" w:pos="8306"/>
            </w:tabs>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Cs/>
              <w:color w:val="auto"/>
              <w:sz w:val="24"/>
              <w:szCs w:val="24"/>
              <w:lang w:val="zh-CN"/>
            </w:rPr>
            <w:fldChar w:fldCharType="begin"/>
          </w:r>
          <w:r>
            <w:rPr>
              <w:rFonts w:hint="default" w:ascii="Times New Roman" w:hAnsi="Times New Roman" w:eastAsia="宋体" w:cs="Times New Roman"/>
              <w:bCs/>
              <w:color w:val="auto"/>
              <w:sz w:val="24"/>
              <w:szCs w:val="24"/>
              <w:lang w:val="zh-CN"/>
            </w:rPr>
            <w:instrText xml:space="preserve"> HYPERLINK \l _Toc11111 </w:instrText>
          </w:r>
          <w:r>
            <w:rPr>
              <w:rFonts w:hint="default" w:ascii="Times New Roman" w:hAnsi="Times New Roman" w:eastAsia="宋体" w:cs="Times New Roman"/>
              <w:bCs/>
              <w:color w:val="auto"/>
              <w:sz w:val="24"/>
              <w:szCs w:val="24"/>
              <w:lang w:val="zh-CN"/>
            </w:rPr>
            <w:fldChar w:fldCharType="separate"/>
          </w:r>
          <w:r>
            <w:rPr>
              <w:rFonts w:hint="default" w:ascii="Times New Roman" w:hAnsi="Times New Roman" w:eastAsia="宋体" w:cs="Times New Roman"/>
              <w:bCs/>
              <w:color w:val="auto"/>
              <w:sz w:val="24"/>
              <w:szCs w:val="24"/>
              <w:lang w:val="en-US" w:eastAsia="zh-CN"/>
            </w:rPr>
            <w:t>2</w:t>
          </w:r>
          <w:r>
            <w:rPr>
              <w:rFonts w:hint="default" w:ascii="Times New Roman" w:hAnsi="Times New Roman" w:eastAsia="宋体" w:cs="Times New Roman"/>
              <w:bCs/>
              <w:color w:val="auto"/>
              <w:sz w:val="24"/>
              <w:szCs w:val="24"/>
            </w:rPr>
            <w:t>编制依据</w:t>
          </w:r>
          <w:r>
            <w:rPr>
              <w:rFonts w:hint="default" w:ascii="Times New Roman" w:hAnsi="Times New Roman" w:eastAsia="宋体" w:cs="Times New Roman"/>
              <w:color w:val="auto"/>
              <w:sz w:val="24"/>
              <w:szCs w:val="24"/>
            </w:rPr>
            <w:tab/>
          </w: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PAGEREF _Toc11111 \h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rPr>
            <w:t>3</w:t>
          </w:r>
          <w:r>
            <w:rPr>
              <w:rFonts w:hint="default" w:ascii="Times New Roman" w:hAnsi="Times New Roman" w:eastAsia="宋体" w:cs="Times New Roman"/>
              <w:color w:val="auto"/>
              <w:sz w:val="24"/>
              <w:szCs w:val="24"/>
            </w:rPr>
            <w:fldChar w:fldCharType="end"/>
          </w:r>
          <w:r>
            <w:rPr>
              <w:rFonts w:hint="default" w:ascii="Times New Roman" w:hAnsi="Times New Roman" w:eastAsia="宋体" w:cs="Times New Roman"/>
              <w:bCs/>
              <w:color w:val="auto"/>
              <w:sz w:val="24"/>
              <w:szCs w:val="24"/>
              <w:lang w:val="zh-CN"/>
            </w:rPr>
            <w:fldChar w:fldCharType="end"/>
          </w:r>
        </w:p>
        <w:p w14:paraId="5852338F">
          <w:pPr>
            <w:pStyle w:val="17"/>
            <w:keepNext w:val="0"/>
            <w:keepLines w:val="0"/>
            <w:pageBreakBefore w:val="0"/>
            <w:tabs>
              <w:tab w:val="right" w:leader="dot" w:pos="8306"/>
            </w:tabs>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Cs/>
              <w:color w:val="auto"/>
              <w:sz w:val="24"/>
              <w:szCs w:val="24"/>
              <w:lang w:val="zh-CN"/>
            </w:rPr>
            <w:fldChar w:fldCharType="begin"/>
          </w:r>
          <w:r>
            <w:rPr>
              <w:rFonts w:hint="default" w:ascii="Times New Roman" w:hAnsi="Times New Roman" w:eastAsia="宋体" w:cs="Times New Roman"/>
              <w:bCs/>
              <w:color w:val="auto"/>
              <w:sz w:val="24"/>
              <w:szCs w:val="24"/>
              <w:lang w:val="zh-CN"/>
            </w:rPr>
            <w:instrText xml:space="preserve"> HYPERLINK \l _Toc9991 </w:instrText>
          </w:r>
          <w:r>
            <w:rPr>
              <w:rFonts w:hint="default" w:ascii="Times New Roman" w:hAnsi="Times New Roman" w:eastAsia="宋体" w:cs="Times New Roman"/>
              <w:bCs/>
              <w:color w:val="auto"/>
              <w:sz w:val="24"/>
              <w:szCs w:val="24"/>
              <w:lang w:val="zh-CN"/>
            </w:rPr>
            <w:fldChar w:fldCharType="separate"/>
          </w:r>
          <w:r>
            <w:rPr>
              <w:rFonts w:hint="default" w:ascii="Times New Roman" w:hAnsi="Times New Roman" w:eastAsia="宋体" w:cs="Times New Roman"/>
              <w:bCs/>
              <w:color w:val="auto"/>
              <w:spacing w:val="-3"/>
              <w:sz w:val="24"/>
              <w:szCs w:val="24"/>
              <w:lang w:val="en-US" w:eastAsia="zh-CN"/>
            </w:rPr>
            <w:t>2.1</w:t>
          </w:r>
          <w:r>
            <w:rPr>
              <w:rFonts w:hint="default" w:ascii="Times New Roman" w:hAnsi="Times New Roman" w:eastAsia="宋体" w:cs="Times New Roman"/>
              <w:bCs/>
              <w:color w:val="auto"/>
              <w:spacing w:val="-3"/>
              <w:sz w:val="24"/>
              <w:szCs w:val="24"/>
            </w:rPr>
            <w:t>法律法规</w:t>
          </w:r>
          <w:r>
            <w:rPr>
              <w:rFonts w:hint="default" w:ascii="Times New Roman" w:hAnsi="Times New Roman" w:eastAsia="宋体" w:cs="Times New Roman"/>
              <w:color w:val="auto"/>
              <w:sz w:val="24"/>
              <w:szCs w:val="24"/>
            </w:rPr>
            <w:tab/>
          </w: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PAGEREF _Toc9991 \h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rPr>
            <w:t>3</w:t>
          </w:r>
          <w:r>
            <w:rPr>
              <w:rFonts w:hint="default" w:ascii="Times New Roman" w:hAnsi="Times New Roman" w:eastAsia="宋体" w:cs="Times New Roman"/>
              <w:color w:val="auto"/>
              <w:sz w:val="24"/>
              <w:szCs w:val="24"/>
            </w:rPr>
            <w:fldChar w:fldCharType="end"/>
          </w:r>
          <w:r>
            <w:rPr>
              <w:rFonts w:hint="default" w:ascii="Times New Roman" w:hAnsi="Times New Roman" w:eastAsia="宋体" w:cs="Times New Roman"/>
              <w:bCs/>
              <w:color w:val="auto"/>
              <w:sz w:val="24"/>
              <w:szCs w:val="24"/>
              <w:lang w:val="zh-CN"/>
            </w:rPr>
            <w:fldChar w:fldCharType="end"/>
          </w:r>
        </w:p>
        <w:p w14:paraId="1802C5C8">
          <w:pPr>
            <w:pStyle w:val="17"/>
            <w:keepNext w:val="0"/>
            <w:keepLines w:val="0"/>
            <w:pageBreakBefore w:val="0"/>
            <w:tabs>
              <w:tab w:val="right" w:leader="dot" w:pos="8306"/>
            </w:tabs>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Cs/>
              <w:color w:val="auto"/>
              <w:sz w:val="24"/>
              <w:szCs w:val="24"/>
              <w:lang w:val="zh-CN"/>
            </w:rPr>
            <w:fldChar w:fldCharType="begin"/>
          </w:r>
          <w:r>
            <w:rPr>
              <w:rFonts w:hint="default" w:ascii="Times New Roman" w:hAnsi="Times New Roman" w:eastAsia="宋体" w:cs="Times New Roman"/>
              <w:bCs/>
              <w:color w:val="auto"/>
              <w:sz w:val="24"/>
              <w:szCs w:val="24"/>
              <w:lang w:val="zh-CN"/>
            </w:rPr>
            <w:instrText xml:space="preserve"> HYPERLINK \l _Toc5618 </w:instrText>
          </w:r>
          <w:r>
            <w:rPr>
              <w:rFonts w:hint="default" w:ascii="Times New Roman" w:hAnsi="Times New Roman" w:eastAsia="宋体" w:cs="Times New Roman"/>
              <w:bCs/>
              <w:color w:val="auto"/>
              <w:sz w:val="24"/>
              <w:szCs w:val="24"/>
              <w:lang w:val="zh-CN"/>
            </w:rPr>
            <w:fldChar w:fldCharType="separate"/>
          </w:r>
          <w:r>
            <w:rPr>
              <w:rFonts w:hint="default" w:ascii="Times New Roman" w:hAnsi="Times New Roman" w:eastAsia="宋体" w:cs="Times New Roman"/>
              <w:bCs/>
              <w:color w:val="auto"/>
              <w:spacing w:val="-3"/>
              <w:sz w:val="24"/>
              <w:szCs w:val="24"/>
              <w:lang w:val="en-US" w:eastAsia="zh-CN"/>
            </w:rPr>
            <w:t>2.2技术规范</w:t>
          </w:r>
          <w:r>
            <w:rPr>
              <w:rFonts w:hint="default" w:ascii="Times New Roman" w:hAnsi="Times New Roman" w:eastAsia="宋体" w:cs="Times New Roman"/>
              <w:color w:val="auto"/>
              <w:sz w:val="24"/>
              <w:szCs w:val="24"/>
            </w:rPr>
            <w:tab/>
          </w: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PAGEREF _Toc5618 \h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rPr>
            <w:t>3</w:t>
          </w:r>
          <w:r>
            <w:rPr>
              <w:rFonts w:hint="default" w:ascii="Times New Roman" w:hAnsi="Times New Roman" w:eastAsia="宋体" w:cs="Times New Roman"/>
              <w:color w:val="auto"/>
              <w:sz w:val="24"/>
              <w:szCs w:val="24"/>
            </w:rPr>
            <w:fldChar w:fldCharType="end"/>
          </w:r>
          <w:r>
            <w:rPr>
              <w:rFonts w:hint="default" w:ascii="Times New Roman" w:hAnsi="Times New Roman" w:eastAsia="宋体" w:cs="Times New Roman"/>
              <w:bCs/>
              <w:color w:val="auto"/>
              <w:sz w:val="24"/>
              <w:szCs w:val="24"/>
              <w:lang w:val="zh-CN"/>
            </w:rPr>
            <w:fldChar w:fldCharType="end"/>
          </w:r>
        </w:p>
        <w:p w14:paraId="0637114C">
          <w:pPr>
            <w:pStyle w:val="17"/>
            <w:keepNext w:val="0"/>
            <w:keepLines w:val="0"/>
            <w:pageBreakBefore w:val="0"/>
            <w:tabs>
              <w:tab w:val="right" w:leader="dot" w:pos="8306"/>
            </w:tabs>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Cs/>
              <w:color w:val="auto"/>
              <w:sz w:val="24"/>
              <w:szCs w:val="24"/>
              <w:lang w:val="zh-CN"/>
            </w:rPr>
            <w:fldChar w:fldCharType="begin"/>
          </w:r>
          <w:r>
            <w:rPr>
              <w:rFonts w:hint="default" w:ascii="Times New Roman" w:hAnsi="Times New Roman" w:eastAsia="宋体" w:cs="Times New Roman"/>
              <w:bCs/>
              <w:color w:val="auto"/>
              <w:sz w:val="24"/>
              <w:szCs w:val="24"/>
              <w:lang w:val="zh-CN"/>
            </w:rPr>
            <w:instrText xml:space="preserve"> HYPERLINK \l _Toc12093 </w:instrText>
          </w:r>
          <w:r>
            <w:rPr>
              <w:rFonts w:hint="default" w:ascii="Times New Roman" w:hAnsi="Times New Roman" w:eastAsia="宋体" w:cs="Times New Roman"/>
              <w:bCs/>
              <w:color w:val="auto"/>
              <w:sz w:val="24"/>
              <w:szCs w:val="24"/>
              <w:lang w:val="zh-CN"/>
            </w:rPr>
            <w:fldChar w:fldCharType="separate"/>
          </w:r>
          <w:r>
            <w:rPr>
              <w:rFonts w:hint="default" w:ascii="Times New Roman" w:hAnsi="Times New Roman" w:eastAsia="宋体" w:cs="Times New Roman"/>
              <w:bCs/>
              <w:color w:val="auto"/>
              <w:spacing w:val="-3"/>
              <w:sz w:val="24"/>
              <w:szCs w:val="24"/>
              <w:lang w:val="en-US" w:eastAsia="zh-CN"/>
            </w:rPr>
            <w:t>2.3项目依据</w:t>
          </w:r>
          <w:r>
            <w:rPr>
              <w:rFonts w:hint="default" w:ascii="Times New Roman" w:hAnsi="Times New Roman" w:eastAsia="宋体" w:cs="Times New Roman"/>
              <w:color w:val="auto"/>
              <w:sz w:val="24"/>
              <w:szCs w:val="24"/>
            </w:rPr>
            <w:tab/>
          </w: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PAGEREF _Toc12093 \h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rPr>
            <w:t>3</w:t>
          </w:r>
          <w:r>
            <w:rPr>
              <w:rFonts w:hint="default" w:ascii="Times New Roman" w:hAnsi="Times New Roman" w:eastAsia="宋体" w:cs="Times New Roman"/>
              <w:color w:val="auto"/>
              <w:sz w:val="24"/>
              <w:szCs w:val="24"/>
            </w:rPr>
            <w:fldChar w:fldCharType="end"/>
          </w:r>
          <w:r>
            <w:rPr>
              <w:rFonts w:hint="default" w:ascii="Times New Roman" w:hAnsi="Times New Roman" w:eastAsia="宋体" w:cs="Times New Roman"/>
              <w:bCs/>
              <w:color w:val="auto"/>
              <w:sz w:val="24"/>
              <w:szCs w:val="24"/>
              <w:lang w:val="zh-CN"/>
            </w:rPr>
            <w:fldChar w:fldCharType="end"/>
          </w:r>
        </w:p>
        <w:p w14:paraId="39B304D5">
          <w:pPr>
            <w:pStyle w:val="16"/>
            <w:keepNext w:val="0"/>
            <w:keepLines w:val="0"/>
            <w:pageBreakBefore w:val="0"/>
            <w:tabs>
              <w:tab w:val="right" w:leader="dot" w:pos="8306"/>
            </w:tabs>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Cs/>
              <w:color w:val="auto"/>
              <w:sz w:val="24"/>
              <w:szCs w:val="24"/>
              <w:lang w:val="zh-CN"/>
            </w:rPr>
            <w:fldChar w:fldCharType="begin"/>
          </w:r>
          <w:r>
            <w:rPr>
              <w:rFonts w:hint="default" w:ascii="Times New Roman" w:hAnsi="Times New Roman" w:eastAsia="宋体" w:cs="Times New Roman"/>
              <w:bCs/>
              <w:color w:val="auto"/>
              <w:sz w:val="24"/>
              <w:szCs w:val="24"/>
              <w:lang w:val="zh-CN"/>
            </w:rPr>
            <w:instrText xml:space="preserve"> HYPERLINK \l _Toc20201 </w:instrText>
          </w:r>
          <w:r>
            <w:rPr>
              <w:rFonts w:hint="default" w:ascii="Times New Roman" w:hAnsi="Times New Roman" w:eastAsia="宋体" w:cs="Times New Roman"/>
              <w:bCs/>
              <w:color w:val="auto"/>
              <w:sz w:val="24"/>
              <w:szCs w:val="24"/>
              <w:lang w:val="zh-CN"/>
            </w:rPr>
            <w:fldChar w:fldCharType="separate"/>
          </w:r>
          <w:r>
            <w:rPr>
              <w:rFonts w:hint="default" w:ascii="Times New Roman" w:hAnsi="Times New Roman" w:eastAsia="宋体" w:cs="Times New Roman"/>
              <w:bCs/>
              <w:color w:val="auto"/>
              <w:sz w:val="24"/>
              <w:szCs w:val="24"/>
              <w:lang w:val="en-US" w:eastAsia="zh-CN"/>
            </w:rPr>
            <w:t>3评价目的</w:t>
          </w:r>
          <w:r>
            <w:rPr>
              <w:rFonts w:hint="default" w:ascii="Times New Roman" w:hAnsi="Times New Roman" w:eastAsia="宋体" w:cs="Times New Roman"/>
              <w:color w:val="auto"/>
              <w:sz w:val="24"/>
              <w:szCs w:val="24"/>
            </w:rPr>
            <w:tab/>
          </w: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PAGEREF _Toc20201 \h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rPr>
            <w:t>5</w:t>
          </w:r>
          <w:r>
            <w:rPr>
              <w:rFonts w:hint="default" w:ascii="Times New Roman" w:hAnsi="Times New Roman" w:eastAsia="宋体" w:cs="Times New Roman"/>
              <w:color w:val="auto"/>
              <w:sz w:val="24"/>
              <w:szCs w:val="24"/>
            </w:rPr>
            <w:fldChar w:fldCharType="end"/>
          </w:r>
          <w:r>
            <w:rPr>
              <w:rFonts w:hint="default" w:ascii="Times New Roman" w:hAnsi="Times New Roman" w:eastAsia="宋体" w:cs="Times New Roman"/>
              <w:bCs/>
              <w:color w:val="auto"/>
              <w:sz w:val="24"/>
              <w:szCs w:val="24"/>
              <w:lang w:val="zh-CN"/>
            </w:rPr>
            <w:fldChar w:fldCharType="end"/>
          </w:r>
        </w:p>
        <w:p w14:paraId="396F952F">
          <w:pPr>
            <w:pStyle w:val="17"/>
            <w:keepNext w:val="0"/>
            <w:keepLines w:val="0"/>
            <w:pageBreakBefore w:val="0"/>
            <w:tabs>
              <w:tab w:val="right" w:leader="dot" w:pos="8306"/>
            </w:tabs>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Cs/>
              <w:color w:val="auto"/>
              <w:sz w:val="24"/>
              <w:szCs w:val="24"/>
              <w:lang w:val="zh-CN"/>
            </w:rPr>
            <w:fldChar w:fldCharType="begin"/>
          </w:r>
          <w:r>
            <w:rPr>
              <w:rFonts w:hint="default" w:ascii="Times New Roman" w:hAnsi="Times New Roman" w:eastAsia="宋体" w:cs="Times New Roman"/>
              <w:bCs/>
              <w:color w:val="auto"/>
              <w:sz w:val="24"/>
              <w:szCs w:val="24"/>
              <w:lang w:val="zh-CN"/>
            </w:rPr>
            <w:instrText xml:space="preserve"> HYPERLINK \l _Toc5167 </w:instrText>
          </w:r>
          <w:r>
            <w:rPr>
              <w:rFonts w:hint="default" w:ascii="Times New Roman" w:hAnsi="Times New Roman" w:eastAsia="宋体" w:cs="Times New Roman"/>
              <w:bCs/>
              <w:color w:val="auto"/>
              <w:sz w:val="24"/>
              <w:szCs w:val="24"/>
              <w:lang w:val="zh-CN"/>
            </w:rPr>
            <w:fldChar w:fldCharType="separate"/>
          </w:r>
          <w:r>
            <w:rPr>
              <w:rFonts w:hint="default" w:ascii="Times New Roman" w:hAnsi="Times New Roman" w:eastAsia="宋体" w:cs="Times New Roman"/>
              <w:bCs/>
              <w:color w:val="auto"/>
              <w:spacing w:val="-3"/>
              <w:sz w:val="24"/>
              <w:szCs w:val="24"/>
              <w:lang w:val="en-US" w:eastAsia="zh-CN"/>
            </w:rPr>
            <w:t>3.1评价等级</w:t>
          </w:r>
          <w:r>
            <w:rPr>
              <w:rFonts w:hint="default" w:ascii="Times New Roman" w:hAnsi="Times New Roman" w:eastAsia="宋体" w:cs="Times New Roman"/>
              <w:color w:val="auto"/>
              <w:sz w:val="24"/>
              <w:szCs w:val="24"/>
            </w:rPr>
            <w:tab/>
          </w: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PAGEREF _Toc5167 \h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rPr>
            <w:t>5</w:t>
          </w:r>
          <w:r>
            <w:rPr>
              <w:rFonts w:hint="default" w:ascii="Times New Roman" w:hAnsi="Times New Roman" w:eastAsia="宋体" w:cs="Times New Roman"/>
              <w:color w:val="auto"/>
              <w:sz w:val="24"/>
              <w:szCs w:val="24"/>
            </w:rPr>
            <w:fldChar w:fldCharType="end"/>
          </w:r>
          <w:r>
            <w:rPr>
              <w:rFonts w:hint="default" w:ascii="Times New Roman" w:hAnsi="Times New Roman" w:eastAsia="宋体" w:cs="Times New Roman"/>
              <w:bCs/>
              <w:color w:val="auto"/>
              <w:sz w:val="24"/>
              <w:szCs w:val="24"/>
              <w:lang w:val="zh-CN"/>
            </w:rPr>
            <w:fldChar w:fldCharType="end"/>
          </w:r>
        </w:p>
        <w:p w14:paraId="63B29CB6">
          <w:pPr>
            <w:pStyle w:val="17"/>
            <w:keepNext w:val="0"/>
            <w:keepLines w:val="0"/>
            <w:pageBreakBefore w:val="0"/>
            <w:tabs>
              <w:tab w:val="right" w:leader="dot" w:pos="8306"/>
            </w:tabs>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Cs/>
              <w:color w:val="auto"/>
              <w:sz w:val="24"/>
              <w:szCs w:val="24"/>
              <w:lang w:val="zh-CN"/>
            </w:rPr>
            <w:fldChar w:fldCharType="begin"/>
          </w:r>
          <w:r>
            <w:rPr>
              <w:rFonts w:hint="default" w:ascii="Times New Roman" w:hAnsi="Times New Roman" w:eastAsia="宋体" w:cs="Times New Roman"/>
              <w:bCs/>
              <w:color w:val="auto"/>
              <w:sz w:val="24"/>
              <w:szCs w:val="24"/>
              <w:lang w:val="zh-CN"/>
            </w:rPr>
            <w:instrText xml:space="preserve"> HYPERLINK \l _Toc25264 </w:instrText>
          </w:r>
          <w:r>
            <w:rPr>
              <w:rFonts w:hint="default" w:ascii="Times New Roman" w:hAnsi="Times New Roman" w:eastAsia="宋体" w:cs="Times New Roman"/>
              <w:bCs/>
              <w:color w:val="auto"/>
              <w:sz w:val="24"/>
              <w:szCs w:val="24"/>
              <w:lang w:val="zh-CN"/>
            </w:rPr>
            <w:fldChar w:fldCharType="separate"/>
          </w:r>
          <w:r>
            <w:rPr>
              <w:rFonts w:hint="default" w:ascii="Times New Roman" w:hAnsi="Times New Roman" w:eastAsia="宋体" w:cs="Times New Roman"/>
              <w:bCs/>
              <w:color w:val="auto"/>
              <w:spacing w:val="-3"/>
              <w:sz w:val="24"/>
              <w:szCs w:val="24"/>
              <w:lang w:val="en-US" w:eastAsia="zh-CN"/>
            </w:rPr>
            <w:t>3.2评价范围</w:t>
          </w:r>
          <w:r>
            <w:rPr>
              <w:rFonts w:hint="default" w:ascii="Times New Roman" w:hAnsi="Times New Roman" w:eastAsia="宋体" w:cs="Times New Roman"/>
              <w:color w:val="auto"/>
              <w:sz w:val="24"/>
              <w:szCs w:val="24"/>
            </w:rPr>
            <w:tab/>
          </w: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PAGEREF _Toc25264 \h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rPr>
            <w:t>6</w:t>
          </w:r>
          <w:r>
            <w:rPr>
              <w:rFonts w:hint="default" w:ascii="Times New Roman" w:hAnsi="Times New Roman" w:eastAsia="宋体" w:cs="Times New Roman"/>
              <w:color w:val="auto"/>
              <w:sz w:val="24"/>
              <w:szCs w:val="24"/>
            </w:rPr>
            <w:fldChar w:fldCharType="end"/>
          </w:r>
          <w:r>
            <w:rPr>
              <w:rFonts w:hint="default" w:ascii="Times New Roman" w:hAnsi="Times New Roman" w:eastAsia="宋体" w:cs="Times New Roman"/>
              <w:bCs/>
              <w:color w:val="auto"/>
              <w:sz w:val="24"/>
              <w:szCs w:val="24"/>
              <w:lang w:val="zh-CN"/>
            </w:rPr>
            <w:fldChar w:fldCharType="end"/>
          </w:r>
        </w:p>
        <w:p w14:paraId="6EA546CA">
          <w:pPr>
            <w:pStyle w:val="17"/>
            <w:keepNext w:val="0"/>
            <w:keepLines w:val="0"/>
            <w:pageBreakBefore w:val="0"/>
            <w:tabs>
              <w:tab w:val="right" w:leader="dot" w:pos="8306"/>
            </w:tabs>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Cs/>
              <w:color w:val="auto"/>
              <w:sz w:val="24"/>
              <w:szCs w:val="24"/>
              <w:lang w:val="zh-CN"/>
            </w:rPr>
            <w:fldChar w:fldCharType="begin"/>
          </w:r>
          <w:r>
            <w:rPr>
              <w:rFonts w:hint="default" w:ascii="Times New Roman" w:hAnsi="Times New Roman" w:eastAsia="宋体" w:cs="Times New Roman"/>
              <w:bCs/>
              <w:color w:val="auto"/>
              <w:sz w:val="24"/>
              <w:szCs w:val="24"/>
              <w:lang w:val="zh-CN"/>
            </w:rPr>
            <w:instrText xml:space="preserve"> HYPERLINK \l _Toc15006 </w:instrText>
          </w:r>
          <w:r>
            <w:rPr>
              <w:rFonts w:hint="default" w:ascii="Times New Roman" w:hAnsi="Times New Roman" w:eastAsia="宋体" w:cs="Times New Roman"/>
              <w:bCs/>
              <w:color w:val="auto"/>
              <w:sz w:val="24"/>
              <w:szCs w:val="24"/>
              <w:lang w:val="zh-CN"/>
            </w:rPr>
            <w:fldChar w:fldCharType="separate"/>
          </w:r>
          <w:r>
            <w:rPr>
              <w:rFonts w:hint="default" w:ascii="Times New Roman" w:hAnsi="Times New Roman" w:eastAsia="宋体" w:cs="Times New Roman"/>
              <w:bCs/>
              <w:color w:val="auto"/>
              <w:spacing w:val="-3"/>
              <w:sz w:val="24"/>
              <w:szCs w:val="24"/>
              <w:lang w:val="en-US" w:eastAsia="zh-CN"/>
            </w:rPr>
            <w:t>3.3评价标准</w:t>
          </w:r>
          <w:r>
            <w:rPr>
              <w:rFonts w:hint="default" w:ascii="Times New Roman" w:hAnsi="Times New Roman" w:eastAsia="宋体" w:cs="Times New Roman"/>
              <w:color w:val="auto"/>
              <w:sz w:val="24"/>
              <w:szCs w:val="24"/>
            </w:rPr>
            <w:tab/>
          </w: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PAGEREF _Toc15006 \h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rPr>
            <w:t>7</w:t>
          </w:r>
          <w:r>
            <w:rPr>
              <w:rFonts w:hint="default" w:ascii="Times New Roman" w:hAnsi="Times New Roman" w:eastAsia="宋体" w:cs="Times New Roman"/>
              <w:color w:val="auto"/>
              <w:sz w:val="24"/>
              <w:szCs w:val="24"/>
            </w:rPr>
            <w:fldChar w:fldCharType="end"/>
          </w:r>
          <w:r>
            <w:rPr>
              <w:rFonts w:hint="default" w:ascii="Times New Roman" w:hAnsi="Times New Roman" w:eastAsia="宋体" w:cs="Times New Roman"/>
              <w:bCs/>
              <w:color w:val="auto"/>
              <w:sz w:val="24"/>
              <w:szCs w:val="24"/>
              <w:lang w:val="zh-CN"/>
            </w:rPr>
            <w:fldChar w:fldCharType="end"/>
          </w:r>
        </w:p>
        <w:p w14:paraId="16D02334">
          <w:pPr>
            <w:pStyle w:val="17"/>
            <w:keepNext w:val="0"/>
            <w:keepLines w:val="0"/>
            <w:pageBreakBefore w:val="0"/>
            <w:tabs>
              <w:tab w:val="right" w:leader="dot" w:pos="8306"/>
            </w:tabs>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Cs/>
              <w:color w:val="auto"/>
              <w:sz w:val="24"/>
              <w:szCs w:val="24"/>
              <w:lang w:val="zh-CN"/>
            </w:rPr>
            <w:fldChar w:fldCharType="begin"/>
          </w:r>
          <w:r>
            <w:rPr>
              <w:rFonts w:hint="default" w:ascii="Times New Roman" w:hAnsi="Times New Roman" w:eastAsia="宋体" w:cs="Times New Roman"/>
              <w:bCs/>
              <w:color w:val="auto"/>
              <w:sz w:val="24"/>
              <w:szCs w:val="24"/>
              <w:lang w:val="zh-CN"/>
            </w:rPr>
            <w:instrText xml:space="preserve"> HYPERLINK \l _Toc19762 </w:instrText>
          </w:r>
          <w:r>
            <w:rPr>
              <w:rFonts w:hint="default" w:ascii="Times New Roman" w:hAnsi="Times New Roman" w:eastAsia="宋体" w:cs="Times New Roman"/>
              <w:bCs/>
              <w:color w:val="auto"/>
              <w:sz w:val="24"/>
              <w:szCs w:val="24"/>
              <w:lang w:val="zh-CN"/>
            </w:rPr>
            <w:fldChar w:fldCharType="separate"/>
          </w:r>
          <w:r>
            <w:rPr>
              <w:rFonts w:hint="default" w:ascii="Times New Roman" w:hAnsi="Times New Roman" w:eastAsia="宋体" w:cs="Times New Roman"/>
              <w:bCs/>
              <w:color w:val="auto"/>
              <w:spacing w:val="-3"/>
              <w:sz w:val="24"/>
              <w:szCs w:val="24"/>
              <w:lang w:val="en-US" w:eastAsia="zh-CN"/>
            </w:rPr>
            <w:t>3.4评价方法</w:t>
          </w:r>
          <w:r>
            <w:rPr>
              <w:rFonts w:hint="default" w:ascii="Times New Roman" w:hAnsi="Times New Roman" w:eastAsia="宋体" w:cs="Times New Roman"/>
              <w:color w:val="auto"/>
              <w:sz w:val="24"/>
              <w:szCs w:val="24"/>
            </w:rPr>
            <w:tab/>
          </w: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PAGEREF _Toc19762 \h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rPr>
            <w:t>8</w:t>
          </w:r>
          <w:r>
            <w:rPr>
              <w:rFonts w:hint="default" w:ascii="Times New Roman" w:hAnsi="Times New Roman" w:eastAsia="宋体" w:cs="Times New Roman"/>
              <w:color w:val="auto"/>
              <w:sz w:val="24"/>
              <w:szCs w:val="24"/>
            </w:rPr>
            <w:fldChar w:fldCharType="end"/>
          </w:r>
          <w:r>
            <w:rPr>
              <w:rFonts w:hint="default" w:ascii="Times New Roman" w:hAnsi="Times New Roman" w:eastAsia="宋体" w:cs="Times New Roman"/>
              <w:bCs/>
              <w:color w:val="auto"/>
              <w:sz w:val="24"/>
              <w:szCs w:val="24"/>
              <w:lang w:val="zh-CN"/>
            </w:rPr>
            <w:fldChar w:fldCharType="end"/>
          </w:r>
        </w:p>
        <w:p w14:paraId="2C78E797">
          <w:pPr>
            <w:pStyle w:val="16"/>
            <w:keepNext w:val="0"/>
            <w:keepLines w:val="0"/>
            <w:pageBreakBefore w:val="0"/>
            <w:tabs>
              <w:tab w:val="right" w:leader="dot" w:pos="8306"/>
            </w:tabs>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Cs/>
              <w:color w:val="auto"/>
              <w:sz w:val="24"/>
              <w:szCs w:val="24"/>
              <w:lang w:val="zh-CN"/>
            </w:rPr>
            <w:fldChar w:fldCharType="begin"/>
          </w:r>
          <w:r>
            <w:rPr>
              <w:rFonts w:hint="default" w:ascii="Times New Roman" w:hAnsi="Times New Roman" w:eastAsia="宋体" w:cs="Times New Roman"/>
              <w:bCs/>
              <w:color w:val="auto"/>
              <w:sz w:val="24"/>
              <w:szCs w:val="24"/>
              <w:lang w:val="zh-CN"/>
            </w:rPr>
            <w:instrText xml:space="preserve"> HYPERLINK \l _Toc22609 </w:instrText>
          </w:r>
          <w:r>
            <w:rPr>
              <w:rFonts w:hint="default" w:ascii="Times New Roman" w:hAnsi="Times New Roman" w:eastAsia="宋体" w:cs="Times New Roman"/>
              <w:bCs/>
              <w:color w:val="auto"/>
              <w:sz w:val="24"/>
              <w:szCs w:val="24"/>
              <w:lang w:val="zh-CN"/>
            </w:rPr>
            <w:fldChar w:fldCharType="separate"/>
          </w:r>
          <w:r>
            <w:rPr>
              <w:rFonts w:hint="default" w:ascii="Times New Roman" w:hAnsi="Times New Roman" w:eastAsia="宋体" w:cs="Times New Roman"/>
              <w:bCs/>
              <w:color w:val="auto"/>
              <w:sz w:val="24"/>
              <w:szCs w:val="24"/>
              <w:lang w:val="en-US" w:eastAsia="zh-CN"/>
            </w:rPr>
            <w:t>4地表水环境现状调查与评价</w:t>
          </w:r>
          <w:r>
            <w:rPr>
              <w:rFonts w:hint="default" w:ascii="Times New Roman" w:hAnsi="Times New Roman" w:eastAsia="宋体" w:cs="Times New Roman"/>
              <w:color w:val="auto"/>
              <w:sz w:val="24"/>
              <w:szCs w:val="24"/>
            </w:rPr>
            <w:tab/>
          </w: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PAGEREF _Toc22609 \h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rPr>
            <w:t>9</w:t>
          </w:r>
          <w:r>
            <w:rPr>
              <w:rFonts w:hint="default" w:ascii="Times New Roman" w:hAnsi="Times New Roman" w:eastAsia="宋体" w:cs="Times New Roman"/>
              <w:color w:val="auto"/>
              <w:sz w:val="24"/>
              <w:szCs w:val="24"/>
            </w:rPr>
            <w:fldChar w:fldCharType="end"/>
          </w:r>
          <w:r>
            <w:rPr>
              <w:rFonts w:hint="default" w:ascii="Times New Roman" w:hAnsi="Times New Roman" w:eastAsia="宋体" w:cs="Times New Roman"/>
              <w:bCs/>
              <w:color w:val="auto"/>
              <w:sz w:val="24"/>
              <w:szCs w:val="24"/>
              <w:lang w:val="zh-CN"/>
            </w:rPr>
            <w:fldChar w:fldCharType="end"/>
          </w:r>
        </w:p>
        <w:p w14:paraId="2BA48285">
          <w:pPr>
            <w:pStyle w:val="17"/>
            <w:keepNext w:val="0"/>
            <w:keepLines w:val="0"/>
            <w:pageBreakBefore w:val="0"/>
            <w:tabs>
              <w:tab w:val="right" w:leader="dot" w:pos="8306"/>
            </w:tabs>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Cs/>
              <w:color w:val="auto"/>
              <w:sz w:val="24"/>
              <w:szCs w:val="24"/>
              <w:lang w:val="zh-CN"/>
            </w:rPr>
            <w:fldChar w:fldCharType="begin"/>
          </w:r>
          <w:r>
            <w:rPr>
              <w:rFonts w:hint="default" w:ascii="Times New Roman" w:hAnsi="Times New Roman" w:eastAsia="宋体" w:cs="Times New Roman"/>
              <w:bCs/>
              <w:color w:val="auto"/>
              <w:sz w:val="24"/>
              <w:szCs w:val="24"/>
              <w:lang w:val="zh-CN"/>
            </w:rPr>
            <w:instrText xml:space="preserve"> HYPERLINK \l _Toc30862 </w:instrText>
          </w:r>
          <w:r>
            <w:rPr>
              <w:rFonts w:hint="default" w:ascii="Times New Roman" w:hAnsi="Times New Roman" w:eastAsia="宋体" w:cs="Times New Roman"/>
              <w:bCs/>
              <w:color w:val="auto"/>
              <w:sz w:val="24"/>
              <w:szCs w:val="24"/>
              <w:lang w:val="zh-CN"/>
            </w:rPr>
            <w:fldChar w:fldCharType="separate"/>
          </w:r>
          <w:r>
            <w:rPr>
              <w:rFonts w:hint="default" w:ascii="Times New Roman" w:hAnsi="Times New Roman" w:eastAsia="宋体" w:cs="Times New Roman"/>
              <w:bCs/>
              <w:color w:val="auto"/>
              <w:spacing w:val="-3"/>
              <w:sz w:val="24"/>
              <w:szCs w:val="24"/>
              <w:lang w:val="en-US" w:eastAsia="zh-CN"/>
            </w:rPr>
            <w:t>4.1区域水文资料</w:t>
          </w:r>
          <w:r>
            <w:rPr>
              <w:rFonts w:hint="default" w:ascii="Times New Roman" w:hAnsi="Times New Roman" w:eastAsia="宋体" w:cs="Times New Roman"/>
              <w:color w:val="auto"/>
              <w:sz w:val="24"/>
              <w:szCs w:val="24"/>
            </w:rPr>
            <w:tab/>
          </w: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PAGEREF _Toc30862 \h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rPr>
            <w:t>9</w:t>
          </w:r>
          <w:r>
            <w:rPr>
              <w:rFonts w:hint="default" w:ascii="Times New Roman" w:hAnsi="Times New Roman" w:eastAsia="宋体" w:cs="Times New Roman"/>
              <w:color w:val="auto"/>
              <w:sz w:val="24"/>
              <w:szCs w:val="24"/>
            </w:rPr>
            <w:fldChar w:fldCharType="end"/>
          </w:r>
          <w:r>
            <w:rPr>
              <w:rFonts w:hint="default" w:ascii="Times New Roman" w:hAnsi="Times New Roman" w:eastAsia="宋体" w:cs="Times New Roman"/>
              <w:bCs/>
              <w:color w:val="auto"/>
              <w:sz w:val="24"/>
              <w:szCs w:val="24"/>
              <w:lang w:val="zh-CN"/>
            </w:rPr>
            <w:fldChar w:fldCharType="end"/>
          </w:r>
        </w:p>
        <w:p w14:paraId="0E295919">
          <w:pPr>
            <w:pStyle w:val="17"/>
            <w:keepNext w:val="0"/>
            <w:keepLines w:val="0"/>
            <w:pageBreakBefore w:val="0"/>
            <w:tabs>
              <w:tab w:val="right" w:leader="dot" w:pos="8306"/>
            </w:tabs>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Cs/>
              <w:color w:val="auto"/>
              <w:sz w:val="24"/>
              <w:szCs w:val="24"/>
              <w:lang w:val="zh-CN"/>
            </w:rPr>
            <w:fldChar w:fldCharType="begin"/>
          </w:r>
          <w:r>
            <w:rPr>
              <w:rFonts w:hint="default" w:ascii="Times New Roman" w:hAnsi="Times New Roman" w:eastAsia="宋体" w:cs="Times New Roman"/>
              <w:bCs/>
              <w:color w:val="auto"/>
              <w:sz w:val="24"/>
              <w:szCs w:val="24"/>
              <w:lang w:val="zh-CN"/>
            </w:rPr>
            <w:instrText xml:space="preserve"> HYPERLINK \l _Toc29819 </w:instrText>
          </w:r>
          <w:r>
            <w:rPr>
              <w:rFonts w:hint="default" w:ascii="Times New Roman" w:hAnsi="Times New Roman" w:eastAsia="宋体" w:cs="Times New Roman"/>
              <w:bCs/>
              <w:color w:val="auto"/>
              <w:sz w:val="24"/>
              <w:szCs w:val="24"/>
              <w:lang w:val="zh-CN"/>
            </w:rPr>
            <w:fldChar w:fldCharType="separate"/>
          </w:r>
          <w:r>
            <w:rPr>
              <w:rFonts w:hint="default" w:ascii="Times New Roman" w:hAnsi="Times New Roman" w:eastAsia="宋体" w:cs="Times New Roman"/>
              <w:bCs/>
              <w:color w:val="auto"/>
              <w:spacing w:val="-3"/>
              <w:sz w:val="24"/>
              <w:szCs w:val="24"/>
              <w:lang w:val="en-US" w:eastAsia="zh-CN"/>
            </w:rPr>
            <w:t>4.2地表水环境功能区划</w:t>
          </w:r>
          <w:r>
            <w:rPr>
              <w:rFonts w:hint="default" w:ascii="Times New Roman" w:hAnsi="Times New Roman" w:eastAsia="宋体" w:cs="Times New Roman"/>
              <w:color w:val="auto"/>
              <w:sz w:val="24"/>
              <w:szCs w:val="24"/>
            </w:rPr>
            <w:tab/>
          </w: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PAGEREF _Toc29819 \h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rPr>
            <w:t>9</w:t>
          </w:r>
          <w:r>
            <w:rPr>
              <w:rFonts w:hint="default" w:ascii="Times New Roman" w:hAnsi="Times New Roman" w:eastAsia="宋体" w:cs="Times New Roman"/>
              <w:color w:val="auto"/>
              <w:sz w:val="24"/>
              <w:szCs w:val="24"/>
            </w:rPr>
            <w:fldChar w:fldCharType="end"/>
          </w:r>
          <w:r>
            <w:rPr>
              <w:rFonts w:hint="default" w:ascii="Times New Roman" w:hAnsi="Times New Roman" w:eastAsia="宋体" w:cs="Times New Roman"/>
              <w:bCs/>
              <w:color w:val="auto"/>
              <w:sz w:val="24"/>
              <w:szCs w:val="24"/>
              <w:lang w:val="zh-CN"/>
            </w:rPr>
            <w:fldChar w:fldCharType="end"/>
          </w:r>
        </w:p>
        <w:p w14:paraId="674F45AB">
          <w:pPr>
            <w:pStyle w:val="17"/>
            <w:keepNext w:val="0"/>
            <w:keepLines w:val="0"/>
            <w:pageBreakBefore w:val="0"/>
            <w:tabs>
              <w:tab w:val="right" w:leader="dot" w:pos="8306"/>
            </w:tabs>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Cs/>
              <w:color w:val="auto"/>
              <w:sz w:val="24"/>
              <w:szCs w:val="24"/>
              <w:lang w:val="zh-CN"/>
            </w:rPr>
            <w:fldChar w:fldCharType="begin"/>
          </w:r>
          <w:r>
            <w:rPr>
              <w:rFonts w:hint="default" w:ascii="Times New Roman" w:hAnsi="Times New Roman" w:eastAsia="宋体" w:cs="Times New Roman"/>
              <w:bCs/>
              <w:color w:val="auto"/>
              <w:sz w:val="24"/>
              <w:szCs w:val="24"/>
              <w:lang w:val="zh-CN"/>
            </w:rPr>
            <w:instrText xml:space="preserve"> HYPERLINK \l _Toc18041 </w:instrText>
          </w:r>
          <w:r>
            <w:rPr>
              <w:rFonts w:hint="default" w:ascii="Times New Roman" w:hAnsi="Times New Roman" w:eastAsia="宋体" w:cs="Times New Roman"/>
              <w:bCs/>
              <w:color w:val="auto"/>
              <w:sz w:val="24"/>
              <w:szCs w:val="24"/>
              <w:lang w:val="zh-CN"/>
            </w:rPr>
            <w:fldChar w:fldCharType="separate"/>
          </w:r>
          <w:r>
            <w:rPr>
              <w:rFonts w:hint="default" w:ascii="Times New Roman" w:hAnsi="Times New Roman" w:eastAsia="宋体" w:cs="Times New Roman"/>
              <w:bCs/>
              <w:color w:val="auto"/>
              <w:spacing w:val="-3"/>
              <w:sz w:val="24"/>
              <w:szCs w:val="24"/>
              <w:lang w:val="en-US" w:eastAsia="zh-CN"/>
            </w:rPr>
            <w:t>4.3地表水环境保护目标</w:t>
          </w:r>
          <w:r>
            <w:rPr>
              <w:rFonts w:hint="default" w:ascii="Times New Roman" w:hAnsi="Times New Roman" w:eastAsia="宋体" w:cs="Times New Roman"/>
              <w:color w:val="auto"/>
              <w:sz w:val="24"/>
              <w:szCs w:val="24"/>
            </w:rPr>
            <w:tab/>
          </w: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PAGEREF _Toc18041 \h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rPr>
            <w:t>10</w:t>
          </w:r>
          <w:r>
            <w:rPr>
              <w:rFonts w:hint="default" w:ascii="Times New Roman" w:hAnsi="Times New Roman" w:eastAsia="宋体" w:cs="Times New Roman"/>
              <w:color w:val="auto"/>
              <w:sz w:val="24"/>
              <w:szCs w:val="24"/>
            </w:rPr>
            <w:fldChar w:fldCharType="end"/>
          </w:r>
          <w:r>
            <w:rPr>
              <w:rFonts w:hint="default" w:ascii="Times New Roman" w:hAnsi="Times New Roman" w:eastAsia="宋体" w:cs="Times New Roman"/>
              <w:bCs/>
              <w:color w:val="auto"/>
              <w:sz w:val="24"/>
              <w:szCs w:val="24"/>
              <w:lang w:val="zh-CN"/>
            </w:rPr>
            <w:fldChar w:fldCharType="end"/>
          </w:r>
        </w:p>
        <w:p w14:paraId="053E57BA">
          <w:pPr>
            <w:pStyle w:val="17"/>
            <w:keepNext w:val="0"/>
            <w:keepLines w:val="0"/>
            <w:pageBreakBefore w:val="0"/>
            <w:tabs>
              <w:tab w:val="right" w:leader="dot" w:pos="8306"/>
            </w:tabs>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Cs/>
              <w:color w:val="auto"/>
              <w:sz w:val="24"/>
              <w:szCs w:val="24"/>
              <w:lang w:val="zh-CN"/>
            </w:rPr>
            <w:fldChar w:fldCharType="begin"/>
          </w:r>
          <w:r>
            <w:rPr>
              <w:rFonts w:hint="default" w:ascii="Times New Roman" w:hAnsi="Times New Roman" w:eastAsia="宋体" w:cs="Times New Roman"/>
              <w:bCs/>
              <w:color w:val="auto"/>
              <w:sz w:val="24"/>
              <w:szCs w:val="24"/>
              <w:lang w:val="zh-CN"/>
            </w:rPr>
            <w:instrText xml:space="preserve"> HYPERLINK \l _Toc11291 </w:instrText>
          </w:r>
          <w:r>
            <w:rPr>
              <w:rFonts w:hint="default" w:ascii="Times New Roman" w:hAnsi="Times New Roman" w:eastAsia="宋体" w:cs="Times New Roman"/>
              <w:bCs/>
              <w:color w:val="auto"/>
              <w:sz w:val="24"/>
              <w:szCs w:val="24"/>
              <w:lang w:val="zh-CN"/>
            </w:rPr>
            <w:fldChar w:fldCharType="separate"/>
          </w:r>
          <w:r>
            <w:rPr>
              <w:rFonts w:hint="default" w:ascii="Times New Roman" w:hAnsi="Times New Roman" w:eastAsia="宋体" w:cs="Times New Roman"/>
              <w:bCs/>
              <w:color w:val="auto"/>
              <w:spacing w:val="-3"/>
              <w:sz w:val="24"/>
              <w:szCs w:val="24"/>
              <w:lang w:val="en-US" w:eastAsia="zh-CN"/>
            </w:rPr>
            <w:t>4.4地表水环境质量评价</w:t>
          </w:r>
          <w:r>
            <w:rPr>
              <w:rFonts w:hint="default" w:ascii="Times New Roman" w:hAnsi="Times New Roman" w:eastAsia="宋体" w:cs="Times New Roman"/>
              <w:color w:val="auto"/>
              <w:sz w:val="24"/>
              <w:szCs w:val="24"/>
            </w:rPr>
            <w:tab/>
          </w: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PAGEREF _Toc11291 \h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rPr>
            <w:t>11</w:t>
          </w:r>
          <w:r>
            <w:rPr>
              <w:rFonts w:hint="default" w:ascii="Times New Roman" w:hAnsi="Times New Roman" w:eastAsia="宋体" w:cs="Times New Roman"/>
              <w:color w:val="auto"/>
              <w:sz w:val="24"/>
              <w:szCs w:val="24"/>
            </w:rPr>
            <w:fldChar w:fldCharType="end"/>
          </w:r>
          <w:r>
            <w:rPr>
              <w:rFonts w:hint="default" w:ascii="Times New Roman" w:hAnsi="Times New Roman" w:eastAsia="宋体" w:cs="Times New Roman"/>
              <w:bCs/>
              <w:color w:val="auto"/>
              <w:sz w:val="24"/>
              <w:szCs w:val="24"/>
              <w:lang w:val="zh-CN"/>
            </w:rPr>
            <w:fldChar w:fldCharType="end"/>
          </w:r>
        </w:p>
        <w:p w14:paraId="077FCCBC">
          <w:pPr>
            <w:pStyle w:val="17"/>
            <w:keepNext w:val="0"/>
            <w:keepLines w:val="0"/>
            <w:pageBreakBefore w:val="0"/>
            <w:tabs>
              <w:tab w:val="right" w:leader="dot" w:pos="8306"/>
            </w:tabs>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Cs/>
              <w:color w:val="auto"/>
              <w:sz w:val="24"/>
              <w:szCs w:val="24"/>
              <w:lang w:val="zh-CN"/>
            </w:rPr>
            <w:fldChar w:fldCharType="begin"/>
          </w:r>
          <w:r>
            <w:rPr>
              <w:rFonts w:hint="default" w:ascii="Times New Roman" w:hAnsi="Times New Roman" w:eastAsia="宋体" w:cs="Times New Roman"/>
              <w:bCs/>
              <w:color w:val="auto"/>
              <w:sz w:val="24"/>
              <w:szCs w:val="24"/>
              <w:lang w:val="zh-CN"/>
            </w:rPr>
            <w:instrText xml:space="preserve"> HYPERLINK \l _Toc8592 </w:instrText>
          </w:r>
          <w:r>
            <w:rPr>
              <w:rFonts w:hint="default" w:ascii="Times New Roman" w:hAnsi="Times New Roman" w:eastAsia="宋体" w:cs="Times New Roman"/>
              <w:bCs/>
              <w:color w:val="auto"/>
              <w:sz w:val="24"/>
              <w:szCs w:val="24"/>
              <w:lang w:val="zh-CN"/>
            </w:rPr>
            <w:fldChar w:fldCharType="separate"/>
          </w:r>
          <w:r>
            <w:rPr>
              <w:rFonts w:hint="default" w:ascii="Times New Roman" w:hAnsi="Times New Roman" w:eastAsia="宋体" w:cs="Times New Roman"/>
              <w:bCs/>
              <w:color w:val="auto"/>
              <w:spacing w:val="-3"/>
              <w:sz w:val="24"/>
              <w:szCs w:val="24"/>
              <w:lang w:val="en-US" w:eastAsia="zh-CN"/>
            </w:rPr>
            <w:t>4.5区域污染源调查</w:t>
          </w:r>
          <w:r>
            <w:rPr>
              <w:rFonts w:hint="default" w:ascii="Times New Roman" w:hAnsi="Times New Roman" w:eastAsia="宋体" w:cs="Times New Roman"/>
              <w:color w:val="auto"/>
              <w:sz w:val="24"/>
              <w:szCs w:val="24"/>
            </w:rPr>
            <w:tab/>
          </w: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PAGEREF _Toc8592 \h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rPr>
            <w:t>14</w:t>
          </w:r>
          <w:r>
            <w:rPr>
              <w:rFonts w:hint="default" w:ascii="Times New Roman" w:hAnsi="Times New Roman" w:eastAsia="宋体" w:cs="Times New Roman"/>
              <w:color w:val="auto"/>
              <w:sz w:val="24"/>
              <w:szCs w:val="24"/>
            </w:rPr>
            <w:fldChar w:fldCharType="end"/>
          </w:r>
          <w:r>
            <w:rPr>
              <w:rFonts w:hint="default" w:ascii="Times New Roman" w:hAnsi="Times New Roman" w:eastAsia="宋体" w:cs="Times New Roman"/>
              <w:bCs/>
              <w:color w:val="auto"/>
              <w:sz w:val="24"/>
              <w:szCs w:val="24"/>
              <w:lang w:val="zh-CN"/>
            </w:rPr>
            <w:fldChar w:fldCharType="end"/>
          </w:r>
        </w:p>
        <w:p w14:paraId="191F88E0">
          <w:pPr>
            <w:pStyle w:val="17"/>
            <w:keepNext w:val="0"/>
            <w:keepLines w:val="0"/>
            <w:pageBreakBefore w:val="0"/>
            <w:tabs>
              <w:tab w:val="right" w:leader="dot" w:pos="8306"/>
            </w:tabs>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Cs/>
              <w:color w:val="auto"/>
              <w:sz w:val="24"/>
              <w:szCs w:val="24"/>
              <w:lang w:val="zh-CN"/>
            </w:rPr>
            <w:fldChar w:fldCharType="begin"/>
          </w:r>
          <w:r>
            <w:rPr>
              <w:rFonts w:hint="default" w:ascii="Times New Roman" w:hAnsi="Times New Roman" w:eastAsia="宋体" w:cs="Times New Roman"/>
              <w:bCs/>
              <w:color w:val="auto"/>
              <w:sz w:val="24"/>
              <w:szCs w:val="24"/>
              <w:lang w:val="zh-CN"/>
            </w:rPr>
            <w:instrText xml:space="preserve"> HYPERLINK \l _Toc25234 </w:instrText>
          </w:r>
          <w:r>
            <w:rPr>
              <w:rFonts w:hint="default" w:ascii="Times New Roman" w:hAnsi="Times New Roman" w:eastAsia="宋体" w:cs="Times New Roman"/>
              <w:bCs/>
              <w:color w:val="auto"/>
              <w:sz w:val="24"/>
              <w:szCs w:val="24"/>
              <w:lang w:val="zh-CN"/>
            </w:rPr>
            <w:fldChar w:fldCharType="separate"/>
          </w:r>
          <w:r>
            <w:rPr>
              <w:rFonts w:hint="default" w:ascii="Times New Roman" w:hAnsi="Times New Roman" w:eastAsia="宋体" w:cs="Times New Roman"/>
              <w:bCs/>
              <w:color w:val="auto"/>
              <w:spacing w:val="-3"/>
              <w:sz w:val="24"/>
              <w:szCs w:val="24"/>
              <w:lang w:val="en-US" w:eastAsia="zh-CN"/>
            </w:rPr>
            <w:t>4.6进、出水水质</w:t>
          </w:r>
          <w:r>
            <w:rPr>
              <w:rFonts w:hint="default" w:ascii="Times New Roman" w:hAnsi="Times New Roman" w:eastAsia="宋体" w:cs="Times New Roman"/>
              <w:color w:val="auto"/>
              <w:sz w:val="24"/>
              <w:szCs w:val="24"/>
            </w:rPr>
            <w:tab/>
          </w: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PAGEREF _Toc25234 \h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rPr>
            <w:t>16</w:t>
          </w:r>
          <w:r>
            <w:rPr>
              <w:rFonts w:hint="default" w:ascii="Times New Roman" w:hAnsi="Times New Roman" w:eastAsia="宋体" w:cs="Times New Roman"/>
              <w:color w:val="auto"/>
              <w:sz w:val="24"/>
              <w:szCs w:val="24"/>
            </w:rPr>
            <w:fldChar w:fldCharType="end"/>
          </w:r>
          <w:r>
            <w:rPr>
              <w:rFonts w:hint="default" w:ascii="Times New Roman" w:hAnsi="Times New Roman" w:eastAsia="宋体" w:cs="Times New Roman"/>
              <w:bCs/>
              <w:color w:val="auto"/>
              <w:sz w:val="24"/>
              <w:szCs w:val="24"/>
              <w:lang w:val="zh-CN"/>
            </w:rPr>
            <w:fldChar w:fldCharType="end"/>
          </w:r>
        </w:p>
        <w:p w14:paraId="711B2328">
          <w:pPr>
            <w:pStyle w:val="16"/>
            <w:keepNext w:val="0"/>
            <w:keepLines w:val="0"/>
            <w:pageBreakBefore w:val="0"/>
            <w:tabs>
              <w:tab w:val="right" w:leader="dot" w:pos="8306"/>
            </w:tabs>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Cs/>
              <w:color w:val="auto"/>
              <w:sz w:val="24"/>
              <w:szCs w:val="24"/>
              <w:lang w:val="zh-CN"/>
            </w:rPr>
            <w:fldChar w:fldCharType="begin"/>
          </w:r>
          <w:r>
            <w:rPr>
              <w:rFonts w:hint="default" w:ascii="Times New Roman" w:hAnsi="Times New Roman" w:eastAsia="宋体" w:cs="Times New Roman"/>
              <w:bCs/>
              <w:color w:val="auto"/>
              <w:sz w:val="24"/>
              <w:szCs w:val="24"/>
              <w:lang w:val="zh-CN"/>
            </w:rPr>
            <w:instrText xml:space="preserve"> HYPERLINK \l _Toc15899 </w:instrText>
          </w:r>
          <w:r>
            <w:rPr>
              <w:rFonts w:hint="default" w:ascii="Times New Roman" w:hAnsi="Times New Roman" w:eastAsia="宋体" w:cs="Times New Roman"/>
              <w:bCs/>
              <w:color w:val="auto"/>
              <w:sz w:val="24"/>
              <w:szCs w:val="24"/>
              <w:lang w:val="zh-CN"/>
            </w:rPr>
            <w:fldChar w:fldCharType="separate"/>
          </w:r>
          <w:r>
            <w:rPr>
              <w:rFonts w:hint="default" w:ascii="Times New Roman" w:hAnsi="Times New Roman" w:eastAsia="宋体" w:cs="Times New Roman"/>
              <w:bCs/>
              <w:color w:val="auto"/>
              <w:sz w:val="24"/>
              <w:szCs w:val="24"/>
              <w:lang w:val="en-US" w:eastAsia="zh-CN"/>
            </w:rPr>
            <w:t>5地表水环境影响预测与评价</w:t>
          </w:r>
          <w:r>
            <w:rPr>
              <w:rFonts w:hint="default" w:ascii="Times New Roman" w:hAnsi="Times New Roman" w:eastAsia="宋体" w:cs="Times New Roman"/>
              <w:color w:val="auto"/>
              <w:sz w:val="24"/>
              <w:szCs w:val="24"/>
            </w:rPr>
            <w:tab/>
          </w: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PAGEREF _Toc15899 \h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rPr>
            <w:t>20</w:t>
          </w:r>
          <w:r>
            <w:rPr>
              <w:rFonts w:hint="default" w:ascii="Times New Roman" w:hAnsi="Times New Roman" w:eastAsia="宋体" w:cs="Times New Roman"/>
              <w:color w:val="auto"/>
              <w:sz w:val="24"/>
              <w:szCs w:val="24"/>
            </w:rPr>
            <w:fldChar w:fldCharType="end"/>
          </w:r>
          <w:r>
            <w:rPr>
              <w:rFonts w:hint="default" w:ascii="Times New Roman" w:hAnsi="Times New Roman" w:eastAsia="宋体" w:cs="Times New Roman"/>
              <w:bCs/>
              <w:color w:val="auto"/>
              <w:sz w:val="24"/>
              <w:szCs w:val="24"/>
              <w:lang w:val="zh-CN"/>
            </w:rPr>
            <w:fldChar w:fldCharType="end"/>
          </w:r>
        </w:p>
        <w:p w14:paraId="759F9436">
          <w:pPr>
            <w:pStyle w:val="17"/>
            <w:keepNext w:val="0"/>
            <w:keepLines w:val="0"/>
            <w:pageBreakBefore w:val="0"/>
            <w:tabs>
              <w:tab w:val="right" w:leader="dot" w:pos="8306"/>
            </w:tabs>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Cs/>
              <w:color w:val="auto"/>
              <w:sz w:val="24"/>
              <w:szCs w:val="24"/>
              <w:lang w:val="zh-CN"/>
            </w:rPr>
            <w:fldChar w:fldCharType="begin"/>
          </w:r>
          <w:r>
            <w:rPr>
              <w:rFonts w:hint="default" w:ascii="Times New Roman" w:hAnsi="Times New Roman" w:eastAsia="宋体" w:cs="Times New Roman"/>
              <w:bCs/>
              <w:color w:val="auto"/>
              <w:sz w:val="24"/>
              <w:szCs w:val="24"/>
              <w:lang w:val="zh-CN"/>
            </w:rPr>
            <w:instrText xml:space="preserve"> HYPERLINK \l _Toc1992 </w:instrText>
          </w:r>
          <w:r>
            <w:rPr>
              <w:rFonts w:hint="default" w:ascii="Times New Roman" w:hAnsi="Times New Roman" w:eastAsia="宋体" w:cs="Times New Roman"/>
              <w:bCs/>
              <w:color w:val="auto"/>
              <w:sz w:val="24"/>
              <w:szCs w:val="24"/>
              <w:lang w:val="zh-CN"/>
            </w:rPr>
            <w:fldChar w:fldCharType="separate"/>
          </w:r>
          <w:r>
            <w:rPr>
              <w:rFonts w:hint="default" w:ascii="Times New Roman" w:hAnsi="Times New Roman" w:eastAsia="宋体" w:cs="Times New Roman"/>
              <w:bCs/>
              <w:color w:val="auto"/>
              <w:spacing w:val="-3"/>
              <w:sz w:val="24"/>
              <w:szCs w:val="24"/>
              <w:lang w:val="en-US" w:eastAsia="zh-CN"/>
            </w:rPr>
            <w:t>5.1施工期影响分析</w:t>
          </w:r>
          <w:r>
            <w:rPr>
              <w:rFonts w:hint="default" w:ascii="Times New Roman" w:hAnsi="Times New Roman" w:eastAsia="宋体" w:cs="Times New Roman"/>
              <w:color w:val="auto"/>
              <w:sz w:val="24"/>
              <w:szCs w:val="24"/>
            </w:rPr>
            <w:tab/>
          </w: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PAGEREF _Toc1992 \h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rPr>
            <w:t>20</w:t>
          </w:r>
          <w:r>
            <w:rPr>
              <w:rFonts w:hint="default" w:ascii="Times New Roman" w:hAnsi="Times New Roman" w:eastAsia="宋体" w:cs="Times New Roman"/>
              <w:color w:val="auto"/>
              <w:sz w:val="24"/>
              <w:szCs w:val="24"/>
            </w:rPr>
            <w:fldChar w:fldCharType="end"/>
          </w:r>
          <w:r>
            <w:rPr>
              <w:rFonts w:hint="default" w:ascii="Times New Roman" w:hAnsi="Times New Roman" w:eastAsia="宋体" w:cs="Times New Roman"/>
              <w:bCs/>
              <w:color w:val="auto"/>
              <w:sz w:val="24"/>
              <w:szCs w:val="24"/>
              <w:lang w:val="zh-CN"/>
            </w:rPr>
            <w:fldChar w:fldCharType="end"/>
          </w:r>
        </w:p>
        <w:p w14:paraId="00610F06">
          <w:pPr>
            <w:pStyle w:val="17"/>
            <w:keepNext w:val="0"/>
            <w:keepLines w:val="0"/>
            <w:pageBreakBefore w:val="0"/>
            <w:tabs>
              <w:tab w:val="right" w:leader="dot" w:pos="8306"/>
            </w:tabs>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Cs/>
              <w:color w:val="auto"/>
              <w:sz w:val="24"/>
              <w:szCs w:val="24"/>
              <w:lang w:val="zh-CN"/>
            </w:rPr>
            <w:fldChar w:fldCharType="begin"/>
          </w:r>
          <w:r>
            <w:rPr>
              <w:rFonts w:hint="default" w:ascii="Times New Roman" w:hAnsi="Times New Roman" w:eastAsia="宋体" w:cs="Times New Roman"/>
              <w:bCs/>
              <w:color w:val="auto"/>
              <w:sz w:val="24"/>
              <w:szCs w:val="24"/>
              <w:lang w:val="zh-CN"/>
            </w:rPr>
            <w:instrText xml:space="preserve"> HYPERLINK \l _Toc11799 </w:instrText>
          </w:r>
          <w:r>
            <w:rPr>
              <w:rFonts w:hint="default" w:ascii="Times New Roman" w:hAnsi="Times New Roman" w:eastAsia="宋体" w:cs="Times New Roman"/>
              <w:bCs/>
              <w:color w:val="auto"/>
              <w:sz w:val="24"/>
              <w:szCs w:val="24"/>
              <w:lang w:val="zh-CN"/>
            </w:rPr>
            <w:fldChar w:fldCharType="separate"/>
          </w:r>
          <w:r>
            <w:rPr>
              <w:rFonts w:hint="default" w:ascii="Times New Roman" w:hAnsi="Times New Roman" w:eastAsia="宋体" w:cs="Times New Roman"/>
              <w:bCs/>
              <w:color w:val="auto"/>
              <w:spacing w:val="-3"/>
              <w:sz w:val="24"/>
              <w:szCs w:val="24"/>
              <w:lang w:val="en-US" w:eastAsia="zh-CN"/>
            </w:rPr>
            <w:t>5.2运营期地表水影响预测与评价</w:t>
          </w:r>
          <w:r>
            <w:rPr>
              <w:rFonts w:hint="default" w:ascii="Times New Roman" w:hAnsi="Times New Roman" w:eastAsia="宋体" w:cs="Times New Roman"/>
              <w:color w:val="auto"/>
              <w:sz w:val="24"/>
              <w:szCs w:val="24"/>
            </w:rPr>
            <w:tab/>
          </w: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PAGEREF _Toc11799 \h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rPr>
            <w:t>23</w:t>
          </w:r>
          <w:r>
            <w:rPr>
              <w:rFonts w:hint="default" w:ascii="Times New Roman" w:hAnsi="Times New Roman" w:eastAsia="宋体" w:cs="Times New Roman"/>
              <w:color w:val="auto"/>
              <w:sz w:val="24"/>
              <w:szCs w:val="24"/>
            </w:rPr>
            <w:fldChar w:fldCharType="end"/>
          </w:r>
          <w:r>
            <w:rPr>
              <w:rFonts w:hint="default" w:ascii="Times New Roman" w:hAnsi="Times New Roman" w:eastAsia="宋体" w:cs="Times New Roman"/>
              <w:bCs/>
              <w:color w:val="auto"/>
              <w:sz w:val="24"/>
              <w:szCs w:val="24"/>
              <w:lang w:val="zh-CN"/>
            </w:rPr>
            <w:fldChar w:fldCharType="end"/>
          </w:r>
        </w:p>
        <w:p w14:paraId="20A91A0D">
          <w:pPr>
            <w:pStyle w:val="16"/>
            <w:keepNext w:val="0"/>
            <w:keepLines w:val="0"/>
            <w:pageBreakBefore w:val="0"/>
            <w:tabs>
              <w:tab w:val="right" w:leader="dot" w:pos="8306"/>
            </w:tabs>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Cs/>
              <w:color w:val="auto"/>
              <w:sz w:val="24"/>
              <w:szCs w:val="24"/>
              <w:lang w:val="zh-CN"/>
            </w:rPr>
            <w:fldChar w:fldCharType="begin"/>
          </w:r>
          <w:r>
            <w:rPr>
              <w:rFonts w:hint="default" w:ascii="Times New Roman" w:hAnsi="Times New Roman" w:eastAsia="宋体" w:cs="Times New Roman"/>
              <w:bCs/>
              <w:color w:val="auto"/>
              <w:sz w:val="24"/>
              <w:szCs w:val="24"/>
              <w:lang w:val="zh-CN"/>
            </w:rPr>
            <w:instrText xml:space="preserve"> HYPERLINK \l _Toc10388 </w:instrText>
          </w:r>
          <w:r>
            <w:rPr>
              <w:rFonts w:hint="default" w:ascii="Times New Roman" w:hAnsi="Times New Roman" w:eastAsia="宋体" w:cs="Times New Roman"/>
              <w:bCs/>
              <w:color w:val="auto"/>
              <w:sz w:val="24"/>
              <w:szCs w:val="24"/>
              <w:lang w:val="zh-CN"/>
            </w:rPr>
            <w:fldChar w:fldCharType="separate"/>
          </w:r>
          <w:r>
            <w:rPr>
              <w:rFonts w:hint="default" w:ascii="Times New Roman" w:hAnsi="Times New Roman" w:eastAsia="宋体" w:cs="Times New Roman"/>
              <w:bCs/>
              <w:color w:val="auto"/>
              <w:sz w:val="24"/>
              <w:szCs w:val="24"/>
              <w:lang w:val="en-US" w:eastAsia="zh-CN"/>
            </w:rPr>
            <w:t>6地表水环境保护措施</w:t>
          </w:r>
          <w:r>
            <w:rPr>
              <w:rFonts w:hint="default" w:ascii="Times New Roman" w:hAnsi="Times New Roman" w:eastAsia="宋体" w:cs="Times New Roman"/>
              <w:color w:val="auto"/>
              <w:sz w:val="24"/>
              <w:szCs w:val="24"/>
            </w:rPr>
            <w:tab/>
          </w: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PAGEREF _Toc10388 \h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rPr>
            <w:t>27</w:t>
          </w:r>
          <w:r>
            <w:rPr>
              <w:rFonts w:hint="default" w:ascii="Times New Roman" w:hAnsi="Times New Roman" w:eastAsia="宋体" w:cs="Times New Roman"/>
              <w:color w:val="auto"/>
              <w:sz w:val="24"/>
              <w:szCs w:val="24"/>
            </w:rPr>
            <w:fldChar w:fldCharType="end"/>
          </w:r>
          <w:r>
            <w:rPr>
              <w:rFonts w:hint="default" w:ascii="Times New Roman" w:hAnsi="Times New Roman" w:eastAsia="宋体" w:cs="Times New Roman"/>
              <w:bCs/>
              <w:color w:val="auto"/>
              <w:sz w:val="24"/>
              <w:szCs w:val="24"/>
              <w:lang w:val="zh-CN"/>
            </w:rPr>
            <w:fldChar w:fldCharType="end"/>
          </w:r>
        </w:p>
        <w:p w14:paraId="5E37B9B5">
          <w:pPr>
            <w:pStyle w:val="17"/>
            <w:keepNext w:val="0"/>
            <w:keepLines w:val="0"/>
            <w:pageBreakBefore w:val="0"/>
            <w:tabs>
              <w:tab w:val="right" w:leader="dot" w:pos="8306"/>
            </w:tabs>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Cs/>
              <w:color w:val="auto"/>
              <w:sz w:val="24"/>
              <w:szCs w:val="24"/>
              <w:lang w:val="zh-CN"/>
            </w:rPr>
            <w:fldChar w:fldCharType="begin"/>
          </w:r>
          <w:r>
            <w:rPr>
              <w:rFonts w:hint="default" w:ascii="Times New Roman" w:hAnsi="Times New Roman" w:eastAsia="宋体" w:cs="Times New Roman"/>
              <w:bCs/>
              <w:color w:val="auto"/>
              <w:sz w:val="24"/>
              <w:szCs w:val="24"/>
              <w:lang w:val="zh-CN"/>
            </w:rPr>
            <w:instrText xml:space="preserve"> HYPERLINK \l _Toc19085 </w:instrText>
          </w:r>
          <w:r>
            <w:rPr>
              <w:rFonts w:hint="default" w:ascii="Times New Roman" w:hAnsi="Times New Roman" w:eastAsia="宋体" w:cs="Times New Roman"/>
              <w:bCs/>
              <w:color w:val="auto"/>
              <w:sz w:val="24"/>
              <w:szCs w:val="24"/>
              <w:lang w:val="zh-CN"/>
            </w:rPr>
            <w:fldChar w:fldCharType="separate"/>
          </w:r>
          <w:r>
            <w:rPr>
              <w:rFonts w:hint="default" w:ascii="Times New Roman" w:hAnsi="Times New Roman" w:eastAsia="宋体" w:cs="Times New Roman"/>
              <w:bCs/>
              <w:color w:val="auto"/>
              <w:spacing w:val="-3"/>
              <w:sz w:val="24"/>
              <w:szCs w:val="24"/>
              <w:lang w:val="en-US" w:eastAsia="zh-CN"/>
            </w:rPr>
            <w:t>6.1施工期地表水污染防治措施</w:t>
          </w:r>
          <w:r>
            <w:rPr>
              <w:rFonts w:hint="default" w:ascii="Times New Roman" w:hAnsi="Times New Roman" w:eastAsia="宋体" w:cs="Times New Roman"/>
              <w:color w:val="auto"/>
              <w:sz w:val="24"/>
              <w:szCs w:val="24"/>
            </w:rPr>
            <w:tab/>
          </w: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PAGEREF _Toc19085 \h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rPr>
            <w:t>27</w:t>
          </w:r>
          <w:r>
            <w:rPr>
              <w:rFonts w:hint="default" w:ascii="Times New Roman" w:hAnsi="Times New Roman" w:eastAsia="宋体" w:cs="Times New Roman"/>
              <w:color w:val="auto"/>
              <w:sz w:val="24"/>
              <w:szCs w:val="24"/>
            </w:rPr>
            <w:fldChar w:fldCharType="end"/>
          </w:r>
          <w:r>
            <w:rPr>
              <w:rFonts w:hint="default" w:ascii="Times New Roman" w:hAnsi="Times New Roman" w:eastAsia="宋体" w:cs="Times New Roman"/>
              <w:bCs/>
              <w:color w:val="auto"/>
              <w:sz w:val="24"/>
              <w:szCs w:val="24"/>
              <w:lang w:val="zh-CN"/>
            </w:rPr>
            <w:fldChar w:fldCharType="end"/>
          </w:r>
        </w:p>
        <w:p w14:paraId="24F97944">
          <w:pPr>
            <w:pStyle w:val="17"/>
            <w:keepNext w:val="0"/>
            <w:keepLines w:val="0"/>
            <w:pageBreakBefore w:val="0"/>
            <w:tabs>
              <w:tab w:val="right" w:leader="dot" w:pos="8306"/>
            </w:tabs>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Cs/>
              <w:color w:val="auto"/>
              <w:sz w:val="24"/>
              <w:szCs w:val="24"/>
              <w:lang w:val="zh-CN"/>
            </w:rPr>
            <w:fldChar w:fldCharType="begin"/>
          </w:r>
          <w:r>
            <w:rPr>
              <w:rFonts w:hint="default" w:ascii="Times New Roman" w:hAnsi="Times New Roman" w:eastAsia="宋体" w:cs="Times New Roman"/>
              <w:bCs/>
              <w:color w:val="auto"/>
              <w:sz w:val="24"/>
              <w:szCs w:val="24"/>
              <w:lang w:val="zh-CN"/>
            </w:rPr>
            <w:instrText xml:space="preserve"> HYPERLINK \l _Toc25412 </w:instrText>
          </w:r>
          <w:r>
            <w:rPr>
              <w:rFonts w:hint="default" w:ascii="Times New Roman" w:hAnsi="Times New Roman" w:eastAsia="宋体" w:cs="Times New Roman"/>
              <w:bCs/>
              <w:color w:val="auto"/>
              <w:sz w:val="24"/>
              <w:szCs w:val="24"/>
              <w:lang w:val="zh-CN"/>
            </w:rPr>
            <w:fldChar w:fldCharType="separate"/>
          </w:r>
          <w:r>
            <w:rPr>
              <w:rFonts w:hint="default" w:ascii="Times New Roman" w:hAnsi="Times New Roman" w:eastAsia="宋体" w:cs="Times New Roman"/>
              <w:bCs/>
              <w:color w:val="auto"/>
              <w:spacing w:val="-3"/>
              <w:sz w:val="24"/>
              <w:szCs w:val="24"/>
              <w:lang w:val="en-US" w:eastAsia="zh-CN"/>
            </w:rPr>
            <w:t>6.2运营期地表水污染防治措施</w:t>
          </w:r>
          <w:r>
            <w:rPr>
              <w:rFonts w:hint="default" w:ascii="Times New Roman" w:hAnsi="Times New Roman" w:eastAsia="宋体" w:cs="Times New Roman"/>
              <w:color w:val="auto"/>
              <w:sz w:val="24"/>
              <w:szCs w:val="24"/>
            </w:rPr>
            <w:tab/>
          </w: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PAGEREF _Toc25412 \h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rPr>
            <w:t>27</w:t>
          </w:r>
          <w:r>
            <w:rPr>
              <w:rFonts w:hint="default" w:ascii="Times New Roman" w:hAnsi="Times New Roman" w:eastAsia="宋体" w:cs="Times New Roman"/>
              <w:color w:val="auto"/>
              <w:sz w:val="24"/>
              <w:szCs w:val="24"/>
            </w:rPr>
            <w:fldChar w:fldCharType="end"/>
          </w:r>
          <w:r>
            <w:rPr>
              <w:rFonts w:hint="default" w:ascii="Times New Roman" w:hAnsi="Times New Roman" w:eastAsia="宋体" w:cs="Times New Roman"/>
              <w:bCs/>
              <w:color w:val="auto"/>
              <w:sz w:val="24"/>
              <w:szCs w:val="24"/>
              <w:lang w:val="zh-CN"/>
            </w:rPr>
            <w:fldChar w:fldCharType="end"/>
          </w:r>
        </w:p>
        <w:p w14:paraId="4B467AEF">
          <w:pPr>
            <w:pStyle w:val="16"/>
            <w:keepNext w:val="0"/>
            <w:keepLines w:val="0"/>
            <w:pageBreakBefore w:val="0"/>
            <w:tabs>
              <w:tab w:val="right" w:leader="dot" w:pos="8306"/>
            </w:tabs>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Cs/>
              <w:color w:val="auto"/>
              <w:sz w:val="24"/>
              <w:szCs w:val="24"/>
              <w:lang w:val="zh-CN"/>
            </w:rPr>
            <w:fldChar w:fldCharType="begin"/>
          </w:r>
          <w:r>
            <w:rPr>
              <w:rFonts w:hint="default" w:ascii="Times New Roman" w:hAnsi="Times New Roman" w:eastAsia="宋体" w:cs="Times New Roman"/>
              <w:bCs/>
              <w:color w:val="auto"/>
              <w:sz w:val="24"/>
              <w:szCs w:val="24"/>
              <w:lang w:val="zh-CN"/>
            </w:rPr>
            <w:instrText xml:space="preserve"> HYPERLINK \l _Toc17517 </w:instrText>
          </w:r>
          <w:r>
            <w:rPr>
              <w:rFonts w:hint="default" w:ascii="Times New Roman" w:hAnsi="Times New Roman" w:eastAsia="宋体" w:cs="Times New Roman"/>
              <w:bCs/>
              <w:color w:val="auto"/>
              <w:sz w:val="24"/>
              <w:szCs w:val="24"/>
              <w:lang w:val="zh-CN"/>
            </w:rPr>
            <w:fldChar w:fldCharType="separate"/>
          </w:r>
          <w:r>
            <w:rPr>
              <w:rFonts w:hint="default" w:ascii="Times New Roman" w:hAnsi="Times New Roman" w:eastAsia="宋体" w:cs="Times New Roman"/>
              <w:bCs/>
              <w:color w:val="auto"/>
              <w:sz w:val="24"/>
              <w:szCs w:val="24"/>
              <w:lang w:val="en-US" w:eastAsia="zh-CN"/>
            </w:rPr>
            <w:t>7环境管理与环境监测计划</w:t>
          </w:r>
          <w:r>
            <w:rPr>
              <w:rFonts w:hint="default" w:ascii="Times New Roman" w:hAnsi="Times New Roman" w:eastAsia="宋体" w:cs="Times New Roman"/>
              <w:color w:val="auto"/>
              <w:sz w:val="24"/>
              <w:szCs w:val="24"/>
            </w:rPr>
            <w:tab/>
          </w: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PAGEREF _Toc17517 \h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rPr>
            <w:t>28</w:t>
          </w:r>
          <w:r>
            <w:rPr>
              <w:rFonts w:hint="default" w:ascii="Times New Roman" w:hAnsi="Times New Roman" w:eastAsia="宋体" w:cs="Times New Roman"/>
              <w:color w:val="auto"/>
              <w:sz w:val="24"/>
              <w:szCs w:val="24"/>
            </w:rPr>
            <w:fldChar w:fldCharType="end"/>
          </w:r>
          <w:r>
            <w:rPr>
              <w:rFonts w:hint="default" w:ascii="Times New Roman" w:hAnsi="Times New Roman" w:eastAsia="宋体" w:cs="Times New Roman"/>
              <w:bCs/>
              <w:color w:val="auto"/>
              <w:sz w:val="24"/>
              <w:szCs w:val="24"/>
              <w:lang w:val="zh-CN"/>
            </w:rPr>
            <w:fldChar w:fldCharType="end"/>
          </w:r>
        </w:p>
        <w:p w14:paraId="2B675934">
          <w:pPr>
            <w:pStyle w:val="9"/>
            <w:keepNext w:val="0"/>
            <w:keepLines w:val="0"/>
            <w:pageBreakBefore w:val="0"/>
            <w:tabs>
              <w:tab w:val="right" w:leader="dot" w:pos="8306"/>
            </w:tabs>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Cs/>
              <w:color w:val="auto"/>
              <w:sz w:val="24"/>
              <w:szCs w:val="24"/>
              <w:lang w:val="zh-CN"/>
            </w:rPr>
            <w:fldChar w:fldCharType="begin"/>
          </w:r>
          <w:r>
            <w:rPr>
              <w:rFonts w:hint="default" w:ascii="Times New Roman" w:hAnsi="Times New Roman" w:eastAsia="宋体" w:cs="Times New Roman"/>
              <w:bCs/>
              <w:color w:val="auto"/>
              <w:sz w:val="24"/>
              <w:szCs w:val="24"/>
              <w:lang w:val="zh-CN"/>
            </w:rPr>
            <w:instrText xml:space="preserve"> HYPERLINK \l _Toc26994 </w:instrText>
          </w:r>
          <w:r>
            <w:rPr>
              <w:rFonts w:hint="default" w:ascii="Times New Roman" w:hAnsi="Times New Roman" w:eastAsia="宋体" w:cs="Times New Roman"/>
              <w:bCs/>
              <w:color w:val="auto"/>
              <w:sz w:val="24"/>
              <w:szCs w:val="24"/>
              <w:lang w:val="zh-CN"/>
            </w:rPr>
            <w:fldChar w:fldCharType="separate"/>
          </w:r>
          <w:r>
            <w:rPr>
              <w:rFonts w:hint="default" w:ascii="Times New Roman" w:hAnsi="Times New Roman" w:eastAsia="宋体" w:cs="Times New Roman"/>
              <w:bCs/>
              <w:color w:val="auto"/>
              <w:spacing w:val="-3"/>
              <w:sz w:val="24"/>
              <w:szCs w:val="24"/>
              <w:lang w:val="en-US" w:eastAsia="zh-CN"/>
            </w:rPr>
            <w:t>7</w:t>
          </w:r>
          <w:r>
            <w:rPr>
              <w:rFonts w:hint="default" w:ascii="Times New Roman" w:hAnsi="Times New Roman" w:eastAsia="宋体" w:cs="Times New Roman"/>
              <w:bCs/>
              <w:color w:val="auto"/>
              <w:spacing w:val="-3"/>
              <w:sz w:val="24"/>
              <w:szCs w:val="24"/>
            </w:rPr>
            <w:t>.1环境管理</w:t>
          </w:r>
          <w:r>
            <w:rPr>
              <w:rFonts w:hint="default" w:ascii="Times New Roman" w:hAnsi="Times New Roman" w:eastAsia="宋体" w:cs="Times New Roman"/>
              <w:color w:val="auto"/>
              <w:sz w:val="24"/>
              <w:szCs w:val="24"/>
            </w:rPr>
            <w:tab/>
          </w: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PAGEREF _Toc26994 \h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rPr>
            <w:t>28</w:t>
          </w:r>
          <w:r>
            <w:rPr>
              <w:rFonts w:hint="default" w:ascii="Times New Roman" w:hAnsi="Times New Roman" w:eastAsia="宋体" w:cs="Times New Roman"/>
              <w:color w:val="auto"/>
              <w:sz w:val="24"/>
              <w:szCs w:val="24"/>
            </w:rPr>
            <w:fldChar w:fldCharType="end"/>
          </w:r>
          <w:r>
            <w:rPr>
              <w:rFonts w:hint="default" w:ascii="Times New Roman" w:hAnsi="Times New Roman" w:eastAsia="宋体" w:cs="Times New Roman"/>
              <w:bCs/>
              <w:color w:val="auto"/>
              <w:sz w:val="24"/>
              <w:szCs w:val="24"/>
              <w:lang w:val="zh-CN"/>
            </w:rPr>
            <w:fldChar w:fldCharType="end"/>
          </w:r>
        </w:p>
        <w:p w14:paraId="7C263F27">
          <w:pPr>
            <w:pStyle w:val="9"/>
            <w:keepNext w:val="0"/>
            <w:keepLines w:val="0"/>
            <w:pageBreakBefore w:val="0"/>
            <w:tabs>
              <w:tab w:val="right" w:leader="dot" w:pos="8306"/>
            </w:tabs>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Cs/>
              <w:color w:val="auto"/>
              <w:sz w:val="24"/>
              <w:szCs w:val="24"/>
              <w:lang w:val="zh-CN"/>
            </w:rPr>
            <w:fldChar w:fldCharType="begin"/>
          </w:r>
          <w:r>
            <w:rPr>
              <w:rFonts w:hint="default" w:ascii="Times New Roman" w:hAnsi="Times New Roman" w:eastAsia="宋体" w:cs="Times New Roman"/>
              <w:bCs/>
              <w:color w:val="auto"/>
              <w:sz w:val="24"/>
              <w:szCs w:val="24"/>
              <w:lang w:val="zh-CN"/>
            </w:rPr>
            <w:instrText xml:space="preserve"> HYPERLINK \l _Toc404 </w:instrText>
          </w:r>
          <w:r>
            <w:rPr>
              <w:rFonts w:hint="default" w:ascii="Times New Roman" w:hAnsi="Times New Roman" w:eastAsia="宋体" w:cs="Times New Roman"/>
              <w:bCs/>
              <w:color w:val="auto"/>
              <w:sz w:val="24"/>
              <w:szCs w:val="24"/>
              <w:lang w:val="zh-CN"/>
            </w:rPr>
            <w:fldChar w:fldCharType="separate"/>
          </w:r>
          <w:r>
            <w:rPr>
              <w:rFonts w:hint="default" w:ascii="Times New Roman" w:hAnsi="Times New Roman" w:eastAsia="宋体" w:cs="Times New Roman"/>
              <w:bCs/>
              <w:color w:val="auto"/>
              <w:spacing w:val="-3"/>
              <w:sz w:val="24"/>
              <w:szCs w:val="24"/>
              <w:lang w:val="en-US" w:eastAsia="zh-CN"/>
            </w:rPr>
            <w:t>7.2环境监测计划</w:t>
          </w:r>
          <w:r>
            <w:rPr>
              <w:rFonts w:hint="default" w:ascii="Times New Roman" w:hAnsi="Times New Roman" w:eastAsia="宋体" w:cs="Times New Roman"/>
              <w:color w:val="auto"/>
              <w:sz w:val="24"/>
              <w:szCs w:val="24"/>
            </w:rPr>
            <w:tab/>
          </w: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PAGEREF _Toc404 \h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rPr>
            <w:t>28</w:t>
          </w:r>
          <w:r>
            <w:rPr>
              <w:rFonts w:hint="default" w:ascii="Times New Roman" w:hAnsi="Times New Roman" w:eastAsia="宋体" w:cs="Times New Roman"/>
              <w:color w:val="auto"/>
              <w:sz w:val="24"/>
              <w:szCs w:val="24"/>
            </w:rPr>
            <w:fldChar w:fldCharType="end"/>
          </w:r>
          <w:r>
            <w:rPr>
              <w:rFonts w:hint="default" w:ascii="Times New Roman" w:hAnsi="Times New Roman" w:eastAsia="宋体" w:cs="Times New Roman"/>
              <w:bCs/>
              <w:color w:val="auto"/>
              <w:sz w:val="24"/>
              <w:szCs w:val="24"/>
              <w:lang w:val="zh-CN"/>
            </w:rPr>
            <w:fldChar w:fldCharType="end"/>
          </w:r>
        </w:p>
        <w:p w14:paraId="266514DD">
          <w:pPr>
            <w:pStyle w:val="16"/>
            <w:keepNext w:val="0"/>
            <w:keepLines w:val="0"/>
            <w:pageBreakBefore w:val="0"/>
            <w:tabs>
              <w:tab w:val="right" w:leader="dot" w:pos="8306"/>
            </w:tabs>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Cs/>
              <w:color w:val="auto"/>
              <w:sz w:val="24"/>
              <w:szCs w:val="24"/>
              <w:lang w:val="zh-CN"/>
            </w:rPr>
            <w:fldChar w:fldCharType="begin"/>
          </w:r>
          <w:r>
            <w:rPr>
              <w:rFonts w:hint="default" w:ascii="Times New Roman" w:hAnsi="Times New Roman" w:eastAsia="宋体" w:cs="Times New Roman"/>
              <w:bCs/>
              <w:color w:val="auto"/>
              <w:sz w:val="24"/>
              <w:szCs w:val="24"/>
              <w:lang w:val="zh-CN"/>
            </w:rPr>
            <w:instrText xml:space="preserve"> HYPERLINK \l _Toc16785 </w:instrText>
          </w:r>
          <w:r>
            <w:rPr>
              <w:rFonts w:hint="default" w:ascii="Times New Roman" w:hAnsi="Times New Roman" w:eastAsia="宋体" w:cs="Times New Roman"/>
              <w:bCs/>
              <w:color w:val="auto"/>
              <w:sz w:val="24"/>
              <w:szCs w:val="24"/>
              <w:lang w:val="zh-CN"/>
            </w:rPr>
            <w:fldChar w:fldCharType="separate"/>
          </w:r>
          <w:r>
            <w:rPr>
              <w:rFonts w:hint="default" w:ascii="Times New Roman" w:hAnsi="Times New Roman" w:eastAsia="宋体" w:cs="Times New Roman"/>
              <w:bCs/>
              <w:color w:val="auto"/>
              <w:sz w:val="24"/>
              <w:szCs w:val="24"/>
              <w:lang w:val="en-US" w:eastAsia="zh-CN"/>
            </w:rPr>
            <w:t>8评价结论</w:t>
          </w:r>
          <w:r>
            <w:rPr>
              <w:rFonts w:hint="default" w:ascii="Times New Roman" w:hAnsi="Times New Roman" w:eastAsia="宋体" w:cs="Times New Roman"/>
              <w:color w:val="auto"/>
              <w:sz w:val="24"/>
              <w:szCs w:val="24"/>
            </w:rPr>
            <w:tab/>
          </w: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PAGEREF _Toc16785 \h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rPr>
            <w:t>30</w:t>
          </w:r>
          <w:r>
            <w:rPr>
              <w:rFonts w:hint="default" w:ascii="Times New Roman" w:hAnsi="Times New Roman" w:eastAsia="宋体" w:cs="Times New Roman"/>
              <w:color w:val="auto"/>
              <w:sz w:val="24"/>
              <w:szCs w:val="24"/>
            </w:rPr>
            <w:fldChar w:fldCharType="end"/>
          </w:r>
          <w:r>
            <w:rPr>
              <w:rFonts w:hint="default" w:ascii="Times New Roman" w:hAnsi="Times New Roman" w:eastAsia="宋体" w:cs="Times New Roman"/>
              <w:bCs/>
              <w:color w:val="auto"/>
              <w:sz w:val="24"/>
              <w:szCs w:val="24"/>
              <w:lang w:val="zh-CN"/>
            </w:rPr>
            <w:fldChar w:fldCharType="end"/>
          </w:r>
        </w:p>
        <w:p w14:paraId="3D87A409">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cs="Times New Roman"/>
              <w:color w:val="auto"/>
            </w:rPr>
          </w:pPr>
          <w:r>
            <w:rPr>
              <w:rFonts w:hint="default" w:ascii="Times New Roman" w:hAnsi="Times New Roman" w:eastAsia="宋体" w:cs="Times New Roman"/>
              <w:bCs/>
              <w:color w:val="auto"/>
              <w:sz w:val="24"/>
              <w:szCs w:val="24"/>
              <w:lang w:val="zh-CN"/>
            </w:rPr>
            <w:fldChar w:fldCharType="end"/>
          </w:r>
        </w:p>
      </w:sdtContent>
    </w:sdt>
    <w:p w14:paraId="17ACBECB">
      <w:pPr>
        <w:pStyle w:val="2"/>
        <w:rPr>
          <w:rFonts w:hint="default" w:ascii="Times New Roman" w:hAnsi="Times New Roman" w:cs="Times New Roman"/>
          <w:color w:val="auto"/>
        </w:rPr>
        <w:sectPr>
          <w:footerReference r:id="rId11" w:type="default"/>
          <w:pgSz w:w="11906" w:h="16838"/>
          <w:pgMar w:top="1440" w:right="1800" w:bottom="1440" w:left="1800" w:header="851" w:footer="992" w:gutter="0"/>
          <w:pgNumType w:start="1"/>
          <w:cols w:space="425" w:num="1"/>
          <w:docGrid w:type="lines" w:linePitch="312" w:charSpace="0"/>
        </w:sectPr>
      </w:pPr>
    </w:p>
    <w:p w14:paraId="2626C40F">
      <w:pPr>
        <w:keepNext w:val="0"/>
        <w:keepLines w:val="0"/>
        <w:pageBreakBefore w:val="0"/>
        <w:widowControl w:val="0"/>
        <w:kinsoku/>
        <w:wordWrap/>
        <w:overflowPunct/>
        <w:topLinePunct w:val="0"/>
        <w:autoSpaceDE/>
        <w:autoSpaceDN/>
        <w:bidi w:val="0"/>
        <w:adjustRightInd/>
        <w:snapToGrid/>
        <w:spacing w:line="440" w:lineRule="exact"/>
        <w:ind w:left="0" w:right="0" w:firstLine="0" w:firstLineChars="0"/>
        <w:jc w:val="left"/>
        <w:textAlignment w:val="auto"/>
        <w:outlineLvl w:val="0"/>
        <w:rPr>
          <w:rFonts w:hint="default" w:ascii="Times New Roman" w:hAnsi="Times New Roman" w:eastAsia="宋体" w:cs="Times New Roman"/>
          <w:b/>
          <w:bCs/>
          <w:color w:val="auto"/>
          <w:sz w:val="28"/>
          <w:szCs w:val="28"/>
        </w:rPr>
      </w:pPr>
      <w:bookmarkStart w:id="0" w:name="_Toc19089"/>
      <w:r>
        <w:rPr>
          <w:rFonts w:hint="default" w:ascii="Times New Roman" w:hAnsi="Times New Roman" w:eastAsia="宋体" w:cs="Times New Roman"/>
          <w:b/>
          <w:bCs/>
          <w:color w:val="auto"/>
          <w:sz w:val="28"/>
          <w:szCs w:val="28"/>
        </w:rPr>
        <w:t>1概述</w:t>
      </w:r>
      <w:bookmarkEnd w:id="0"/>
    </w:p>
    <w:p w14:paraId="2A967A6E">
      <w:pPr>
        <w:keepNext w:val="0"/>
        <w:keepLines w:val="0"/>
        <w:pageBreakBefore w:val="0"/>
        <w:widowControl w:val="0"/>
        <w:kinsoku/>
        <w:wordWrap/>
        <w:overflowPunct/>
        <w:topLinePunct w:val="0"/>
        <w:autoSpaceDE/>
        <w:autoSpaceDN/>
        <w:bidi w:val="0"/>
        <w:adjustRightInd/>
        <w:snapToGrid/>
        <w:spacing w:line="440" w:lineRule="exact"/>
        <w:ind w:left="0" w:right="0" w:firstLine="476" w:firstLineChars="200"/>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pacing w:val="-1"/>
          <w:sz w:val="24"/>
          <w:szCs w:val="24"/>
        </w:rPr>
        <w:t>宜良县位于云南省中部，昆明市主城区东南部，</w:t>
      </w:r>
      <w:r>
        <w:rPr>
          <w:rFonts w:hint="default" w:ascii="Times New Roman" w:hAnsi="Times New Roman" w:eastAsia="宋体" w:cs="Times New Roman"/>
          <w:color w:val="auto"/>
          <w:spacing w:val="-1"/>
          <w:sz w:val="24"/>
          <w:szCs w:val="24"/>
          <w:lang w:eastAsia="zh-CN"/>
        </w:rPr>
        <w:t>占地</w:t>
      </w:r>
      <w:r>
        <w:rPr>
          <w:rFonts w:hint="default" w:ascii="Times New Roman" w:hAnsi="Times New Roman" w:eastAsia="宋体" w:cs="Times New Roman"/>
          <w:color w:val="auto"/>
          <w:spacing w:val="-1"/>
          <w:sz w:val="24"/>
          <w:szCs w:val="24"/>
        </w:rPr>
        <w:t>面积191</w:t>
      </w:r>
      <w:r>
        <w:rPr>
          <w:rFonts w:hint="default" w:ascii="Times New Roman" w:hAnsi="Times New Roman" w:eastAsia="宋体" w:cs="Times New Roman"/>
          <w:color w:val="auto"/>
          <w:spacing w:val="-2"/>
          <w:sz w:val="24"/>
          <w:szCs w:val="24"/>
        </w:rPr>
        <w:t>3.68平方公</w:t>
      </w:r>
      <w:r>
        <w:rPr>
          <w:rFonts w:hint="default" w:ascii="Times New Roman" w:hAnsi="Times New Roman" w:eastAsia="宋体" w:cs="Times New Roman"/>
          <w:color w:val="auto"/>
          <w:spacing w:val="-4"/>
          <w:sz w:val="24"/>
          <w:szCs w:val="24"/>
        </w:rPr>
        <w:t>里，辖1个省级工业园区，4镇</w:t>
      </w:r>
      <w:r>
        <w:rPr>
          <w:rFonts w:hint="eastAsia" w:cs="Times New Roman"/>
          <w:color w:val="auto"/>
          <w:spacing w:val="-4"/>
          <w:sz w:val="24"/>
          <w:szCs w:val="24"/>
          <w:lang w:eastAsia="zh-CN"/>
        </w:rPr>
        <w:t>、2</w:t>
      </w:r>
      <w:r>
        <w:rPr>
          <w:rFonts w:hint="default" w:ascii="Times New Roman" w:hAnsi="Times New Roman" w:eastAsia="宋体" w:cs="Times New Roman"/>
          <w:color w:val="auto"/>
          <w:spacing w:val="-4"/>
          <w:sz w:val="24"/>
          <w:szCs w:val="24"/>
        </w:rPr>
        <w:t>乡和2个街道办事处。</w:t>
      </w:r>
      <w:r>
        <w:rPr>
          <w:rFonts w:hint="default" w:ascii="Times New Roman" w:hAnsi="Times New Roman" w:eastAsia="宋体" w:cs="Times New Roman"/>
          <w:color w:val="auto"/>
          <w:spacing w:val="-3"/>
          <w:sz w:val="24"/>
          <w:szCs w:val="24"/>
        </w:rPr>
        <w:t>境内</w:t>
      </w:r>
      <w:r>
        <w:rPr>
          <w:rFonts w:hint="default" w:ascii="Times New Roman" w:hAnsi="Times New Roman" w:eastAsia="宋体" w:cs="Times New Roman"/>
          <w:color w:val="auto"/>
          <w:spacing w:val="-2"/>
          <w:sz w:val="24"/>
          <w:szCs w:val="24"/>
        </w:rPr>
        <w:t>有滇越铁路、南昆铁路、云桂高铁3条铁路，有昆石、东南绕、三清、福宜</w:t>
      </w:r>
      <w:r>
        <w:rPr>
          <w:rFonts w:hint="default" w:ascii="Times New Roman" w:hAnsi="Times New Roman" w:eastAsia="宋体" w:cs="Times New Roman"/>
          <w:color w:val="auto"/>
          <w:spacing w:val="-2"/>
          <w:sz w:val="24"/>
          <w:szCs w:val="24"/>
          <w:lang w:eastAsia="zh-CN"/>
        </w:rPr>
        <w:t>、</w:t>
      </w:r>
      <w:r>
        <w:rPr>
          <w:rFonts w:hint="default" w:ascii="Times New Roman" w:hAnsi="Times New Roman" w:eastAsia="宋体" w:cs="Times New Roman"/>
          <w:color w:val="auto"/>
          <w:spacing w:val="-3"/>
          <w:sz w:val="24"/>
          <w:szCs w:val="24"/>
        </w:rPr>
        <w:t>宜石5条高速，连接三市一州九县区</w:t>
      </w:r>
      <w:r>
        <w:rPr>
          <w:rFonts w:hint="default" w:ascii="Times New Roman" w:hAnsi="Times New Roman" w:eastAsia="宋体" w:cs="Times New Roman"/>
          <w:color w:val="auto"/>
          <w:spacing w:val="-3"/>
          <w:sz w:val="24"/>
          <w:szCs w:val="24"/>
          <w:lang w:eastAsia="zh-CN"/>
        </w:rPr>
        <w:t>。</w:t>
      </w:r>
      <w:r>
        <w:rPr>
          <w:rFonts w:hint="default" w:ascii="Times New Roman" w:hAnsi="Times New Roman" w:eastAsia="宋体" w:cs="Times New Roman"/>
          <w:color w:val="auto"/>
          <w:spacing w:val="-1"/>
          <w:sz w:val="24"/>
          <w:szCs w:val="24"/>
        </w:rPr>
        <w:t>东西最大横距51.5千米，南</w:t>
      </w:r>
      <w:r>
        <w:rPr>
          <w:rFonts w:hint="default" w:ascii="Times New Roman" w:hAnsi="Times New Roman" w:eastAsia="宋体" w:cs="Times New Roman"/>
          <w:color w:val="auto"/>
          <w:spacing w:val="-2"/>
          <w:sz w:val="24"/>
          <w:szCs w:val="24"/>
        </w:rPr>
        <w:t>北最大纵距85.3千米，面积1913.68平方千米（含汤池街道188.24平方千</w:t>
      </w:r>
      <w:r>
        <w:rPr>
          <w:rFonts w:hint="default" w:ascii="Times New Roman" w:hAnsi="Times New Roman" w:eastAsia="宋体" w:cs="Times New Roman"/>
          <w:color w:val="auto"/>
          <w:spacing w:val="-5"/>
          <w:sz w:val="24"/>
          <w:szCs w:val="24"/>
        </w:rPr>
        <w:t>米</w:t>
      </w:r>
      <w:r>
        <w:rPr>
          <w:rFonts w:hint="default" w:ascii="Times New Roman" w:hAnsi="Times New Roman" w:eastAsia="宋体" w:cs="Times New Roman"/>
          <w:color w:val="auto"/>
          <w:spacing w:val="7"/>
          <w:sz w:val="24"/>
          <w:szCs w:val="24"/>
        </w:rPr>
        <w:t>），</w:t>
      </w:r>
      <w:r>
        <w:rPr>
          <w:rFonts w:hint="default" w:ascii="Times New Roman" w:hAnsi="Times New Roman" w:eastAsia="宋体" w:cs="Times New Roman"/>
          <w:color w:val="auto"/>
          <w:spacing w:val="-5"/>
          <w:sz w:val="24"/>
          <w:szCs w:val="24"/>
        </w:rPr>
        <w:t>其中山地占88%，盆地占8%</w:t>
      </w:r>
      <w:r>
        <w:rPr>
          <w:rFonts w:hint="eastAsia" w:cs="Times New Roman"/>
          <w:color w:val="auto"/>
          <w:spacing w:val="-5"/>
          <w:sz w:val="24"/>
          <w:szCs w:val="24"/>
          <w:lang w:eastAsia="zh-CN"/>
        </w:rPr>
        <w:t>，</w:t>
      </w:r>
      <w:r>
        <w:rPr>
          <w:rFonts w:hint="default" w:ascii="Times New Roman" w:hAnsi="Times New Roman" w:eastAsia="宋体" w:cs="Times New Roman"/>
          <w:color w:val="auto"/>
          <w:spacing w:val="-5"/>
          <w:sz w:val="24"/>
          <w:szCs w:val="24"/>
        </w:rPr>
        <w:t>谷地占3%，水域约1%，县城建成区面</w:t>
      </w:r>
      <w:r>
        <w:rPr>
          <w:rFonts w:hint="default" w:ascii="Times New Roman" w:hAnsi="Times New Roman" w:eastAsia="宋体" w:cs="Times New Roman"/>
          <w:color w:val="auto"/>
          <w:spacing w:val="-2"/>
          <w:sz w:val="24"/>
          <w:szCs w:val="24"/>
        </w:rPr>
        <w:t>积达11.4平方千米。县人民政府驻地匡远街道，海拔1536米，距国家级风景</w:t>
      </w:r>
      <w:r>
        <w:rPr>
          <w:rFonts w:hint="default" w:ascii="Times New Roman" w:hAnsi="Times New Roman" w:eastAsia="宋体" w:cs="Times New Roman"/>
          <w:color w:val="auto"/>
          <w:spacing w:val="1"/>
          <w:sz w:val="24"/>
          <w:szCs w:val="24"/>
        </w:rPr>
        <w:t>旅游区——石林、九乡风景区分别为24</w:t>
      </w:r>
      <w:r>
        <w:rPr>
          <w:rFonts w:hint="default" w:ascii="Times New Roman" w:hAnsi="Times New Roman" w:eastAsia="宋体" w:cs="Times New Roman"/>
          <w:color w:val="auto"/>
          <w:spacing w:val="1"/>
          <w:sz w:val="24"/>
          <w:szCs w:val="24"/>
          <w:lang w:val="en-US" w:eastAsia="zh-CN"/>
        </w:rPr>
        <w:t>km</w:t>
      </w:r>
      <w:r>
        <w:rPr>
          <w:rFonts w:hint="default" w:ascii="Times New Roman" w:hAnsi="Times New Roman" w:eastAsia="宋体" w:cs="Times New Roman"/>
          <w:color w:val="auto"/>
          <w:spacing w:val="1"/>
          <w:sz w:val="24"/>
          <w:szCs w:val="24"/>
        </w:rPr>
        <w:t>和38</w:t>
      </w:r>
      <w:r>
        <w:rPr>
          <w:rFonts w:hint="default" w:ascii="Times New Roman" w:hAnsi="Times New Roman" w:eastAsia="宋体" w:cs="Times New Roman"/>
          <w:color w:val="auto"/>
          <w:sz w:val="24"/>
          <w:szCs w:val="24"/>
          <w:lang w:val="en-US" w:eastAsia="zh-CN"/>
        </w:rPr>
        <w:t>km</w:t>
      </w:r>
      <w:r>
        <w:rPr>
          <w:rFonts w:hint="default" w:ascii="Times New Roman" w:hAnsi="Times New Roman" w:eastAsia="宋体" w:cs="Times New Roman"/>
          <w:color w:val="auto"/>
          <w:sz w:val="24"/>
          <w:szCs w:val="24"/>
        </w:rPr>
        <w:t>。</w:t>
      </w:r>
    </w:p>
    <w:p w14:paraId="43C6A742">
      <w:pPr>
        <w:pStyle w:val="72"/>
        <w:keepNext w:val="0"/>
        <w:keepLines w:val="0"/>
        <w:pageBreakBefore w:val="0"/>
        <w:widowControl w:val="0"/>
        <w:kinsoku/>
        <w:wordWrap/>
        <w:overflowPunct/>
        <w:topLinePunct w:val="0"/>
        <w:autoSpaceDE/>
        <w:autoSpaceDN/>
        <w:bidi w:val="0"/>
        <w:adjustRightInd/>
        <w:snapToGrid/>
        <w:spacing w:line="440" w:lineRule="exact"/>
        <w:ind w:left="0" w:leftChars="0" w:right="0" w:firstLine="476" w:firstLineChars="200"/>
        <w:jc w:val="both"/>
        <w:textAlignment w:val="auto"/>
        <w:rPr>
          <w:rFonts w:hint="default" w:ascii="Times New Roman" w:hAnsi="Times New Roman" w:eastAsia="宋体" w:cs="Times New Roman"/>
          <w:color w:val="auto"/>
          <w:spacing w:val="-1"/>
          <w:sz w:val="24"/>
          <w:szCs w:val="24"/>
          <w:lang w:eastAsia="zh-CN"/>
        </w:rPr>
      </w:pPr>
      <w:bookmarkStart w:id="1" w:name="_Toc321139251"/>
      <w:r>
        <w:rPr>
          <w:rFonts w:hint="default" w:ascii="Times New Roman" w:hAnsi="Times New Roman" w:eastAsia="宋体" w:cs="Times New Roman"/>
          <w:color w:val="auto"/>
          <w:spacing w:val="-1"/>
          <w:sz w:val="24"/>
          <w:szCs w:val="24"/>
        </w:rPr>
        <w:t>项目选址位于云南省</w:t>
      </w:r>
      <w:r>
        <w:rPr>
          <w:rFonts w:hint="default" w:ascii="Times New Roman" w:hAnsi="Times New Roman" w:eastAsia="宋体" w:cs="Times New Roman"/>
          <w:color w:val="auto"/>
          <w:spacing w:val="-1"/>
          <w:sz w:val="24"/>
          <w:szCs w:val="24"/>
          <w:lang w:eastAsia="zh-CN"/>
        </w:rPr>
        <w:t>昆明市宜良县</w:t>
      </w:r>
      <w:r>
        <w:rPr>
          <w:rFonts w:hint="default" w:ascii="Times New Roman" w:hAnsi="Times New Roman" w:eastAsia="宋体" w:cs="Times New Roman"/>
          <w:color w:val="auto"/>
          <w:spacing w:val="-1"/>
          <w:sz w:val="24"/>
          <w:szCs w:val="24"/>
        </w:rPr>
        <w:t>，本项目已于202</w:t>
      </w:r>
      <w:r>
        <w:rPr>
          <w:rFonts w:hint="default" w:ascii="Times New Roman" w:hAnsi="Times New Roman" w:eastAsia="宋体" w:cs="Times New Roman"/>
          <w:color w:val="auto"/>
          <w:spacing w:val="-1"/>
          <w:sz w:val="24"/>
          <w:szCs w:val="24"/>
          <w:lang w:val="en-US" w:eastAsia="zh-CN"/>
        </w:rPr>
        <w:t>1</w:t>
      </w:r>
      <w:r>
        <w:rPr>
          <w:rFonts w:hint="default" w:ascii="Times New Roman" w:hAnsi="Times New Roman" w:eastAsia="宋体" w:cs="Times New Roman"/>
          <w:color w:val="auto"/>
          <w:spacing w:val="-1"/>
          <w:sz w:val="24"/>
          <w:szCs w:val="24"/>
        </w:rPr>
        <w:t>年</w:t>
      </w:r>
      <w:r>
        <w:rPr>
          <w:rFonts w:hint="default" w:ascii="Times New Roman" w:hAnsi="Times New Roman" w:eastAsia="宋体" w:cs="Times New Roman"/>
          <w:color w:val="auto"/>
          <w:spacing w:val="-1"/>
          <w:sz w:val="24"/>
          <w:szCs w:val="24"/>
          <w:lang w:val="en-US" w:eastAsia="zh-CN"/>
        </w:rPr>
        <w:t>8</w:t>
      </w:r>
      <w:r>
        <w:rPr>
          <w:rFonts w:hint="default" w:ascii="Times New Roman" w:hAnsi="Times New Roman" w:eastAsia="宋体" w:cs="Times New Roman"/>
          <w:color w:val="auto"/>
          <w:spacing w:val="-1"/>
          <w:sz w:val="24"/>
          <w:szCs w:val="24"/>
        </w:rPr>
        <w:t>月</w:t>
      </w:r>
      <w:r>
        <w:rPr>
          <w:rFonts w:hint="default" w:ascii="Times New Roman" w:hAnsi="Times New Roman" w:eastAsia="宋体" w:cs="Times New Roman"/>
          <w:color w:val="auto"/>
          <w:spacing w:val="-1"/>
          <w:sz w:val="24"/>
          <w:szCs w:val="24"/>
          <w:lang w:val="en-US" w:eastAsia="zh-CN"/>
        </w:rPr>
        <w:t>27</w:t>
      </w:r>
      <w:r>
        <w:rPr>
          <w:rFonts w:hint="default" w:ascii="Times New Roman" w:hAnsi="Times New Roman" w:eastAsia="宋体" w:cs="Times New Roman"/>
          <w:color w:val="auto"/>
          <w:spacing w:val="-1"/>
          <w:sz w:val="24"/>
          <w:szCs w:val="24"/>
        </w:rPr>
        <w:t>日取得</w:t>
      </w:r>
      <w:r>
        <w:rPr>
          <w:rFonts w:hint="default" w:ascii="Times New Roman" w:hAnsi="Times New Roman" w:eastAsia="宋体" w:cs="Times New Roman"/>
          <w:color w:val="auto"/>
          <w:spacing w:val="-1"/>
          <w:sz w:val="24"/>
          <w:szCs w:val="24"/>
          <w:lang w:eastAsia="zh-CN"/>
        </w:rPr>
        <w:t>宜良县</w:t>
      </w:r>
      <w:r>
        <w:rPr>
          <w:rFonts w:hint="default" w:ascii="Times New Roman" w:hAnsi="Times New Roman" w:eastAsia="宋体" w:cs="Times New Roman"/>
          <w:color w:val="auto"/>
          <w:spacing w:val="-1"/>
          <w:sz w:val="24"/>
          <w:szCs w:val="24"/>
        </w:rPr>
        <w:t>发展和改革局出具的</w:t>
      </w:r>
      <w:r>
        <w:rPr>
          <w:rFonts w:hint="eastAsia" w:ascii="Times New Roman" w:hAnsi="Times New Roman" w:cs="Times New Roman"/>
          <w:color w:val="auto"/>
          <w:spacing w:val="-1"/>
          <w:sz w:val="24"/>
          <w:szCs w:val="24"/>
          <w:lang w:eastAsia="zh-CN"/>
        </w:rPr>
        <w:t>《</w:t>
      </w:r>
      <w:r>
        <w:rPr>
          <w:rFonts w:hint="default" w:ascii="Times New Roman" w:hAnsi="Times New Roman" w:eastAsia="宋体" w:cs="Times New Roman"/>
          <w:color w:val="auto"/>
          <w:spacing w:val="-1"/>
          <w:sz w:val="24"/>
          <w:szCs w:val="24"/>
        </w:rPr>
        <w:t>宜良县海马箐水库饮用水水源地（宜良县范围）保护项目可行性研究报告</w:t>
      </w:r>
      <w:r>
        <w:rPr>
          <w:rFonts w:hint="eastAsia" w:ascii="Times New Roman" w:hAnsi="Times New Roman" w:cs="Times New Roman"/>
          <w:color w:val="auto"/>
          <w:spacing w:val="-1"/>
          <w:sz w:val="24"/>
          <w:szCs w:val="24"/>
          <w:lang w:eastAsia="zh-CN"/>
        </w:rPr>
        <w:t>的批复》</w:t>
      </w:r>
      <w:r>
        <w:rPr>
          <w:rFonts w:hint="default" w:ascii="Times New Roman" w:hAnsi="Times New Roman" w:eastAsia="宋体" w:cs="Times New Roman"/>
          <w:color w:val="auto"/>
          <w:spacing w:val="-1"/>
          <w:sz w:val="24"/>
          <w:szCs w:val="24"/>
        </w:rPr>
        <w:t>，2022年</w:t>
      </w:r>
      <w:r>
        <w:rPr>
          <w:rFonts w:hint="default" w:ascii="Times New Roman" w:hAnsi="Times New Roman" w:eastAsia="宋体" w:cs="Times New Roman"/>
          <w:color w:val="auto"/>
          <w:spacing w:val="-1"/>
          <w:sz w:val="24"/>
          <w:szCs w:val="24"/>
          <w:lang w:val="en-US" w:eastAsia="zh-CN"/>
        </w:rPr>
        <w:t>11</w:t>
      </w:r>
      <w:r>
        <w:rPr>
          <w:rFonts w:hint="default" w:ascii="Times New Roman" w:hAnsi="Times New Roman" w:eastAsia="宋体" w:cs="Times New Roman"/>
          <w:color w:val="auto"/>
          <w:spacing w:val="-1"/>
          <w:sz w:val="24"/>
          <w:szCs w:val="24"/>
        </w:rPr>
        <w:t>月</w:t>
      </w:r>
      <w:r>
        <w:rPr>
          <w:rFonts w:hint="default" w:ascii="Times New Roman" w:hAnsi="Times New Roman" w:eastAsia="宋体" w:cs="Times New Roman"/>
          <w:color w:val="auto"/>
          <w:spacing w:val="-1"/>
          <w:sz w:val="24"/>
          <w:szCs w:val="24"/>
          <w:lang w:val="en-US" w:eastAsia="zh-CN"/>
        </w:rPr>
        <w:t>2</w:t>
      </w:r>
      <w:r>
        <w:rPr>
          <w:rFonts w:hint="default" w:ascii="Times New Roman" w:hAnsi="Times New Roman" w:eastAsia="宋体" w:cs="Times New Roman"/>
          <w:color w:val="auto"/>
          <w:spacing w:val="-1"/>
          <w:sz w:val="24"/>
          <w:szCs w:val="24"/>
        </w:rPr>
        <w:t>4日</w:t>
      </w:r>
      <w:r>
        <w:rPr>
          <w:rFonts w:hint="default" w:ascii="Times New Roman" w:hAnsi="Times New Roman" w:eastAsia="宋体" w:cs="Times New Roman"/>
          <w:color w:val="auto"/>
          <w:spacing w:val="-1"/>
          <w:sz w:val="24"/>
          <w:szCs w:val="24"/>
          <w:lang w:eastAsia="zh-CN"/>
        </w:rPr>
        <w:t>宜良县住房和城乡建设局</w:t>
      </w:r>
      <w:r>
        <w:rPr>
          <w:rFonts w:hint="default" w:ascii="Times New Roman" w:hAnsi="Times New Roman" w:eastAsia="宋体" w:cs="Times New Roman"/>
          <w:color w:val="auto"/>
          <w:spacing w:val="-1"/>
          <w:sz w:val="24"/>
          <w:szCs w:val="24"/>
        </w:rPr>
        <w:t>出具了关于</w:t>
      </w:r>
      <w:r>
        <w:rPr>
          <w:rFonts w:hint="eastAsia" w:ascii="Times New Roman" w:hAnsi="Times New Roman" w:cs="Times New Roman"/>
          <w:color w:val="auto"/>
          <w:spacing w:val="-1"/>
          <w:sz w:val="24"/>
          <w:szCs w:val="24"/>
          <w:lang w:eastAsia="zh-CN"/>
        </w:rPr>
        <w:t>《</w:t>
      </w:r>
      <w:r>
        <w:rPr>
          <w:rFonts w:hint="default" w:ascii="Times New Roman" w:hAnsi="Times New Roman" w:eastAsia="宋体" w:cs="Times New Roman"/>
          <w:color w:val="auto"/>
          <w:spacing w:val="-1"/>
          <w:sz w:val="24"/>
          <w:szCs w:val="24"/>
        </w:rPr>
        <w:t>宜良县海马箐水库饮用水水源地（宜良县范围）保护项目</w:t>
      </w:r>
      <w:r>
        <w:rPr>
          <w:rFonts w:hint="default" w:ascii="Times New Roman" w:hAnsi="Times New Roman" w:eastAsia="宋体" w:cs="Times New Roman"/>
          <w:color w:val="auto"/>
          <w:spacing w:val="-1"/>
          <w:sz w:val="24"/>
          <w:szCs w:val="24"/>
          <w:lang w:eastAsia="zh-CN"/>
        </w:rPr>
        <w:t>初步设计</w:t>
      </w:r>
      <w:r>
        <w:rPr>
          <w:rFonts w:hint="eastAsia" w:ascii="Times New Roman" w:hAnsi="Times New Roman" w:cs="Times New Roman"/>
          <w:color w:val="auto"/>
          <w:spacing w:val="-1"/>
          <w:sz w:val="24"/>
          <w:szCs w:val="24"/>
          <w:lang w:eastAsia="zh-CN"/>
        </w:rPr>
        <w:t>的批复》</w:t>
      </w:r>
      <w:r>
        <w:rPr>
          <w:rFonts w:hint="default" w:ascii="Times New Roman" w:hAnsi="Times New Roman" w:eastAsia="宋体" w:cs="Times New Roman"/>
          <w:color w:val="auto"/>
          <w:spacing w:val="-1"/>
          <w:sz w:val="24"/>
          <w:szCs w:val="24"/>
          <w:lang w:eastAsia="zh-CN"/>
        </w:rPr>
        <w:t>，</w:t>
      </w:r>
      <w:r>
        <w:rPr>
          <w:rFonts w:hint="default" w:ascii="Times New Roman" w:hAnsi="Times New Roman" w:eastAsia="宋体" w:cs="Times New Roman"/>
          <w:color w:val="auto"/>
          <w:spacing w:val="-1"/>
          <w:sz w:val="24"/>
          <w:szCs w:val="24"/>
        </w:rPr>
        <w:t>202</w:t>
      </w:r>
      <w:r>
        <w:rPr>
          <w:rFonts w:hint="default" w:ascii="Times New Roman" w:hAnsi="Times New Roman" w:eastAsia="宋体" w:cs="Times New Roman"/>
          <w:color w:val="auto"/>
          <w:spacing w:val="-1"/>
          <w:sz w:val="24"/>
          <w:szCs w:val="24"/>
          <w:lang w:val="en-US" w:eastAsia="zh-CN"/>
        </w:rPr>
        <w:t>1</w:t>
      </w:r>
      <w:r>
        <w:rPr>
          <w:rFonts w:hint="default" w:ascii="Times New Roman" w:hAnsi="Times New Roman" w:eastAsia="宋体" w:cs="Times New Roman"/>
          <w:color w:val="auto"/>
          <w:spacing w:val="-1"/>
          <w:sz w:val="24"/>
          <w:szCs w:val="24"/>
        </w:rPr>
        <w:t>年</w:t>
      </w:r>
      <w:r>
        <w:rPr>
          <w:rFonts w:hint="default" w:ascii="Times New Roman" w:hAnsi="Times New Roman" w:eastAsia="宋体" w:cs="Times New Roman"/>
          <w:color w:val="auto"/>
          <w:spacing w:val="-1"/>
          <w:sz w:val="24"/>
          <w:szCs w:val="24"/>
          <w:lang w:val="en-US" w:eastAsia="zh-CN"/>
        </w:rPr>
        <w:t>8</w:t>
      </w:r>
      <w:r>
        <w:rPr>
          <w:rFonts w:hint="default" w:ascii="Times New Roman" w:hAnsi="Times New Roman" w:eastAsia="宋体" w:cs="Times New Roman"/>
          <w:color w:val="auto"/>
          <w:spacing w:val="-1"/>
          <w:sz w:val="24"/>
          <w:szCs w:val="24"/>
        </w:rPr>
        <w:t>月1</w:t>
      </w:r>
      <w:r>
        <w:rPr>
          <w:rFonts w:hint="default" w:ascii="Times New Roman" w:hAnsi="Times New Roman" w:eastAsia="宋体" w:cs="Times New Roman"/>
          <w:color w:val="auto"/>
          <w:spacing w:val="-1"/>
          <w:sz w:val="24"/>
          <w:szCs w:val="24"/>
          <w:lang w:val="en-US" w:eastAsia="zh-CN"/>
        </w:rPr>
        <w:t>6</w:t>
      </w:r>
      <w:r>
        <w:rPr>
          <w:rFonts w:hint="default" w:ascii="Times New Roman" w:hAnsi="Times New Roman" w:eastAsia="宋体" w:cs="Times New Roman"/>
          <w:color w:val="auto"/>
          <w:spacing w:val="-1"/>
          <w:sz w:val="24"/>
          <w:szCs w:val="24"/>
        </w:rPr>
        <w:t>日</w:t>
      </w:r>
      <w:r>
        <w:rPr>
          <w:rFonts w:hint="default" w:ascii="Times New Roman" w:hAnsi="Times New Roman" w:eastAsia="宋体" w:cs="Times New Roman"/>
          <w:color w:val="auto"/>
          <w:spacing w:val="-1"/>
          <w:sz w:val="24"/>
          <w:szCs w:val="24"/>
          <w:lang w:eastAsia="zh-CN"/>
        </w:rPr>
        <w:t>宜良县</w:t>
      </w:r>
      <w:r>
        <w:rPr>
          <w:rFonts w:hint="default" w:ascii="Times New Roman" w:hAnsi="Times New Roman" w:eastAsia="宋体" w:cs="Times New Roman"/>
          <w:color w:val="auto"/>
          <w:spacing w:val="-1"/>
          <w:sz w:val="24"/>
          <w:szCs w:val="24"/>
        </w:rPr>
        <w:t>自然资源局出具了关于本项目</w:t>
      </w:r>
      <w:r>
        <w:rPr>
          <w:rFonts w:hint="default" w:ascii="Times New Roman" w:hAnsi="Times New Roman" w:eastAsia="宋体" w:cs="Times New Roman"/>
          <w:color w:val="auto"/>
          <w:spacing w:val="-1"/>
          <w:sz w:val="24"/>
          <w:szCs w:val="24"/>
          <w:lang w:eastAsia="zh-CN"/>
        </w:rPr>
        <w:t>选址意见</w:t>
      </w:r>
      <w:r>
        <w:rPr>
          <w:rFonts w:hint="default" w:ascii="Times New Roman" w:hAnsi="Times New Roman" w:eastAsia="宋体" w:cs="Times New Roman"/>
          <w:color w:val="auto"/>
          <w:spacing w:val="-1"/>
          <w:sz w:val="24"/>
          <w:szCs w:val="24"/>
        </w:rPr>
        <w:t>的复函，该复函明确</w:t>
      </w:r>
      <w:r>
        <w:rPr>
          <w:rFonts w:hint="default" w:ascii="Times New Roman" w:hAnsi="Times New Roman" w:eastAsia="宋体" w:cs="Times New Roman"/>
          <w:color w:val="auto"/>
          <w:spacing w:val="-1"/>
          <w:sz w:val="24"/>
          <w:szCs w:val="24"/>
          <w:lang w:eastAsia="zh-CN"/>
        </w:rPr>
        <w:t>同意</w:t>
      </w:r>
      <w:r>
        <w:rPr>
          <w:rFonts w:hint="default" w:ascii="Times New Roman" w:hAnsi="Times New Roman" w:eastAsia="宋体" w:cs="Times New Roman"/>
          <w:color w:val="auto"/>
          <w:spacing w:val="-1"/>
          <w:sz w:val="24"/>
          <w:szCs w:val="24"/>
        </w:rPr>
        <w:t>本项目</w:t>
      </w:r>
      <w:r>
        <w:rPr>
          <w:rFonts w:hint="default" w:ascii="Times New Roman" w:hAnsi="Times New Roman" w:eastAsia="宋体" w:cs="Times New Roman"/>
          <w:color w:val="auto"/>
          <w:spacing w:val="-1"/>
          <w:sz w:val="24"/>
          <w:szCs w:val="24"/>
          <w:lang w:eastAsia="zh-CN"/>
        </w:rPr>
        <w:t>选址</w:t>
      </w:r>
      <w:r>
        <w:rPr>
          <w:rFonts w:hint="default" w:ascii="Times New Roman" w:hAnsi="Times New Roman" w:eastAsia="宋体" w:cs="Times New Roman"/>
          <w:color w:val="auto"/>
          <w:spacing w:val="-1"/>
          <w:sz w:val="24"/>
          <w:szCs w:val="24"/>
        </w:rPr>
        <w:t>。</w:t>
      </w:r>
      <w:r>
        <w:rPr>
          <w:rFonts w:hint="default" w:ascii="Times New Roman" w:hAnsi="Times New Roman" w:eastAsia="宋体" w:cs="Times New Roman"/>
          <w:color w:val="auto"/>
          <w:spacing w:val="-1"/>
          <w:sz w:val="24"/>
          <w:szCs w:val="24"/>
          <w:lang w:val="en-US" w:eastAsia="zh-CN"/>
        </w:rPr>
        <w:t>海马箐水库为《西南五省（自治区、直辖市）云南省重点水源工程近期建设规划报告》规划的131件中型水库之一，为《云南省2011年</w:t>
      </w:r>
      <w:r>
        <w:rPr>
          <w:rFonts w:hint="eastAsia" w:ascii="Times New Roman" w:hAnsi="Times New Roman" w:cs="Times New Roman"/>
          <w:color w:val="auto"/>
          <w:spacing w:val="-1"/>
          <w:sz w:val="24"/>
          <w:szCs w:val="24"/>
          <w:lang w:val="en-US" w:eastAsia="zh-CN"/>
        </w:rPr>
        <w:t>“</w:t>
      </w:r>
      <w:r>
        <w:rPr>
          <w:rFonts w:hint="default" w:ascii="Times New Roman" w:hAnsi="Times New Roman" w:eastAsia="宋体" w:cs="Times New Roman"/>
          <w:color w:val="auto"/>
          <w:spacing w:val="-1"/>
          <w:sz w:val="24"/>
          <w:szCs w:val="24"/>
          <w:lang w:val="en-US" w:eastAsia="zh-CN"/>
        </w:rPr>
        <w:t>三个一百</w:t>
      </w:r>
      <w:r>
        <w:rPr>
          <w:rFonts w:hint="eastAsia" w:ascii="Times New Roman" w:hAnsi="Times New Roman" w:cs="Times New Roman"/>
          <w:color w:val="auto"/>
          <w:spacing w:val="-1"/>
          <w:sz w:val="24"/>
          <w:szCs w:val="24"/>
          <w:lang w:val="en-US" w:eastAsia="zh-CN"/>
        </w:rPr>
        <w:t>”</w:t>
      </w:r>
      <w:r>
        <w:rPr>
          <w:rFonts w:hint="default" w:ascii="Times New Roman" w:hAnsi="Times New Roman" w:eastAsia="宋体" w:cs="Times New Roman"/>
          <w:color w:val="auto"/>
          <w:spacing w:val="-1"/>
          <w:sz w:val="24"/>
          <w:szCs w:val="24"/>
          <w:lang w:val="en-US" w:eastAsia="zh-CN"/>
        </w:rPr>
        <w:t>重点建设项目》（云发改重点</w:t>
      </w:r>
      <w:r>
        <w:rPr>
          <w:rStyle w:val="26"/>
          <w:rFonts w:hint="default" w:ascii="Times New Roman" w:hAnsi="Times New Roman" w:eastAsia="宋体" w:cs="Times New Roman"/>
          <w:color w:val="auto"/>
          <w:kern w:val="0"/>
          <w:sz w:val="24"/>
          <w:szCs w:val="24"/>
          <w:highlight w:val="none"/>
        </w:rPr>
        <w:t>〔</w:t>
      </w:r>
      <w:r>
        <w:rPr>
          <w:rStyle w:val="26"/>
          <w:rFonts w:hint="default" w:ascii="Times New Roman" w:hAnsi="Times New Roman" w:eastAsia="宋体" w:cs="Times New Roman"/>
          <w:color w:val="auto"/>
          <w:kern w:val="0"/>
          <w:sz w:val="24"/>
          <w:szCs w:val="24"/>
          <w:highlight w:val="none"/>
          <w:lang w:val="en-US" w:eastAsia="zh-CN"/>
        </w:rPr>
        <w:t>2011</w:t>
      </w:r>
      <w:r>
        <w:rPr>
          <w:rStyle w:val="26"/>
          <w:rFonts w:hint="default" w:ascii="Times New Roman" w:hAnsi="Times New Roman" w:eastAsia="宋体" w:cs="Times New Roman"/>
          <w:color w:val="auto"/>
          <w:kern w:val="0"/>
          <w:sz w:val="24"/>
          <w:szCs w:val="24"/>
          <w:highlight w:val="none"/>
        </w:rPr>
        <w:t>〕</w:t>
      </w:r>
      <w:r>
        <w:rPr>
          <w:rFonts w:hint="default" w:ascii="Times New Roman" w:hAnsi="Times New Roman" w:eastAsia="宋体" w:cs="Times New Roman"/>
          <w:color w:val="auto"/>
          <w:spacing w:val="-1"/>
          <w:sz w:val="24"/>
          <w:szCs w:val="24"/>
          <w:lang w:val="en-US" w:eastAsia="zh-CN"/>
        </w:rPr>
        <w:t>314号）重点建设项目，是可替代阳宗海水体砷污染后的宜良县唯一水源工程。目前海马箐水库已建成并落闸蓄水，将作为宜良县城集中式饮用水源地，供水服务范围为宜良县城中心城区，北古城镇、匡远街道办事处、南羊街道办事处、耿家营乡、狗街镇等乡镇（街道）集镇及大部分村庄，规划近期服务人口43.92万人，远期服务人口63.83万人。</w:t>
      </w:r>
      <w:r>
        <w:rPr>
          <w:rFonts w:hint="default" w:ascii="Times New Roman" w:hAnsi="Times New Roman" w:eastAsia="宋体" w:cs="Times New Roman"/>
          <w:color w:val="auto"/>
          <w:spacing w:val="-1"/>
          <w:sz w:val="24"/>
          <w:szCs w:val="24"/>
        </w:rPr>
        <w:t>为确保</w:t>
      </w:r>
      <w:r>
        <w:rPr>
          <w:rFonts w:hint="default" w:ascii="Times New Roman" w:hAnsi="Times New Roman" w:eastAsia="宋体" w:cs="Times New Roman"/>
          <w:color w:val="auto"/>
          <w:spacing w:val="-1"/>
          <w:sz w:val="24"/>
          <w:szCs w:val="24"/>
          <w:lang w:eastAsia="zh-CN"/>
        </w:rPr>
        <w:t>海马箐水库水质满足饮用水水质，本项目对海马箐水库保护区污染（宜良片区）进行综合整治，主要包括保护区规范化建设工程、生活污水治理工程、生活垃圾收集工程、河口湿地建设工程，本次地表水评价内容为河口湿地建设工程。为保证喷水洞河</w:t>
      </w:r>
      <w:r>
        <w:rPr>
          <w:rFonts w:hint="default" w:ascii="Times New Roman" w:hAnsi="Times New Roman" w:eastAsia="宋体" w:cs="Times New Roman"/>
          <w:color w:val="auto"/>
          <w:spacing w:val="-1"/>
          <w:sz w:val="24"/>
          <w:szCs w:val="24"/>
        </w:rPr>
        <w:t>水质</w:t>
      </w:r>
      <w:r>
        <w:rPr>
          <w:rFonts w:hint="default" w:ascii="Times New Roman" w:hAnsi="Times New Roman" w:eastAsia="宋体" w:cs="Times New Roman"/>
          <w:color w:val="auto"/>
          <w:spacing w:val="-1"/>
          <w:sz w:val="24"/>
          <w:szCs w:val="24"/>
          <w:lang w:eastAsia="zh-CN"/>
        </w:rPr>
        <w:t>向水库水质靠近</w:t>
      </w:r>
      <w:r>
        <w:rPr>
          <w:rFonts w:hint="default" w:ascii="Times New Roman" w:hAnsi="Times New Roman" w:eastAsia="宋体" w:cs="Times New Roman"/>
          <w:color w:val="auto"/>
          <w:spacing w:val="-1"/>
          <w:sz w:val="24"/>
          <w:szCs w:val="24"/>
        </w:rPr>
        <w:t>，本工程拟在喷水洞下游大河村至海马箐水库淹没线之间设置人工湿地，对喷水洞河水进行进一步的净化。本工程在入库河道末端建设人工湿地，使其形成海马箐水库水源保护区生态系统的一个有机组成部分，成为水库水环境的最后一道生态屏障。</w:t>
      </w:r>
      <w:r>
        <w:rPr>
          <w:rFonts w:hint="default" w:ascii="Times New Roman" w:hAnsi="Times New Roman" w:eastAsia="宋体" w:cs="Times New Roman"/>
          <w:color w:val="auto"/>
          <w:spacing w:val="-1"/>
          <w:sz w:val="24"/>
          <w:szCs w:val="24"/>
          <w:lang w:val="en-US" w:eastAsia="zh-CN"/>
        </w:rPr>
        <w:t>为保障海马箐水库饮用水水源地水质安全，针对水库现状总磷、总</w:t>
      </w:r>
      <w:r>
        <w:rPr>
          <w:rFonts w:hint="eastAsia" w:ascii="Times New Roman" w:hAnsi="Times New Roman" w:cs="Times New Roman"/>
          <w:color w:val="auto"/>
          <w:spacing w:val="-1"/>
          <w:sz w:val="24"/>
          <w:szCs w:val="24"/>
          <w:lang w:val="en-US" w:eastAsia="zh-CN"/>
        </w:rPr>
        <w:t>氮</w:t>
      </w:r>
      <w:r>
        <w:rPr>
          <w:rFonts w:hint="default" w:ascii="Times New Roman" w:hAnsi="Times New Roman" w:eastAsia="宋体" w:cs="Times New Roman"/>
          <w:color w:val="auto"/>
          <w:spacing w:val="-1"/>
          <w:sz w:val="24"/>
          <w:szCs w:val="24"/>
          <w:lang w:val="en-US" w:eastAsia="zh-CN"/>
        </w:rPr>
        <w:t>超标（《地表水环境质量标准》（GB 3838-2002）Ⅱ类标准）的问题，结合喷水洞河为水库主要入库河流的特征，本工程拟在喷水洞河下游大河村至海马箐水库淹没线之间建设人工湿地，对入库河水进行净化处理。本工程在入库河道末端布设表流湿地，使其成为海马箐水库水源保护区生态系统的有机组成部分，构筑水库水环境的最后一道生态屏障。</w:t>
      </w:r>
    </w:p>
    <w:p w14:paraId="5310E772">
      <w:pPr>
        <w:pStyle w:val="72"/>
        <w:keepNext w:val="0"/>
        <w:keepLines w:val="0"/>
        <w:pageBreakBefore w:val="0"/>
        <w:widowControl w:val="0"/>
        <w:kinsoku/>
        <w:wordWrap/>
        <w:overflowPunct/>
        <w:topLinePunct w:val="0"/>
        <w:autoSpaceDE/>
        <w:autoSpaceDN/>
        <w:bidi w:val="0"/>
        <w:adjustRightInd/>
        <w:snapToGrid/>
        <w:spacing w:line="440" w:lineRule="exact"/>
        <w:ind w:left="0" w:leftChars="0" w:right="0" w:firstLine="476" w:firstLineChars="200"/>
        <w:jc w:val="both"/>
        <w:textAlignment w:val="auto"/>
        <w:rPr>
          <w:rFonts w:hint="default" w:ascii="Times New Roman" w:hAnsi="Times New Roman" w:eastAsia="宋体" w:cs="Times New Roman"/>
          <w:color w:val="auto"/>
          <w:spacing w:val="-1"/>
          <w:sz w:val="24"/>
          <w:szCs w:val="24"/>
          <w:lang w:eastAsia="zh-CN"/>
        </w:rPr>
      </w:pPr>
      <w:r>
        <w:rPr>
          <w:rFonts w:hint="default" w:ascii="Times New Roman" w:hAnsi="Times New Roman" w:eastAsia="宋体" w:cs="Times New Roman"/>
          <w:color w:val="auto"/>
          <w:spacing w:val="-1"/>
          <w:sz w:val="24"/>
          <w:szCs w:val="24"/>
          <w:lang w:val="en-US" w:eastAsia="zh-CN"/>
        </w:rPr>
        <w:t>本项目采用表流湿地技术对喷水洞河入库径流进行净化处理，设计处理规模为4229m</w:t>
      </w:r>
      <w:r>
        <w:rPr>
          <w:rFonts w:hint="eastAsia" w:ascii="Times New Roman" w:hAnsi="Times New Roman" w:cs="Times New Roman"/>
          <w:color w:val="auto"/>
          <w:spacing w:val="-1"/>
          <w:sz w:val="24"/>
          <w:szCs w:val="24"/>
          <w:vertAlign w:val="superscript"/>
          <w:lang w:val="en-US" w:eastAsia="zh-CN"/>
        </w:rPr>
        <w:t>3</w:t>
      </w:r>
      <w:r>
        <w:rPr>
          <w:rFonts w:hint="default" w:ascii="Times New Roman" w:hAnsi="Times New Roman" w:eastAsia="宋体" w:cs="Times New Roman"/>
          <w:color w:val="auto"/>
          <w:spacing w:val="-1"/>
          <w:sz w:val="24"/>
          <w:szCs w:val="24"/>
          <w:lang w:val="en-US" w:eastAsia="zh-CN"/>
        </w:rPr>
        <w:t>/d，可有效削减入库COD、总氮、总磷等污染物负荷，提升入库水质，降低水库污染输入风险；同时打造沿河生态环境带，实现喷水洞河水环境综合治理，改善区域水环境、城乡人居环境与投资环境，提升居民生活质量，并培育都市近郊生态旅游功能，促进区域经济社会可持续发展。</w:t>
      </w:r>
    </w:p>
    <w:p w14:paraId="6F4E9429">
      <w:pPr>
        <w:pStyle w:val="72"/>
        <w:keepNext w:val="0"/>
        <w:keepLines w:val="0"/>
        <w:pageBreakBefore w:val="0"/>
        <w:widowControl w:val="0"/>
        <w:kinsoku/>
        <w:wordWrap/>
        <w:overflowPunct/>
        <w:topLinePunct w:val="0"/>
        <w:autoSpaceDE/>
        <w:autoSpaceDN/>
        <w:bidi w:val="0"/>
        <w:adjustRightInd/>
        <w:snapToGrid/>
        <w:spacing w:line="440" w:lineRule="exact"/>
        <w:ind w:left="0" w:leftChars="0" w:right="0" w:firstLine="476" w:firstLineChars="200"/>
        <w:jc w:val="both"/>
        <w:textAlignment w:val="auto"/>
        <w:rPr>
          <w:rFonts w:hint="default" w:ascii="Times New Roman" w:hAnsi="Times New Roman" w:eastAsia="宋体" w:cs="Times New Roman"/>
          <w:color w:val="auto"/>
          <w:spacing w:val="-1"/>
          <w:sz w:val="24"/>
          <w:szCs w:val="24"/>
        </w:rPr>
      </w:pPr>
      <w:r>
        <w:rPr>
          <w:rFonts w:hint="default" w:ascii="Times New Roman" w:hAnsi="Times New Roman" w:eastAsia="宋体" w:cs="Times New Roman"/>
          <w:color w:val="auto"/>
          <w:spacing w:val="-1"/>
          <w:sz w:val="24"/>
          <w:szCs w:val="24"/>
        </w:rPr>
        <w:t>本</w:t>
      </w:r>
      <w:r>
        <w:rPr>
          <w:rFonts w:hint="default" w:ascii="Times New Roman" w:hAnsi="Times New Roman" w:eastAsia="宋体" w:cs="Times New Roman"/>
          <w:color w:val="auto"/>
          <w:spacing w:val="-1"/>
          <w:sz w:val="24"/>
          <w:szCs w:val="24"/>
          <w:lang w:eastAsia="zh-CN"/>
        </w:rPr>
        <w:t>项目为城乡污水治理项目，河口湿地建设工程</w:t>
      </w:r>
      <w:r>
        <w:rPr>
          <w:rFonts w:hint="default" w:ascii="Times New Roman" w:hAnsi="Times New Roman" w:eastAsia="宋体" w:cs="Times New Roman"/>
          <w:color w:val="auto"/>
          <w:spacing w:val="-1"/>
          <w:sz w:val="24"/>
          <w:szCs w:val="24"/>
        </w:rPr>
        <w:t>为</w:t>
      </w:r>
      <w:r>
        <w:rPr>
          <w:rFonts w:hint="default" w:ascii="Times New Roman" w:hAnsi="Times New Roman" w:eastAsia="宋体" w:cs="Times New Roman"/>
          <w:color w:val="auto"/>
          <w:spacing w:val="-1"/>
          <w:sz w:val="24"/>
          <w:szCs w:val="24"/>
          <w:lang w:eastAsia="zh-CN"/>
        </w:rPr>
        <w:t>喷水洞水质提升净化工程</w:t>
      </w:r>
      <w:r>
        <w:rPr>
          <w:rFonts w:hint="default" w:ascii="Times New Roman" w:hAnsi="Times New Roman" w:eastAsia="宋体" w:cs="Times New Roman"/>
          <w:color w:val="auto"/>
          <w:spacing w:val="-1"/>
          <w:sz w:val="24"/>
          <w:szCs w:val="24"/>
        </w:rPr>
        <w:t>，依据《关于印发〈建设项目环境影响报告表〉内容、格式及编制技术指南的通知》及《建设项目环境影响报告表编制技术指南（生态影响类）（试行）》</w:t>
      </w:r>
      <w:r>
        <w:rPr>
          <w:rFonts w:hint="default" w:ascii="Times New Roman" w:hAnsi="Times New Roman" w:eastAsia="宋体" w:cs="Times New Roman"/>
          <w:color w:val="auto"/>
          <w:spacing w:val="-1"/>
          <w:sz w:val="24"/>
          <w:szCs w:val="24"/>
          <w:lang w:eastAsia="zh-CN"/>
        </w:rPr>
        <w:t>专项评价设置原则表，项目属于城乡污水处理，但涉及人工湿地</w:t>
      </w:r>
      <w:r>
        <w:rPr>
          <w:rFonts w:hint="default" w:ascii="Times New Roman" w:hAnsi="Times New Roman" w:eastAsia="宋体" w:cs="Times New Roman"/>
          <w:color w:val="auto"/>
          <w:spacing w:val="-1"/>
          <w:sz w:val="24"/>
          <w:szCs w:val="24"/>
        </w:rPr>
        <w:t>需编制地表水环境影响评价专章。</w:t>
      </w:r>
      <w:bookmarkEnd w:id="1"/>
    </w:p>
    <w:p w14:paraId="6EADC049">
      <w:pPr>
        <w:pStyle w:val="72"/>
        <w:keepNext w:val="0"/>
        <w:keepLines w:val="0"/>
        <w:pageBreakBefore w:val="0"/>
        <w:widowControl w:val="0"/>
        <w:kinsoku/>
        <w:wordWrap/>
        <w:overflowPunct/>
        <w:topLinePunct w:val="0"/>
        <w:autoSpaceDE/>
        <w:autoSpaceDN/>
        <w:bidi w:val="0"/>
        <w:adjustRightInd/>
        <w:snapToGrid/>
        <w:spacing w:line="440" w:lineRule="exact"/>
        <w:ind w:left="0" w:leftChars="0" w:right="0" w:firstLine="476" w:firstLineChars="200"/>
        <w:jc w:val="both"/>
        <w:textAlignment w:val="auto"/>
        <w:rPr>
          <w:rFonts w:hint="default" w:ascii="Times New Roman" w:hAnsi="Times New Roman" w:eastAsia="宋体" w:cs="Times New Roman"/>
          <w:color w:val="auto"/>
          <w:spacing w:val="-1"/>
          <w:sz w:val="24"/>
          <w:szCs w:val="24"/>
        </w:rPr>
      </w:pPr>
    </w:p>
    <w:p w14:paraId="4A7BAF92">
      <w:pPr>
        <w:pStyle w:val="72"/>
        <w:keepNext w:val="0"/>
        <w:keepLines w:val="0"/>
        <w:pageBreakBefore w:val="0"/>
        <w:widowControl w:val="0"/>
        <w:kinsoku/>
        <w:wordWrap/>
        <w:overflowPunct/>
        <w:topLinePunct w:val="0"/>
        <w:autoSpaceDE/>
        <w:autoSpaceDN/>
        <w:bidi w:val="0"/>
        <w:adjustRightInd/>
        <w:snapToGrid/>
        <w:spacing w:line="440" w:lineRule="exact"/>
        <w:ind w:left="0" w:leftChars="0" w:right="0" w:firstLine="476" w:firstLineChars="200"/>
        <w:jc w:val="both"/>
        <w:textAlignment w:val="auto"/>
        <w:rPr>
          <w:rFonts w:hint="default" w:ascii="Times New Roman" w:hAnsi="Times New Roman" w:eastAsia="宋体" w:cs="Times New Roman"/>
          <w:color w:val="auto"/>
          <w:spacing w:val="-1"/>
          <w:sz w:val="24"/>
          <w:szCs w:val="24"/>
        </w:rPr>
        <w:sectPr>
          <w:headerReference r:id="rId12" w:type="default"/>
          <w:footerReference r:id="rId13" w:type="default"/>
          <w:pgSz w:w="11906" w:h="16838"/>
          <w:pgMar w:top="1247" w:right="1247" w:bottom="1247" w:left="1247" w:header="851" w:footer="992" w:gutter="0"/>
          <w:pgNumType w:fmt="decimal" w:start="1"/>
          <w:cols w:space="425" w:num="1"/>
          <w:docGrid w:type="lines" w:linePitch="312" w:charSpace="0"/>
        </w:sectPr>
      </w:pPr>
    </w:p>
    <w:p w14:paraId="6CA50EE8">
      <w:pPr>
        <w:keepNext w:val="0"/>
        <w:keepLines w:val="0"/>
        <w:pageBreakBefore w:val="0"/>
        <w:widowControl w:val="0"/>
        <w:kinsoku/>
        <w:wordWrap/>
        <w:overflowPunct/>
        <w:topLinePunct w:val="0"/>
        <w:autoSpaceDE/>
        <w:autoSpaceDN/>
        <w:bidi w:val="0"/>
        <w:adjustRightInd/>
        <w:snapToGrid/>
        <w:spacing w:line="440" w:lineRule="exact"/>
        <w:ind w:left="0" w:right="0" w:firstLine="0" w:firstLineChars="0"/>
        <w:jc w:val="left"/>
        <w:textAlignment w:val="auto"/>
        <w:outlineLvl w:val="0"/>
        <w:rPr>
          <w:rFonts w:hint="default" w:ascii="Times New Roman" w:hAnsi="Times New Roman" w:eastAsia="宋体" w:cs="Times New Roman"/>
          <w:b/>
          <w:bCs/>
          <w:color w:val="auto"/>
          <w:sz w:val="28"/>
          <w:szCs w:val="28"/>
        </w:rPr>
      </w:pPr>
      <w:bookmarkStart w:id="2" w:name="_Toc11111"/>
      <w:r>
        <w:rPr>
          <w:rFonts w:hint="default" w:ascii="Times New Roman" w:hAnsi="Times New Roman" w:eastAsia="宋体" w:cs="Times New Roman"/>
          <w:b/>
          <w:bCs/>
          <w:color w:val="auto"/>
          <w:sz w:val="28"/>
          <w:szCs w:val="28"/>
          <w:lang w:val="en-US" w:eastAsia="zh-CN"/>
        </w:rPr>
        <w:t>2</w:t>
      </w:r>
      <w:r>
        <w:rPr>
          <w:rFonts w:hint="default" w:ascii="Times New Roman" w:hAnsi="Times New Roman" w:eastAsia="宋体" w:cs="Times New Roman"/>
          <w:b/>
          <w:bCs/>
          <w:color w:val="auto"/>
          <w:sz w:val="28"/>
          <w:szCs w:val="28"/>
        </w:rPr>
        <w:t>编制依据</w:t>
      </w:r>
      <w:bookmarkEnd w:id="2"/>
    </w:p>
    <w:p w14:paraId="2C1BF7B5">
      <w:pPr>
        <w:pStyle w:val="72"/>
        <w:keepNext w:val="0"/>
        <w:keepLines w:val="0"/>
        <w:pageBreakBefore w:val="0"/>
        <w:widowControl w:val="0"/>
        <w:kinsoku/>
        <w:wordWrap/>
        <w:overflowPunct/>
        <w:topLinePunct w:val="0"/>
        <w:autoSpaceDE/>
        <w:autoSpaceDN/>
        <w:bidi w:val="0"/>
        <w:adjustRightInd/>
        <w:snapToGrid/>
        <w:spacing w:line="440" w:lineRule="exact"/>
        <w:ind w:left="0" w:right="0" w:firstLine="470" w:firstLineChars="200"/>
        <w:jc w:val="left"/>
        <w:textAlignment w:val="auto"/>
        <w:outlineLvl w:val="1"/>
        <w:rPr>
          <w:rFonts w:hint="default" w:ascii="Times New Roman" w:hAnsi="Times New Roman" w:eastAsia="宋体" w:cs="Times New Roman"/>
          <w:color w:val="auto"/>
          <w:sz w:val="24"/>
          <w:szCs w:val="24"/>
        </w:rPr>
      </w:pPr>
      <w:bookmarkStart w:id="3" w:name="_Toc9991"/>
      <w:r>
        <w:rPr>
          <w:rFonts w:hint="default" w:ascii="Times New Roman" w:hAnsi="Times New Roman" w:eastAsia="宋体" w:cs="Times New Roman"/>
          <w:b/>
          <w:bCs/>
          <w:color w:val="auto"/>
          <w:spacing w:val="-3"/>
          <w:sz w:val="24"/>
          <w:szCs w:val="24"/>
          <w:lang w:val="en-US" w:eastAsia="zh-CN"/>
        </w:rPr>
        <w:t>2.1</w:t>
      </w:r>
      <w:r>
        <w:rPr>
          <w:rFonts w:hint="default" w:ascii="Times New Roman" w:hAnsi="Times New Roman" w:eastAsia="宋体" w:cs="Times New Roman"/>
          <w:b/>
          <w:bCs/>
          <w:color w:val="auto"/>
          <w:spacing w:val="-3"/>
          <w:sz w:val="24"/>
          <w:szCs w:val="24"/>
        </w:rPr>
        <w:t>法律法规</w:t>
      </w:r>
      <w:bookmarkEnd w:id="3"/>
    </w:p>
    <w:p w14:paraId="5AFC4412">
      <w:pPr>
        <w:pStyle w:val="72"/>
        <w:keepNext w:val="0"/>
        <w:keepLines w:val="0"/>
        <w:pageBreakBefore w:val="0"/>
        <w:widowControl w:val="0"/>
        <w:kinsoku/>
        <w:wordWrap/>
        <w:overflowPunct/>
        <w:topLinePunct w:val="0"/>
        <w:autoSpaceDE/>
        <w:autoSpaceDN/>
        <w:bidi w:val="0"/>
        <w:adjustRightInd/>
        <w:snapToGrid/>
        <w:spacing w:line="440" w:lineRule="exact"/>
        <w:ind w:left="0" w:right="0"/>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pacing w:val="-5"/>
          <w:sz w:val="24"/>
          <w:szCs w:val="24"/>
        </w:rPr>
        <w:t>（1）《中华人民共和国环境保护法》（2015年1月1日施行</w:t>
      </w:r>
      <w:r>
        <w:rPr>
          <w:rFonts w:hint="default" w:ascii="Times New Roman" w:hAnsi="Times New Roman" w:eastAsia="宋体" w:cs="Times New Roman"/>
          <w:color w:val="auto"/>
          <w:spacing w:val="3"/>
          <w:sz w:val="24"/>
          <w:szCs w:val="24"/>
        </w:rPr>
        <w:t>）；</w:t>
      </w:r>
    </w:p>
    <w:p w14:paraId="69403026">
      <w:pPr>
        <w:pStyle w:val="72"/>
        <w:keepNext w:val="0"/>
        <w:keepLines w:val="0"/>
        <w:pageBreakBefore w:val="0"/>
        <w:widowControl w:val="0"/>
        <w:kinsoku/>
        <w:wordWrap/>
        <w:overflowPunct/>
        <w:topLinePunct w:val="0"/>
        <w:autoSpaceDE/>
        <w:autoSpaceDN/>
        <w:bidi w:val="0"/>
        <w:adjustRightInd/>
        <w:snapToGrid/>
        <w:spacing w:line="440" w:lineRule="exact"/>
        <w:ind w:left="0" w:right="0" w:firstLine="487"/>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pacing w:val="-5"/>
          <w:sz w:val="24"/>
          <w:szCs w:val="24"/>
        </w:rPr>
        <w:t>（2）《中华人民共和国环境影响评价法》（2018年修订，2018年12月29日</w:t>
      </w:r>
      <w:r>
        <w:rPr>
          <w:rFonts w:hint="default" w:ascii="Times New Roman" w:hAnsi="Times New Roman" w:eastAsia="宋体" w:cs="Times New Roman"/>
          <w:color w:val="auto"/>
          <w:spacing w:val="-6"/>
          <w:sz w:val="24"/>
          <w:szCs w:val="24"/>
        </w:rPr>
        <w:t>起施</w:t>
      </w:r>
      <w:r>
        <w:rPr>
          <w:rFonts w:hint="default" w:ascii="Times New Roman" w:hAnsi="Times New Roman" w:eastAsia="宋体" w:cs="Times New Roman"/>
          <w:color w:val="auto"/>
          <w:spacing w:val="-14"/>
          <w:sz w:val="24"/>
          <w:szCs w:val="24"/>
        </w:rPr>
        <w:t>行</w:t>
      </w:r>
      <w:r>
        <w:rPr>
          <w:rFonts w:hint="default" w:ascii="Times New Roman" w:hAnsi="Times New Roman" w:eastAsia="宋体" w:cs="Times New Roman"/>
          <w:color w:val="auto"/>
          <w:sz w:val="24"/>
          <w:szCs w:val="24"/>
        </w:rPr>
        <w:t>）；</w:t>
      </w:r>
    </w:p>
    <w:p w14:paraId="259F0E85">
      <w:pPr>
        <w:pStyle w:val="72"/>
        <w:keepNext w:val="0"/>
        <w:keepLines w:val="0"/>
        <w:pageBreakBefore w:val="0"/>
        <w:widowControl w:val="0"/>
        <w:kinsoku/>
        <w:wordWrap/>
        <w:overflowPunct/>
        <w:topLinePunct w:val="0"/>
        <w:autoSpaceDE/>
        <w:autoSpaceDN/>
        <w:bidi w:val="0"/>
        <w:adjustRightInd/>
        <w:snapToGrid/>
        <w:spacing w:line="440" w:lineRule="exact"/>
        <w:ind w:left="0" w:right="0" w:firstLine="487"/>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pacing w:val="-6"/>
          <w:sz w:val="24"/>
          <w:szCs w:val="24"/>
        </w:rPr>
        <w:t>（3）《中华人民共和国水污染防治法》（2017年6月修订，201</w:t>
      </w:r>
      <w:r>
        <w:rPr>
          <w:rFonts w:hint="default" w:ascii="Times New Roman" w:hAnsi="Times New Roman" w:eastAsia="宋体" w:cs="Times New Roman"/>
          <w:color w:val="auto"/>
          <w:spacing w:val="-7"/>
          <w:sz w:val="24"/>
          <w:szCs w:val="24"/>
        </w:rPr>
        <w:t>8年1月1日起施</w:t>
      </w:r>
      <w:r>
        <w:rPr>
          <w:rFonts w:hint="default" w:ascii="Times New Roman" w:hAnsi="Times New Roman" w:eastAsia="宋体" w:cs="Times New Roman"/>
          <w:color w:val="auto"/>
          <w:spacing w:val="-5"/>
          <w:sz w:val="24"/>
          <w:szCs w:val="24"/>
        </w:rPr>
        <w:t>行）。</w:t>
      </w:r>
    </w:p>
    <w:p w14:paraId="5E5F5CE9">
      <w:pPr>
        <w:pStyle w:val="72"/>
        <w:keepNext w:val="0"/>
        <w:keepLines w:val="0"/>
        <w:pageBreakBefore w:val="0"/>
        <w:widowControl w:val="0"/>
        <w:kinsoku/>
        <w:wordWrap/>
        <w:overflowPunct/>
        <w:topLinePunct w:val="0"/>
        <w:autoSpaceDE/>
        <w:autoSpaceDN/>
        <w:bidi w:val="0"/>
        <w:adjustRightInd/>
        <w:snapToGrid/>
        <w:spacing w:line="440" w:lineRule="exact"/>
        <w:ind w:left="0" w:right="0" w:firstLine="470" w:firstLineChars="200"/>
        <w:jc w:val="left"/>
        <w:textAlignment w:val="auto"/>
        <w:outlineLvl w:val="1"/>
        <w:rPr>
          <w:rFonts w:hint="default" w:ascii="Times New Roman" w:hAnsi="Times New Roman" w:eastAsia="宋体" w:cs="Times New Roman"/>
          <w:b/>
          <w:bCs/>
          <w:color w:val="auto"/>
          <w:spacing w:val="-3"/>
          <w:sz w:val="24"/>
          <w:szCs w:val="24"/>
          <w:lang w:val="en-US" w:eastAsia="zh-CN"/>
        </w:rPr>
      </w:pPr>
      <w:bookmarkStart w:id="4" w:name="_Toc5618"/>
      <w:r>
        <w:rPr>
          <w:rFonts w:hint="default" w:ascii="Times New Roman" w:hAnsi="Times New Roman" w:eastAsia="宋体" w:cs="Times New Roman"/>
          <w:b/>
          <w:bCs/>
          <w:color w:val="auto"/>
          <w:spacing w:val="-3"/>
          <w:sz w:val="24"/>
          <w:szCs w:val="24"/>
          <w:lang w:val="en-US" w:eastAsia="zh-CN"/>
        </w:rPr>
        <w:t>2.2技术规范</w:t>
      </w:r>
      <w:bookmarkEnd w:id="4"/>
    </w:p>
    <w:p w14:paraId="367FA5DB">
      <w:pPr>
        <w:pStyle w:val="72"/>
        <w:keepNext w:val="0"/>
        <w:keepLines w:val="0"/>
        <w:pageBreakBefore w:val="0"/>
        <w:widowControl w:val="0"/>
        <w:kinsoku/>
        <w:wordWrap/>
        <w:overflowPunct/>
        <w:topLinePunct w:val="0"/>
        <w:autoSpaceDE/>
        <w:autoSpaceDN/>
        <w:bidi w:val="0"/>
        <w:adjustRightInd/>
        <w:snapToGrid/>
        <w:spacing w:line="440" w:lineRule="exact"/>
        <w:ind w:left="0" w:right="0"/>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pacing w:val="-2"/>
          <w:sz w:val="24"/>
          <w:szCs w:val="24"/>
        </w:rPr>
        <w:t>（1）《</w:t>
      </w:r>
      <w:r>
        <w:rPr>
          <w:rFonts w:hint="eastAsia" w:ascii="Times New Roman" w:hAnsi="Times New Roman" w:cs="Times New Roman"/>
          <w:color w:val="auto"/>
          <w:spacing w:val="-2"/>
          <w:sz w:val="24"/>
          <w:szCs w:val="24"/>
          <w:lang w:eastAsia="zh-CN"/>
        </w:rPr>
        <w:t>建设项目环境影响评价技术导则 总纲</w:t>
      </w:r>
      <w:r>
        <w:rPr>
          <w:rFonts w:hint="default" w:ascii="Times New Roman" w:hAnsi="Times New Roman" w:eastAsia="宋体" w:cs="Times New Roman"/>
          <w:color w:val="auto"/>
          <w:spacing w:val="-2"/>
          <w:sz w:val="24"/>
          <w:szCs w:val="24"/>
        </w:rPr>
        <w:t>》（HJ2.1-2016</w:t>
      </w:r>
      <w:r>
        <w:rPr>
          <w:rFonts w:hint="default" w:ascii="Times New Roman" w:hAnsi="Times New Roman" w:eastAsia="宋体" w:cs="Times New Roman"/>
          <w:color w:val="auto"/>
          <w:spacing w:val="7"/>
          <w:sz w:val="24"/>
          <w:szCs w:val="24"/>
        </w:rPr>
        <w:t>）；</w:t>
      </w:r>
    </w:p>
    <w:p w14:paraId="4C38A0E3">
      <w:pPr>
        <w:pStyle w:val="72"/>
        <w:keepNext w:val="0"/>
        <w:keepLines w:val="0"/>
        <w:pageBreakBefore w:val="0"/>
        <w:widowControl w:val="0"/>
        <w:kinsoku/>
        <w:wordWrap/>
        <w:overflowPunct/>
        <w:topLinePunct w:val="0"/>
        <w:autoSpaceDE/>
        <w:autoSpaceDN/>
        <w:bidi w:val="0"/>
        <w:adjustRightInd/>
        <w:snapToGrid/>
        <w:spacing w:line="440" w:lineRule="exact"/>
        <w:ind w:left="0" w:right="0"/>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pacing w:val="-1"/>
          <w:sz w:val="24"/>
          <w:szCs w:val="24"/>
        </w:rPr>
        <w:t>（2）《环境影响评价技术导则—地表水环境》（HJ2.3-2018</w:t>
      </w:r>
      <w:r>
        <w:rPr>
          <w:rFonts w:hint="default" w:ascii="Times New Roman" w:hAnsi="Times New Roman" w:eastAsia="宋体" w:cs="Times New Roman"/>
          <w:color w:val="auto"/>
          <w:spacing w:val="4"/>
          <w:sz w:val="24"/>
          <w:szCs w:val="24"/>
        </w:rPr>
        <w:t>）；</w:t>
      </w:r>
    </w:p>
    <w:p w14:paraId="5366224B">
      <w:pPr>
        <w:pStyle w:val="72"/>
        <w:keepNext w:val="0"/>
        <w:keepLines w:val="0"/>
        <w:pageBreakBefore w:val="0"/>
        <w:widowControl w:val="0"/>
        <w:kinsoku/>
        <w:wordWrap/>
        <w:overflowPunct/>
        <w:topLinePunct w:val="0"/>
        <w:autoSpaceDE/>
        <w:autoSpaceDN/>
        <w:bidi w:val="0"/>
        <w:adjustRightInd/>
        <w:snapToGrid/>
        <w:spacing w:line="440" w:lineRule="exact"/>
        <w:ind w:left="0" w:right="0"/>
        <w:jc w:val="both"/>
        <w:textAlignment w:val="auto"/>
        <w:rPr>
          <w:rFonts w:hint="eastAsia" w:ascii="Times New Roman" w:hAnsi="Times New Roman" w:eastAsia="宋体" w:cs="Times New Roman"/>
          <w:color w:val="auto"/>
          <w:sz w:val="24"/>
          <w:szCs w:val="24"/>
          <w:lang w:eastAsia="zh-CN"/>
        </w:rPr>
      </w:pPr>
      <w:r>
        <w:rPr>
          <w:rFonts w:hint="default" w:ascii="Times New Roman" w:hAnsi="Times New Roman" w:eastAsia="宋体" w:cs="Times New Roman"/>
          <w:color w:val="auto"/>
          <w:spacing w:val="-1"/>
          <w:sz w:val="24"/>
          <w:szCs w:val="24"/>
        </w:rPr>
        <w:t>（3）《环境影响评价技术导则—生态影响》（HJ19-2022</w:t>
      </w:r>
      <w:r>
        <w:rPr>
          <w:rFonts w:hint="default" w:ascii="Times New Roman" w:hAnsi="Times New Roman" w:eastAsia="宋体" w:cs="Times New Roman"/>
          <w:color w:val="auto"/>
          <w:spacing w:val="3"/>
          <w:sz w:val="24"/>
          <w:szCs w:val="24"/>
        </w:rPr>
        <w:t>）</w:t>
      </w:r>
      <w:r>
        <w:rPr>
          <w:rFonts w:hint="eastAsia" w:ascii="Times New Roman" w:hAnsi="Times New Roman" w:eastAsia="宋体" w:cs="Times New Roman"/>
          <w:color w:val="auto"/>
          <w:spacing w:val="3"/>
          <w:sz w:val="24"/>
          <w:szCs w:val="24"/>
          <w:lang w:eastAsia="zh-CN"/>
        </w:rPr>
        <w:t>。</w:t>
      </w:r>
    </w:p>
    <w:p w14:paraId="0FE3731D">
      <w:pPr>
        <w:pStyle w:val="72"/>
        <w:keepNext w:val="0"/>
        <w:keepLines w:val="0"/>
        <w:pageBreakBefore w:val="0"/>
        <w:widowControl w:val="0"/>
        <w:kinsoku/>
        <w:wordWrap/>
        <w:overflowPunct/>
        <w:topLinePunct w:val="0"/>
        <w:autoSpaceDE/>
        <w:autoSpaceDN/>
        <w:bidi w:val="0"/>
        <w:adjustRightInd/>
        <w:snapToGrid/>
        <w:spacing w:line="440" w:lineRule="exact"/>
        <w:ind w:left="0" w:right="0" w:firstLine="470" w:firstLineChars="200"/>
        <w:jc w:val="left"/>
        <w:textAlignment w:val="auto"/>
        <w:outlineLvl w:val="1"/>
        <w:rPr>
          <w:rFonts w:hint="default" w:ascii="Times New Roman" w:hAnsi="Times New Roman" w:eastAsia="宋体" w:cs="Times New Roman"/>
          <w:b/>
          <w:bCs/>
          <w:color w:val="auto"/>
          <w:spacing w:val="-3"/>
          <w:sz w:val="24"/>
          <w:szCs w:val="24"/>
          <w:lang w:val="en-US" w:eastAsia="zh-CN"/>
        </w:rPr>
      </w:pPr>
      <w:bookmarkStart w:id="5" w:name="_Toc12093"/>
      <w:r>
        <w:rPr>
          <w:rFonts w:hint="default" w:ascii="Times New Roman" w:hAnsi="Times New Roman" w:eastAsia="宋体" w:cs="Times New Roman"/>
          <w:b/>
          <w:bCs/>
          <w:color w:val="auto"/>
          <w:spacing w:val="-3"/>
          <w:sz w:val="24"/>
          <w:szCs w:val="24"/>
          <w:lang w:val="en-US" w:eastAsia="zh-CN"/>
        </w:rPr>
        <w:t>2.3项目依据</w:t>
      </w:r>
      <w:bookmarkEnd w:id="5"/>
    </w:p>
    <w:p w14:paraId="35A8668D">
      <w:pPr>
        <w:pStyle w:val="72"/>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rightChars="0" w:firstLine="476" w:firstLineChars="200"/>
        <w:jc w:val="both"/>
        <w:textAlignment w:val="auto"/>
        <w:rPr>
          <w:rFonts w:hint="default" w:ascii="Times New Roman" w:hAnsi="Times New Roman" w:eastAsia="宋体" w:cs="Times New Roman"/>
          <w:color w:val="auto"/>
          <w:spacing w:val="-1"/>
          <w:sz w:val="24"/>
          <w:szCs w:val="24"/>
        </w:rPr>
      </w:pPr>
      <w:r>
        <w:rPr>
          <w:rFonts w:hint="default" w:ascii="Times New Roman" w:hAnsi="Times New Roman" w:eastAsia="宋体" w:cs="Times New Roman"/>
          <w:color w:val="auto"/>
          <w:spacing w:val="-1"/>
          <w:kern w:val="2"/>
          <w:sz w:val="24"/>
          <w:szCs w:val="24"/>
          <w:lang w:val="en-US" w:eastAsia="en-US" w:bidi="ar-SA"/>
        </w:rPr>
        <w:t>（1）</w:t>
      </w:r>
      <w:r>
        <w:rPr>
          <w:rFonts w:hint="default" w:ascii="Times New Roman" w:hAnsi="Times New Roman" w:eastAsia="宋体" w:cs="Times New Roman"/>
          <w:color w:val="auto"/>
          <w:spacing w:val="-1"/>
          <w:sz w:val="24"/>
          <w:szCs w:val="24"/>
        </w:rPr>
        <w:t>《</w:t>
      </w:r>
      <w:r>
        <w:rPr>
          <w:rFonts w:hint="default" w:ascii="Times New Roman" w:hAnsi="Times New Roman" w:eastAsia="宋体" w:cs="Times New Roman"/>
          <w:color w:val="auto"/>
          <w:spacing w:val="-1"/>
          <w:sz w:val="24"/>
          <w:szCs w:val="24"/>
          <w:lang w:eastAsia="zh-CN"/>
        </w:rPr>
        <w:t>云南省水功能区划</w:t>
      </w:r>
      <w:r>
        <w:rPr>
          <w:rFonts w:hint="default" w:ascii="Times New Roman" w:hAnsi="Times New Roman" w:eastAsia="宋体" w:cs="Times New Roman"/>
          <w:color w:val="auto"/>
          <w:spacing w:val="-1"/>
          <w:sz w:val="24"/>
          <w:szCs w:val="24"/>
        </w:rPr>
        <w:t>》</w:t>
      </w:r>
      <w:r>
        <w:rPr>
          <w:rFonts w:hint="default" w:ascii="Times New Roman" w:hAnsi="Times New Roman" w:eastAsia="宋体" w:cs="Times New Roman"/>
          <w:color w:val="auto"/>
          <w:spacing w:val="-1"/>
          <w:sz w:val="24"/>
          <w:szCs w:val="24"/>
          <w:lang w:eastAsia="zh-CN"/>
        </w:rPr>
        <w:t>（</w:t>
      </w:r>
      <w:r>
        <w:rPr>
          <w:rFonts w:hint="default" w:ascii="Times New Roman" w:hAnsi="Times New Roman" w:eastAsia="宋体" w:cs="Times New Roman"/>
          <w:color w:val="auto"/>
          <w:spacing w:val="-1"/>
          <w:sz w:val="24"/>
          <w:szCs w:val="24"/>
          <w:lang w:val="en-US" w:eastAsia="zh-CN"/>
        </w:rPr>
        <w:t>2014</w:t>
      </w:r>
      <w:r>
        <w:rPr>
          <w:rFonts w:hint="default" w:ascii="Times New Roman" w:hAnsi="Times New Roman" w:eastAsia="宋体" w:cs="Times New Roman"/>
          <w:color w:val="auto"/>
          <w:spacing w:val="-1"/>
          <w:sz w:val="24"/>
          <w:szCs w:val="24"/>
          <w:lang w:eastAsia="zh-CN"/>
        </w:rPr>
        <w:t>）</w:t>
      </w:r>
      <w:r>
        <w:rPr>
          <w:rFonts w:hint="default" w:ascii="Times New Roman" w:hAnsi="Times New Roman" w:eastAsia="宋体" w:cs="Times New Roman"/>
          <w:color w:val="auto"/>
          <w:spacing w:val="-1"/>
          <w:sz w:val="24"/>
          <w:szCs w:val="24"/>
        </w:rPr>
        <w:t>；</w:t>
      </w:r>
    </w:p>
    <w:p w14:paraId="15185F0C">
      <w:pPr>
        <w:pStyle w:val="72"/>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rightChars="0" w:firstLine="476" w:firstLineChars="200"/>
        <w:jc w:val="both"/>
        <w:textAlignment w:val="auto"/>
        <w:rPr>
          <w:rFonts w:hint="default" w:ascii="Times New Roman" w:hAnsi="Times New Roman" w:eastAsia="宋体" w:cs="Times New Roman"/>
          <w:color w:val="auto"/>
          <w:spacing w:val="-1"/>
          <w:sz w:val="24"/>
          <w:szCs w:val="24"/>
          <w:lang w:eastAsia="zh-CN"/>
        </w:rPr>
      </w:pPr>
      <w:r>
        <w:rPr>
          <w:rFonts w:hint="default" w:ascii="Times New Roman" w:hAnsi="Times New Roman" w:eastAsia="宋体" w:cs="Times New Roman"/>
          <w:color w:val="auto"/>
          <w:spacing w:val="-1"/>
          <w:kern w:val="2"/>
          <w:sz w:val="24"/>
          <w:szCs w:val="24"/>
          <w:lang w:val="en-US" w:eastAsia="zh-CN" w:bidi="ar-SA"/>
        </w:rPr>
        <w:t>（2）《昆明市和滇中产业新区水功能区划》（2010</w:t>
      </w:r>
      <w:r>
        <w:rPr>
          <w:rFonts w:hint="eastAsia" w:ascii="Times New Roman" w:hAnsi="Times New Roman" w:cs="Times New Roman"/>
          <w:color w:val="auto"/>
          <w:spacing w:val="-1"/>
          <w:kern w:val="2"/>
          <w:sz w:val="24"/>
          <w:szCs w:val="24"/>
          <w:lang w:val="en-US" w:eastAsia="zh-CN" w:bidi="ar-SA"/>
        </w:rPr>
        <w:t>—</w:t>
      </w:r>
      <w:r>
        <w:rPr>
          <w:rFonts w:hint="default" w:ascii="Times New Roman" w:hAnsi="Times New Roman" w:eastAsia="宋体" w:cs="Times New Roman"/>
          <w:color w:val="auto"/>
          <w:spacing w:val="-1"/>
          <w:kern w:val="2"/>
          <w:sz w:val="24"/>
          <w:szCs w:val="24"/>
          <w:lang w:val="en-US" w:eastAsia="zh-CN" w:bidi="ar-SA"/>
        </w:rPr>
        <w:t>2030年）；</w:t>
      </w:r>
    </w:p>
    <w:p w14:paraId="4C5731FE">
      <w:pPr>
        <w:pStyle w:val="72"/>
        <w:keepNext w:val="0"/>
        <w:keepLines w:val="0"/>
        <w:pageBreakBefore w:val="0"/>
        <w:widowControl w:val="0"/>
        <w:kinsoku/>
        <w:wordWrap/>
        <w:overflowPunct/>
        <w:topLinePunct w:val="0"/>
        <w:autoSpaceDE/>
        <w:autoSpaceDN/>
        <w:bidi w:val="0"/>
        <w:adjustRightInd/>
        <w:snapToGrid/>
        <w:spacing w:before="0" w:after="0" w:line="440" w:lineRule="exact"/>
        <w:ind w:left="0" w:right="0" w:firstLine="476" w:firstLineChars="200"/>
        <w:jc w:val="both"/>
        <w:textAlignment w:val="auto"/>
        <w:rPr>
          <w:rFonts w:hint="default" w:ascii="Times New Roman" w:hAnsi="Times New Roman" w:eastAsia="宋体" w:cs="Times New Roman"/>
          <w:color w:val="auto"/>
          <w:spacing w:val="-1"/>
          <w:sz w:val="24"/>
          <w:szCs w:val="24"/>
          <w:lang w:eastAsia="zh-CN"/>
        </w:rPr>
      </w:pPr>
      <w:r>
        <w:rPr>
          <w:rFonts w:hint="default" w:ascii="Times New Roman" w:hAnsi="Times New Roman" w:eastAsia="宋体" w:cs="Times New Roman"/>
          <w:color w:val="auto"/>
          <w:spacing w:val="-1"/>
          <w:sz w:val="24"/>
          <w:szCs w:val="24"/>
        </w:rPr>
        <w:t>（</w:t>
      </w:r>
      <w:r>
        <w:rPr>
          <w:rFonts w:hint="default" w:ascii="Times New Roman" w:hAnsi="Times New Roman" w:eastAsia="宋体" w:cs="Times New Roman"/>
          <w:color w:val="auto"/>
          <w:spacing w:val="-1"/>
          <w:sz w:val="24"/>
          <w:szCs w:val="24"/>
          <w:lang w:val="en-US" w:eastAsia="zh-CN"/>
        </w:rPr>
        <w:t>3</w:t>
      </w:r>
      <w:r>
        <w:rPr>
          <w:rFonts w:hint="default" w:ascii="Times New Roman" w:hAnsi="Times New Roman" w:eastAsia="宋体" w:cs="Times New Roman"/>
          <w:color w:val="auto"/>
          <w:spacing w:val="-1"/>
          <w:sz w:val="24"/>
          <w:szCs w:val="24"/>
        </w:rPr>
        <w:t>）《</w:t>
      </w:r>
      <w:r>
        <w:rPr>
          <w:rFonts w:hint="default" w:ascii="Times New Roman" w:hAnsi="Times New Roman" w:eastAsia="宋体" w:cs="Times New Roman"/>
          <w:color w:val="auto"/>
          <w:spacing w:val="-1"/>
          <w:sz w:val="24"/>
          <w:szCs w:val="24"/>
          <w:lang w:eastAsia="zh-CN"/>
        </w:rPr>
        <w:t>宜良县海马箐水库饮用水水源地（宜良县范围）保护项目可行性研究报告</w:t>
      </w:r>
      <w:r>
        <w:rPr>
          <w:rFonts w:hint="default" w:ascii="Times New Roman" w:hAnsi="Times New Roman" w:eastAsia="宋体" w:cs="Times New Roman"/>
          <w:color w:val="auto"/>
          <w:spacing w:val="-1"/>
          <w:sz w:val="24"/>
          <w:szCs w:val="24"/>
        </w:rPr>
        <w:t>》</w:t>
      </w:r>
      <w:r>
        <w:rPr>
          <w:rFonts w:hint="default" w:ascii="Times New Roman" w:hAnsi="Times New Roman" w:eastAsia="宋体" w:cs="Times New Roman"/>
          <w:color w:val="auto"/>
          <w:spacing w:val="-1"/>
          <w:sz w:val="24"/>
          <w:szCs w:val="24"/>
          <w:lang w:eastAsia="zh-CN"/>
        </w:rPr>
        <w:t>；</w:t>
      </w:r>
    </w:p>
    <w:p w14:paraId="441DD6F3">
      <w:pPr>
        <w:pStyle w:val="72"/>
        <w:keepNext w:val="0"/>
        <w:keepLines w:val="0"/>
        <w:pageBreakBefore w:val="0"/>
        <w:widowControl w:val="0"/>
        <w:kinsoku/>
        <w:wordWrap/>
        <w:overflowPunct/>
        <w:topLinePunct w:val="0"/>
        <w:autoSpaceDE/>
        <w:autoSpaceDN/>
        <w:bidi w:val="0"/>
        <w:adjustRightInd/>
        <w:snapToGrid/>
        <w:spacing w:before="0" w:after="0" w:line="440" w:lineRule="exact"/>
        <w:ind w:left="0" w:right="0" w:firstLine="476" w:firstLineChars="200"/>
        <w:jc w:val="both"/>
        <w:textAlignment w:val="auto"/>
        <w:rPr>
          <w:rFonts w:hint="default" w:ascii="Times New Roman" w:hAnsi="Times New Roman" w:eastAsia="宋体" w:cs="Times New Roman"/>
          <w:color w:val="auto"/>
          <w:spacing w:val="-1"/>
          <w:sz w:val="24"/>
          <w:szCs w:val="24"/>
          <w:lang w:eastAsia="zh-CN"/>
        </w:rPr>
      </w:pPr>
      <w:r>
        <w:rPr>
          <w:rFonts w:hint="default" w:ascii="Times New Roman" w:hAnsi="Times New Roman" w:eastAsia="宋体" w:cs="Times New Roman"/>
          <w:color w:val="auto"/>
          <w:spacing w:val="-1"/>
          <w:sz w:val="24"/>
          <w:szCs w:val="24"/>
          <w:lang w:eastAsia="zh-CN"/>
        </w:rPr>
        <w:t>（</w:t>
      </w:r>
      <w:r>
        <w:rPr>
          <w:rFonts w:hint="default" w:ascii="Times New Roman" w:hAnsi="Times New Roman" w:eastAsia="宋体" w:cs="Times New Roman"/>
          <w:color w:val="auto"/>
          <w:spacing w:val="-1"/>
          <w:sz w:val="24"/>
          <w:szCs w:val="24"/>
          <w:lang w:val="en-US" w:eastAsia="zh-CN"/>
        </w:rPr>
        <w:t>4</w:t>
      </w:r>
      <w:r>
        <w:rPr>
          <w:rFonts w:hint="default" w:ascii="Times New Roman" w:hAnsi="Times New Roman" w:eastAsia="宋体" w:cs="Times New Roman"/>
          <w:color w:val="auto"/>
          <w:spacing w:val="-1"/>
          <w:sz w:val="24"/>
          <w:szCs w:val="24"/>
          <w:lang w:eastAsia="zh-CN"/>
        </w:rPr>
        <w:t>）《宜良县海马箐水库饮用水水源地（宜良县范围）保护项目初步设计报告》；</w:t>
      </w:r>
    </w:p>
    <w:p w14:paraId="6ADA4496">
      <w:pPr>
        <w:pStyle w:val="72"/>
        <w:keepNext w:val="0"/>
        <w:keepLines w:val="0"/>
        <w:pageBreakBefore w:val="0"/>
        <w:widowControl w:val="0"/>
        <w:kinsoku/>
        <w:wordWrap/>
        <w:overflowPunct/>
        <w:topLinePunct w:val="0"/>
        <w:autoSpaceDE/>
        <w:autoSpaceDN/>
        <w:bidi w:val="0"/>
        <w:adjustRightInd/>
        <w:snapToGrid/>
        <w:spacing w:line="440" w:lineRule="exact"/>
        <w:ind w:left="0" w:right="0" w:firstLine="476" w:firstLineChars="200"/>
        <w:jc w:val="both"/>
        <w:textAlignment w:val="auto"/>
        <w:rPr>
          <w:rFonts w:hint="default" w:ascii="Times New Roman" w:hAnsi="Times New Roman" w:eastAsia="宋体" w:cs="Times New Roman"/>
          <w:color w:val="auto"/>
          <w:spacing w:val="-1"/>
          <w:sz w:val="24"/>
          <w:szCs w:val="24"/>
          <w:lang w:eastAsia="zh-CN"/>
        </w:rPr>
      </w:pPr>
      <w:r>
        <w:rPr>
          <w:rFonts w:hint="default" w:ascii="Times New Roman" w:hAnsi="Times New Roman" w:eastAsia="宋体" w:cs="Times New Roman"/>
          <w:color w:val="auto"/>
          <w:spacing w:val="-1"/>
          <w:sz w:val="24"/>
          <w:szCs w:val="24"/>
          <w:lang w:eastAsia="zh-CN"/>
        </w:rPr>
        <w:t>（</w:t>
      </w:r>
      <w:r>
        <w:rPr>
          <w:rFonts w:hint="default" w:ascii="Times New Roman" w:hAnsi="Times New Roman" w:eastAsia="宋体" w:cs="Times New Roman"/>
          <w:color w:val="auto"/>
          <w:spacing w:val="-1"/>
          <w:sz w:val="24"/>
          <w:szCs w:val="24"/>
          <w:lang w:val="en-US" w:eastAsia="zh-CN"/>
        </w:rPr>
        <w:t>5</w:t>
      </w:r>
      <w:r>
        <w:rPr>
          <w:rFonts w:hint="default" w:ascii="Times New Roman" w:hAnsi="Times New Roman" w:eastAsia="宋体" w:cs="Times New Roman"/>
          <w:color w:val="auto"/>
          <w:spacing w:val="-1"/>
          <w:sz w:val="24"/>
          <w:szCs w:val="24"/>
          <w:lang w:eastAsia="zh-CN"/>
        </w:rPr>
        <w:t>）《宜良县海马箐水库饮用水水源保护区划分技术报告》。</w:t>
      </w:r>
    </w:p>
    <w:p w14:paraId="5DBD1A5B">
      <w:pPr>
        <w:pStyle w:val="72"/>
        <w:keepNext w:val="0"/>
        <w:keepLines w:val="0"/>
        <w:pageBreakBefore w:val="0"/>
        <w:widowControl w:val="0"/>
        <w:kinsoku/>
        <w:wordWrap/>
        <w:overflowPunct/>
        <w:topLinePunct w:val="0"/>
        <w:autoSpaceDE/>
        <w:autoSpaceDN/>
        <w:bidi w:val="0"/>
        <w:adjustRightInd/>
        <w:snapToGrid/>
        <w:spacing w:line="440" w:lineRule="exact"/>
        <w:ind w:left="0" w:right="0" w:firstLine="470" w:firstLineChars="200"/>
        <w:jc w:val="left"/>
        <w:textAlignment w:val="auto"/>
        <w:outlineLvl w:val="1"/>
        <w:rPr>
          <w:rFonts w:hint="default" w:ascii="Times New Roman" w:hAnsi="Times New Roman" w:eastAsia="宋体" w:cs="Times New Roman"/>
          <w:color w:val="auto"/>
          <w:spacing w:val="-1"/>
          <w:sz w:val="24"/>
          <w:szCs w:val="24"/>
          <w:lang w:eastAsia="zh-CN"/>
        </w:rPr>
      </w:pPr>
      <w:r>
        <w:rPr>
          <w:rFonts w:hint="default" w:ascii="Times New Roman" w:hAnsi="Times New Roman" w:eastAsia="宋体" w:cs="Times New Roman"/>
          <w:b/>
          <w:bCs/>
          <w:color w:val="auto"/>
          <w:spacing w:val="-3"/>
          <w:sz w:val="24"/>
          <w:szCs w:val="24"/>
          <w:lang w:val="en-US" w:eastAsia="zh-CN"/>
        </w:rPr>
        <w:t>2.3.1批复文件地表水环境要求及符合性分析</w:t>
      </w:r>
    </w:p>
    <w:p w14:paraId="4E029D79">
      <w:pPr>
        <w:pStyle w:val="72"/>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rightChars="0" w:firstLine="476" w:firstLineChars="200"/>
        <w:jc w:val="both"/>
        <w:textAlignment w:val="auto"/>
        <w:rPr>
          <w:rFonts w:hint="default" w:ascii="Times New Roman" w:hAnsi="Times New Roman" w:eastAsia="宋体" w:cs="Times New Roman"/>
          <w:color w:val="auto"/>
          <w:spacing w:val="-1"/>
          <w:kern w:val="2"/>
          <w:sz w:val="24"/>
          <w:szCs w:val="24"/>
          <w:lang w:val="en-US" w:eastAsia="zh-CN" w:bidi="ar-SA"/>
        </w:rPr>
      </w:pPr>
      <w:r>
        <w:rPr>
          <w:rFonts w:hint="default" w:ascii="Times New Roman" w:hAnsi="Times New Roman" w:eastAsia="宋体" w:cs="Times New Roman"/>
          <w:color w:val="auto"/>
          <w:spacing w:val="-1"/>
          <w:kern w:val="2"/>
          <w:sz w:val="24"/>
          <w:szCs w:val="24"/>
          <w:lang w:val="en-US" w:eastAsia="zh-CN" w:bidi="ar-SA"/>
        </w:rPr>
        <w:t>本项目已取得宜良县发展和改革局《关于宜良县海马箐水库饮用水水源地（宜良县范围）保护项目可行性研究报告的批复》（2021年8月27日）、宜良县住房和城乡建设局《关于宜良县海马箐水库饮用水水源地（宜良县范围）保护项目初步设计的批复》（2022年11月24日）及宜良县自然资源局《关于宜良县海马箐水库饮用水水源地（宜良县范围）保护项目选址意见的复函》（2021年8月16日），各批复文件中与地表水环境相关的要求及项目符合性分析如下：</w:t>
      </w:r>
    </w:p>
    <w:p w14:paraId="0614BF77">
      <w:pPr>
        <w:pStyle w:val="72"/>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rightChars="0" w:firstLine="476" w:firstLineChars="200"/>
        <w:jc w:val="both"/>
        <w:textAlignment w:val="auto"/>
        <w:rPr>
          <w:rFonts w:hint="default" w:ascii="Times New Roman" w:hAnsi="Times New Roman" w:eastAsia="宋体" w:cs="Times New Roman"/>
          <w:color w:val="auto"/>
          <w:spacing w:val="-1"/>
          <w:kern w:val="2"/>
          <w:sz w:val="24"/>
          <w:szCs w:val="24"/>
          <w:lang w:val="en-US" w:eastAsia="zh-CN" w:bidi="ar-SA"/>
        </w:rPr>
      </w:pPr>
      <w:r>
        <w:rPr>
          <w:rFonts w:hint="default" w:ascii="Times New Roman" w:hAnsi="Times New Roman" w:eastAsia="宋体" w:cs="Times New Roman"/>
          <w:color w:val="auto"/>
          <w:spacing w:val="-1"/>
          <w:kern w:val="2"/>
          <w:sz w:val="24"/>
          <w:szCs w:val="24"/>
          <w:lang w:val="en-US" w:eastAsia="zh-CN" w:bidi="ar-SA"/>
        </w:rPr>
        <w:t>（1）可研批复相关要求</w:t>
      </w:r>
    </w:p>
    <w:p w14:paraId="0E127FF1">
      <w:pPr>
        <w:pStyle w:val="72"/>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rightChars="0" w:firstLine="476" w:firstLineChars="200"/>
        <w:jc w:val="both"/>
        <w:textAlignment w:val="auto"/>
        <w:rPr>
          <w:rFonts w:hint="default" w:ascii="Times New Roman" w:hAnsi="Times New Roman" w:eastAsia="宋体" w:cs="Times New Roman"/>
          <w:color w:val="auto"/>
          <w:spacing w:val="-1"/>
          <w:kern w:val="2"/>
          <w:sz w:val="24"/>
          <w:szCs w:val="24"/>
          <w:lang w:val="en-US" w:eastAsia="zh-CN" w:bidi="ar-SA"/>
        </w:rPr>
      </w:pPr>
      <w:r>
        <w:rPr>
          <w:rFonts w:hint="default" w:ascii="Times New Roman" w:hAnsi="Times New Roman" w:eastAsia="宋体" w:cs="Times New Roman"/>
          <w:color w:val="auto"/>
          <w:spacing w:val="-1"/>
          <w:kern w:val="2"/>
          <w:sz w:val="24"/>
          <w:szCs w:val="24"/>
          <w:lang w:val="en-US" w:eastAsia="zh-CN" w:bidi="ar-SA"/>
        </w:rPr>
        <w:t>核心要求：明确项目为饮用水水源地水质保护工程，需严格落实水源地污染防治措施，确保海马箐水库水质稳定达到《地表水环境质量标准》（GB 3838-2002）Ⅱ类标准；要求河口湿地建设采用生态友好型工艺，最大限度减少对区域水文情势及水生生态的扰动，避免新增水环境风险；要求建立常态化水质监测体系，对入库河道及水库库区水质开展动态监测。</w:t>
      </w:r>
    </w:p>
    <w:p w14:paraId="640F6FB7">
      <w:pPr>
        <w:pStyle w:val="72"/>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rightChars="0" w:firstLine="476" w:firstLineChars="200"/>
        <w:jc w:val="both"/>
        <w:textAlignment w:val="auto"/>
        <w:rPr>
          <w:rFonts w:hint="default" w:ascii="Times New Roman" w:hAnsi="Times New Roman" w:eastAsia="宋体" w:cs="Times New Roman"/>
          <w:color w:val="auto"/>
          <w:spacing w:val="-1"/>
          <w:kern w:val="2"/>
          <w:sz w:val="24"/>
          <w:szCs w:val="24"/>
          <w:lang w:val="en-US" w:eastAsia="zh-CN" w:bidi="ar-SA"/>
        </w:rPr>
      </w:pPr>
      <w:r>
        <w:rPr>
          <w:rFonts w:hint="default" w:ascii="Times New Roman" w:hAnsi="Times New Roman" w:eastAsia="宋体" w:cs="Times New Roman"/>
          <w:color w:val="auto"/>
          <w:spacing w:val="-1"/>
          <w:kern w:val="2"/>
          <w:sz w:val="24"/>
          <w:szCs w:val="24"/>
          <w:lang w:val="en-US" w:eastAsia="zh-CN" w:bidi="ar-SA"/>
        </w:rPr>
        <w:t>符合性分析：本项目河口湿地采用表流湿地生态净化技术，设计处理规模4229m³/d，可有效削减入库COD、总氮、总磷等污染物负荷，能够显著降低水库污染输入，保障水库水质稳定达标；湿地建设以水生植物种植及小型构筑物为主，不改变河道自然流向及生态基流，施工期采取随挖随填、临时防护等措施，最大限度降低生态与水文扰动；同时配套建立入库口及库区水质监测体系，符合可研批复中</w:t>
      </w:r>
      <w:r>
        <w:rPr>
          <w:rFonts w:hint="eastAsia" w:ascii="Times New Roman" w:hAnsi="Times New Roman" w:cs="Times New Roman"/>
          <w:color w:val="auto"/>
          <w:spacing w:val="-1"/>
          <w:kern w:val="2"/>
          <w:sz w:val="24"/>
          <w:szCs w:val="24"/>
          <w:lang w:val="en-US" w:eastAsia="zh-CN" w:bidi="ar-SA"/>
        </w:rPr>
        <w:t>“</w:t>
      </w:r>
      <w:r>
        <w:rPr>
          <w:rFonts w:hint="default" w:ascii="Times New Roman" w:hAnsi="Times New Roman" w:eastAsia="宋体" w:cs="Times New Roman"/>
          <w:color w:val="auto"/>
          <w:spacing w:val="-1"/>
          <w:kern w:val="2"/>
          <w:sz w:val="24"/>
          <w:szCs w:val="24"/>
          <w:lang w:val="en-US" w:eastAsia="zh-CN" w:bidi="ar-SA"/>
        </w:rPr>
        <w:t>水质保护、生态友好、监测管控</w:t>
      </w:r>
      <w:r>
        <w:rPr>
          <w:rFonts w:hint="eastAsia" w:ascii="Times New Roman" w:hAnsi="Times New Roman" w:cs="Times New Roman"/>
          <w:color w:val="auto"/>
          <w:spacing w:val="-1"/>
          <w:kern w:val="2"/>
          <w:sz w:val="24"/>
          <w:szCs w:val="24"/>
          <w:lang w:val="en-US" w:eastAsia="zh-CN" w:bidi="ar-SA"/>
        </w:rPr>
        <w:t>”</w:t>
      </w:r>
      <w:r>
        <w:rPr>
          <w:rFonts w:hint="default" w:ascii="Times New Roman" w:hAnsi="Times New Roman" w:eastAsia="宋体" w:cs="Times New Roman"/>
          <w:color w:val="auto"/>
          <w:spacing w:val="-1"/>
          <w:kern w:val="2"/>
          <w:sz w:val="24"/>
          <w:szCs w:val="24"/>
          <w:lang w:val="en-US" w:eastAsia="zh-CN" w:bidi="ar-SA"/>
        </w:rPr>
        <w:t>的核心要求。</w:t>
      </w:r>
    </w:p>
    <w:p w14:paraId="3BED58F1">
      <w:pPr>
        <w:pStyle w:val="72"/>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rightChars="0" w:firstLine="476" w:firstLineChars="200"/>
        <w:jc w:val="both"/>
        <w:textAlignment w:val="auto"/>
        <w:rPr>
          <w:rFonts w:hint="default" w:ascii="Times New Roman" w:hAnsi="Times New Roman" w:eastAsia="宋体" w:cs="Times New Roman"/>
          <w:color w:val="auto"/>
          <w:spacing w:val="-1"/>
          <w:kern w:val="2"/>
          <w:sz w:val="24"/>
          <w:szCs w:val="24"/>
          <w:lang w:val="en-US" w:eastAsia="zh-CN" w:bidi="ar-SA"/>
        </w:rPr>
      </w:pPr>
      <w:r>
        <w:rPr>
          <w:rFonts w:hint="default" w:ascii="Times New Roman" w:hAnsi="Times New Roman" w:eastAsia="宋体" w:cs="Times New Roman"/>
          <w:color w:val="auto"/>
          <w:spacing w:val="-1"/>
          <w:kern w:val="2"/>
          <w:sz w:val="24"/>
          <w:szCs w:val="24"/>
          <w:lang w:val="en-US" w:eastAsia="zh-CN" w:bidi="ar-SA"/>
        </w:rPr>
        <w:t>（2）初步设计批复相关要求</w:t>
      </w:r>
    </w:p>
    <w:p w14:paraId="4F76E1E3">
      <w:pPr>
        <w:pStyle w:val="72"/>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rightChars="0" w:firstLine="476" w:firstLineChars="200"/>
        <w:jc w:val="both"/>
        <w:textAlignment w:val="auto"/>
        <w:rPr>
          <w:rFonts w:hint="default" w:ascii="Times New Roman" w:hAnsi="Times New Roman" w:eastAsia="宋体" w:cs="Times New Roman"/>
          <w:color w:val="auto"/>
          <w:spacing w:val="-1"/>
          <w:kern w:val="2"/>
          <w:sz w:val="24"/>
          <w:szCs w:val="24"/>
          <w:lang w:val="en-US" w:eastAsia="zh-CN" w:bidi="ar-SA"/>
        </w:rPr>
      </w:pPr>
      <w:r>
        <w:rPr>
          <w:rFonts w:hint="default" w:ascii="Times New Roman" w:hAnsi="Times New Roman" w:eastAsia="宋体" w:cs="Times New Roman"/>
          <w:color w:val="auto"/>
          <w:spacing w:val="-1"/>
          <w:kern w:val="2"/>
          <w:sz w:val="24"/>
          <w:szCs w:val="24"/>
          <w:lang w:val="en-US" w:eastAsia="zh-CN" w:bidi="ar-SA"/>
        </w:rPr>
        <w:t>核心要求：明确河口湿地处理规模为4229m</w:t>
      </w:r>
      <w:r>
        <w:rPr>
          <w:rFonts w:hint="eastAsia" w:ascii="Times New Roman" w:hAnsi="Times New Roman" w:cs="Times New Roman"/>
          <w:color w:val="auto"/>
          <w:spacing w:val="-1"/>
          <w:kern w:val="2"/>
          <w:sz w:val="24"/>
          <w:szCs w:val="24"/>
          <w:vertAlign w:val="superscript"/>
          <w:lang w:val="en-US" w:eastAsia="zh-CN" w:bidi="ar-SA"/>
        </w:rPr>
        <w:t>3</w:t>
      </w:r>
      <w:r>
        <w:rPr>
          <w:rFonts w:hint="default" w:ascii="Times New Roman" w:hAnsi="Times New Roman" w:eastAsia="宋体" w:cs="Times New Roman"/>
          <w:color w:val="auto"/>
          <w:spacing w:val="-1"/>
          <w:kern w:val="2"/>
          <w:sz w:val="24"/>
          <w:szCs w:val="24"/>
          <w:lang w:val="en-US" w:eastAsia="zh-CN" w:bidi="ar-SA"/>
        </w:rPr>
        <w:t>/d，要求湿地设计需满足对喷水洞河COD、TN、TP等污染物的有效削减，保障入库水质达标；要求施工期严格落实水土保持及水污染防治措施，严禁施工废水、生活污水直接排入河道；要求运营期建立湿地养护及水质应急处置机制，防范湿地故障、水质突发超标等风险。</w:t>
      </w:r>
    </w:p>
    <w:p w14:paraId="6E70FAAA">
      <w:pPr>
        <w:pStyle w:val="72"/>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rightChars="0" w:firstLine="476" w:firstLineChars="200"/>
        <w:jc w:val="both"/>
        <w:textAlignment w:val="auto"/>
        <w:rPr>
          <w:rFonts w:hint="default" w:ascii="Times New Roman" w:hAnsi="Times New Roman" w:eastAsia="宋体" w:cs="Times New Roman"/>
          <w:color w:val="auto"/>
          <w:spacing w:val="-1"/>
          <w:kern w:val="2"/>
          <w:sz w:val="24"/>
          <w:szCs w:val="24"/>
          <w:lang w:val="en-US" w:eastAsia="zh-CN" w:bidi="ar-SA"/>
        </w:rPr>
      </w:pPr>
      <w:r>
        <w:rPr>
          <w:rFonts w:hint="default" w:ascii="Times New Roman" w:hAnsi="Times New Roman" w:eastAsia="宋体" w:cs="Times New Roman"/>
          <w:color w:val="auto"/>
          <w:spacing w:val="-1"/>
          <w:kern w:val="2"/>
          <w:sz w:val="24"/>
          <w:szCs w:val="24"/>
          <w:lang w:val="en-US" w:eastAsia="zh-CN" w:bidi="ar-SA"/>
        </w:rPr>
        <w:t>符合性分析：本项目严格按照初设批复确定的处理规模及表流湿地工艺开展建设，可有效实现污染物削减目标；施工期已制定水土保持方案及废水防治措施，施工废水经沉淀后回用，生活污水收集后外运处置，杜绝直排河道；运营期已建立湿地日常养护、植被补种、清淤检修制度及环境风险应急预案，符合初设批复中</w:t>
      </w:r>
      <w:r>
        <w:rPr>
          <w:rFonts w:hint="eastAsia" w:ascii="Times New Roman" w:hAnsi="Times New Roman" w:cs="Times New Roman"/>
          <w:color w:val="auto"/>
          <w:spacing w:val="-1"/>
          <w:kern w:val="2"/>
          <w:sz w:val="24"/>
          <w:szCs w:val="24"/>
          <w:lang w:val="en-US" w:eastAsia="zh-CN" w:bidi="ar-SA"/>
        </w:rPr>
        <w:t>“</w:t>
      </w:r>
      <w:r>
        <w:rPr>
          <w:rFonts w:hint="default" w:ascii="Times New Roman" w:hAnsi="Times New Roman" w:eastAsia="宋体" w:cs="Times New Roman"/>
          <w:color w:val="auto"/>
          <w:spacing w:val="-1"/>
          <w:kern w:val="2"/>
          <w:sz w:val="24"/>
          <w:szCs w:val="24"/>
          <w:lang w:val="en-US" w:eastAsia="zh-CN" w:bidi="ar-SA"/>
        </w:rPr>
        <w:t>工艺落实、施工防护、运营应急</w:t>
      </w:r>
      <w:r>
        <w:rPr>
          <w:rFonts w:hint="eastAsia" w:ascii="Times New Roman" w:hAnsi="Times New Roman" w:cs="Times New Roman"/>
          <w:color w:val="auto"/>
          <w:spacing w:val="-1"/>
          <w:kern w:val="2"/>
          <w:sz w:val="24"/>
          <w:szCs w:val="24"/>
          <w:lang w:val="en-US" w:eastAsia="zh-CN" w:bidi="ar-SA"/>
        </w:rPr>
        <w:t>”</w:t>
      </w:r>
      <w:r>
        <w:rPr>
          <w:rFonts w:hint="default" w:ascii="Times New Roman" w:hAnsi="Times New Roman" w:eastAsia="宋体" w:cs="Times New Roman"/>
          <w:color w:val="auto"/>
          <w:spacing w:val="-1"/>
          <w:kern w:val="2"/>
          <w:sz w:val="24"/>
          <w:szCs w:val="24"/>
          <w:lang w:val="en-US" w:eastAsia="zh-CN" w:bidi="ar-SA"/>
        </w:rPr>
        <w:t>的要求。</w:t>
      </w:r>
    </w:p>
    <w:p w14:paraId="0461A6FC">
      <w:pPr>
        <w:pStyle w:val="72"/>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rightChars="0" w:firstLine="476" w:firstLineChars="200"/>
        <w:jc w:val="both"/>
        <w:textAlignment w:val="auto"/>
        <w:rPr>
          <w:rFonts w:hint="default" w:ascii="Times New Roman" w:hAnsi="Times New Roman" w:eastAsia="宋体" w:cs="Times New Roman"/>
          <w:color w:val="auto"/>
          <w:spacing w:val="-1"/>
          <w:kern w:val="2"/>
          <w:sz w:val="24"/>
          <w:szCs w:val="24"/>
          <w:lang w:val="en-US" w:eastAsia="zh-CN" w:bidi="ar-SA"/>
        </w:rPr>
      </w:pPr>
      <w:r>
        <w:rPr>
          <w:rFonts w:hint="default" w:ascii="Times New Roman" w:hAnsi="Times New Roman" w:eastAsia="宋体" w:cs="Times New Roman"/>
          <w:color w:val="auto"/>
          <w:spacing w:val="-1"/>
          <w:kern w:val="2"/>
          <w:sz w:val="24"/>
          <w:szCs w:val="24"/>
          <w:lang w:val="en-US" w:eastAsia="zh-CN" w:bidi="ar-SA"/>
        </w:rPr>
        <w:t>（3）选址意见复函相关要求</w:t>
      </w:r>
    </w:p>
    <w:p w14:paraId="64EC58F9">
      <w:pPr>
        <w:pStyle w:val="72"/>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rightChars="0" w:firstLine="476" w:firstLineChars="200"/>
        <w:jc w:val="both"/>
        <w:textAlignment w:val="auto"/>
        <w:rPr>
          <w:rFonts w:hint="default" w:ascii="Times New Roman" w:hAnsi="Times New Roman" w:eastAsia="宋体" w:cs="Times New Roman"/>
          <w:color w:val="auto"/>
          <w:spacing w:val="-1"/>
          <w:kern w:val="2"/>
          <w:sz w:val="24"/>
          <w:szCs w:val="24"/>
          <w:lang w:val="en-US" w:eastAsia="zh-CN" w:bidi="ar-SA"/>
        </w:rPr>
      </w:pPr>
      <w:r>
        <w:rPr>
          <w:rFonts w:hint="default" w:ascii="Times New Roman" w:hAnsi="Times New Roman" w:eastAsia="宋体" w:cs="Times New Roman"/>
          <w:color w:val="auto"/>
          <w:spacing w:val="-1"/>
          <w:kern w:val="2"/>
          <w:sz w:val="24"/>
          <w:szCs w:val="24"/>
          <w:lang w:val="en-US" w:eastAsia="zh-CN" w:bidi="ar-SA"/>
        </w:rPr>
        <w:t>核心要求：明确项目选址不占用永久基本农田、生态保护红线及饮用水水源一级保护区，符合水源地保护空间管控要求；要求湿地及配套设施建设需避让河道行洪通道，避免改变自然水文情势，保障河道生态基流。</w:t>
      </w:r>
    </w:p>
    <w:p w14:paraId="68F6948B">
      <w:pPr>
        <w:pStyle w:val="72"/>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rightChars="0" w:firstLine="476" w:firstLineChars="200"/>
        <w:jc w:val="both"/>
        <w:textAlignment w:val="auto"/>
        <w:rPr>
          <w:rFonts w:hint="default" w:ascii="Times New Roman" w:hAnsi="Times New Roman" w:eastAsia="宋体" w:cs="Times New Roman"/>
          <w:color w:val="auto"/>
          <w:spacing w:val="-1"/>
          <w:kern w:val="2"/>
          <w:sz w:val="24"/>
          <w:szCs w:val="24"/>
          <w:lang w:val="en-US" w:eastAsia="zh-CN" w:bidi="ar-SA"/>
        </w:rPr>
      </w:pPr>
      <w:r>
        <w:rPr>
          <w:rFonts w:hint="default" w:ascii="Times New Roman" w:hAnsi="Times New Roman" w:eastAsia="宋体" w:cs="Times New Roman"/>
          <w:color w:val="auto"/>
          <w:spacing w:val="-1"/>
          <w:kern w:val="2"/>
          <w:sz w:val="24"/>
          <w:szCs w:val="24"/>
          <w:lang w:val="en-US" w:eastAsia="zh-CN" w:bidi="ar-SA"/>
        </w:rPr>
        <w:t>符合性分析：本项目选址位于喷水洞河下游大河村至水库淹没线之间，避让了永久基本农田、生态保护红线及一级水源保护区，选址合规；湿地及构筑物均布设于行洪通道外，不改变河道自然流向，不挤占行洪断面，可保障河道生态基流及行洪安全，符合自然资源局选址复函的空间管控及水文保护要求。</w:t>
      </w:r>
    </w:p>
    <w:p w14:paraId="2F2C2566">
      <w:pPr>
        <w:pStyle w:val="72"/>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rightChars="0" w:firstLine="476" w:firstLineChars="200"/>
        <w:jc w:val="both"/>
        <w:textAlignment w:val="auto"/>
        <w:rPr>
          <w:rFonts w:hint="default" w:ascii="Times New Roman" w:hAnsi="Times New Roman" w:eastAsia="宋体" w:cs="Times New Roman"/>
          <w:color w:val="auto"/>
          <w:spacing w:val="-1"/>
          <w:kern w:val="2"/>
          <w:sz w:val="24"/>
          <w:szCs w:val="24"/>
          <w:lang w:val="en-US" w:eastAsia="zh-CN" w:bidi="ar-SA"/>
        </w:rPr>
      </w:pPr>
      <w:r>
        <w:rPr>
          <w:rFonts w:hint="default" w:ascii="Times New Roman" w:hAnsi="Times New Roman" w:eastAsia="宋体" w:cs="Times New Roman"/>
          <w:color w:val="auto"/>
          <w:spacing w:val="-1"/>
          <w:kern w:val="2"/>
          <w:sz w:val="24"/>
          <w:szCs w:val="24"/>
          <w:lang w:val="en-US" w:eastAsia="zh-CN" w:bidi="ar-SA"/>
        </w:rPr>
        <w:t>综上，本项目建设内容、工艺设计、施工及运营管理措施均全面满足各批复文件中与地表水环境相关的要求，能够有效实现饮用水水源地水质保护目标，不存在违反批复要求的情形。</w:t>
      </w:r>
    </w:p>
    <w:p w14:paraId="4D4E19CC">
      <w:pPr>
        <w:pStyle w:val="72"/>
        <w:keepNext w:val="0"/>
        <w:keepLines w:val="0"/>
        <w:pageBreakBefore w:val="0"/>
        <w:widowControl w:val="0"/>
        <w:kinsoku/>
        <w:wordWrap/>
        <w:overflowPunct/>
        <w:topLinePunct w:val="0"/>
        <w:autoSpaceDE/>
        <w:autoSpaceDN/>
        <w:bidi w:val="0"/>
        <w:adjustRightInd/>
        <w:snapToGrid/>
        <w:spacing w:line="440" w:lineRule="exact"/>
        <w:ind w:left="0" w:right="0" w:firstLine="476" w:firstLineChars="200"/>
        <w:jc w:val="both"/>
        <w:textAlignment w:val="auto"/>
        <w:rPr>
          <w:rFonts w:hint="default" w:ascii="Times New Roman" w:hAnsi="Times New Roman" w:eastAsia="宋体" w:cs="Times New Roman"/>
          <w:color w:val="auto"/>
          <w:spacing w:val="-1"/>
          <w:sz w:val="24"/>
          <w:szCs w:val="24"/>
          <w:lang w:eastAsia="zh-CN"/>
        </w:rPr>
      </w:pPr>
    </w:p>
    <w:p w14:paraId="133F90BA">
      <w:pPr>
        <w:keepNext w:val="0"/>
        <w:keepLines w:val="0"/>
        <w:pageBreakBefore w:val="0"/>
        <w:widowControl w:val="0"/>
        <w:kinsoku/>
        <w:wordWrap/>
        <w:overflowPunct/>
        <w:topLinePunct w:val="0"/>
        <w:autoSpaceDE/>
        <w:autoSpaceDN/>
        <w:bidi w:val="0"/>
        <w:adjustRightInd/>
        <w:snapToGrid/>
        <w:spacing w:line="440" w:lineRule="exact"/>
        <w:ind w:left="0" w:right="0" w:firstLine="0" w:firstLineChars="0"/>
        <w:jc w:val="left"/>
        <w:textAlignment w:val="auto"/>
        <w:outlineLvl w:val="0"/>
        <w:rPr>
          <w:rFonts w:hint="default" w:ascii="Times New Roman" w:hAnsi="Times New Roman" w:eastAsia="宋体" w:cs="Times New Roman"/>
          <w:b/>
          <w:bCs/>
          <w:color w:val="auto"/>
          <w:sz w:val="28"/>
          <w:szCs w:val="28"/>
          <w:lang w:val="en-US" w:eastAsia="zh-CN"/>
        </w:rPr>
        <w:sectPr>
          <w:pgSz w:w="11906" w:h="16838"/>
          <w:pgMar w:top="1440" w:right="1800" w:bottom="1440" w:left="1800" w:header="851" w:footer="992" w:gutter="0"/>
          <w:pgNumType w:fmt="decimal"/>
          <w:cols w:space="425" w:num="1"/>
          <w:docGrid w:type="lines" w:linePitch="312" w:charSpace="0"/>
        </w:sectPr>
      </w:pPr>
    </w:p>
    <w:p w14:paraId="2B4B6C2C">
      <w:pPr>
        <w:keepNext w:val="0"/>
        <w:keepLines w:val="0"/>
        <w:pageBreakBefore w:val="0"/>
        <w:widowControl w:val="0"/>
        <w:kinsoku/>
        <w:wordWrap/>
        <w:overflowPunct/>
        <w:topLinePunct w:val="0"/>
        <w:autoSpaceDE/>
        <w:autoSpaceDN/>
        <w:bidi w:val="0"/>
        <w:adjustRightInd/>
        <w:snapToGrid/>
        <w:spacing w:line="440" w:lineRule="exact"/>
        <w:ind w:left="0" w:right="0" w:firstLine="0" w:firstLineChars="0"/>
        <w:jc w:val="left"/>
        <w:textAlignment w:val="auto"/>
        <w:outlineLvl w:val="0"/>
        <w:rPr>
          <w:rFonts w:hint="default" w:ascii="Times New Roman" w:hAnsi="Times New Roman" w:eastAsia="宋体" w:cs="Times New Roman"/>
          <w:b/>
          <w:bCs/>
          <w:color w:val="auto"/>
          <w:sz w:val="28"/>
          <w:szCs w:val="28"/>
          <w:lang w:val="en-US" w:eastAsia="zh-CN"/>
        </w:rPr>
      </w:pPr>
      <w:bookmarkStart w:id="6" w:name="_Toc20201"/>
      <w:r>
        <w:rPr>
          <w:rFonts w:hint="default" w:ascii="Times New Roman" w:hAnsi="Times New Roman" w:eastAsia="宋体" w:cs="Times New Roman"/>
          <w:b/>
          <w:bCs/>
          <w:color w:val="auto"/>
          <w:sz w:val="28"/>
          <w:szCs w:val="28"/>
          <w:lang w:val="en-US" w:eastAsia="zh-CN"/>
        </w:rPr>
        <w:t>3评价目的</w:t>
      </w:r>
      <w:bookmarkEnd w:id="6"/>
    </w:p>
    <w:p w14:paraId="4E573682">
      <w:pPr>
        <w:pStyle w:val="72"/>
        <w:keepNext w:val="0"/>
        <w:keepLines w:val="0"/>
        <w:pageBreakBefore w:val="0"/>
        <w:widowControl w:val="0"/>
        <w:kinsoku/>
        <w:wordWrap/>
        <w:overflowPunct/>
        <w:topLinePunct w:val="0"/>
        <w:autoSpaceDE/>
        <w:autoSpaceDN/>
        <w:bidi w:val="0"/>
        <w:adjustRightInd/>
        <w:snapToGrid/>
        <w:spacing w:line="440" w:lineRule="exact"/>
        <w:ind w:left="0" w:right="0" w:firstLine="481"/>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pacing w:val="-3"/>
          <w:sz w:val="24"/>
          <w:szCs w:val="24"/>
        </w:rPr>
        <w:t>本项目建成后，</w:t>
      </w:r>
      <w:r>
        <w:rPr>
          <w:rFonts w:hint="default" w:ascii="Times New Roman" w:hAnsi="Times New Roman" w:eastAsia="宋体" w:cs="Times New Roman"/>
          <w:color w:val="auto"/>
          <w:spacing w:val="-3"/>
          <w:sz w:val="24"/>
          <w:szCs w:val="24"/>
          <w:lang w:eastAsia="zh-CN"/>
        </w:rPr>
        <w:t>喷水洞河</w:t>
      </w:r>
      <w:r>
        <w:rPr>
          <w:rFonts w:hint="default" w:ascii="Times New Roman" w:hAnsi="Times New Roman" w:eastAsia="宋体" w:cs="Times New Roman"/>
          <w:color w:val="auto"/>
          <w:spacing w:val="-3"/>
          <w:sz w:val="24"/>
          <w:szCs w:val="24"/>
        </w:rPr>
        <w:t>水质得到进一步净化，</w:t>
      </w:r>
      <w:r>
        <w:rPr>
          <w:rFonts w:hint="default" w:ascii="Times New Roman" w:hAnsi="Times New Roman" w:eastAsia="宋体" w:cs="Times New Roman"/>
          <w:color w:val="auto"/>
          <w:spacing w:val="-3"/>
          <w:sz w:val="24"/>
          <w:szCs w:val="24"/>
          <w:lang w:eastAsia="zh-CN"/>
        </w:rPr>
        <w:t>大量减少海马箐水库入库污染物，</w:t>
      </w:r>
      <w:r>
        <w:rPr>
          <w:rFonts w:hint="default" w:ascii="Times New Roman" w:hAnsi="Times New Roman" w:eastAsia="宋体" w:cs="Times New Roman"/>
          <w:color w:val="auto"/>
          <w:spacing w:val="-3"/>
          <w:sz w:val="24"/>
          <w:szCs w:val="24"/>
        </w:rPr>
        <w:t>改善</w:t>
      </w:r>
      <w:r>
        <w:rPr>
          <w:rFonts w:hint="default" w:ascii="Times New Roman" w:hAnsi="Times New Roman" w:eastAsia="宋体" w:cs="Times New Roman"/>
          <w:color w:val="auto"/>
          <w:spacing w:val="-3"/>
          <w:sz w:val="24"/>
          <w:szCs w:val="24"/>
          <w:lang w:eastAsia="zh-CN"/>
        </w:rPr>
        <w:t>海马箐水库入库河流喷水洞河水质</w:t>
      </w:r>
      <w:r>
        <w:rPr>
          <w:rFonts w:hint="default" w:ascii="Times New Roman" w:hAnsi="Times New Roman" w:eastAsia="宋体" w:cs="Times New Roman"/>
          <w:color w:val="auto"/>
          <w:spacing w:val="1"/>
          <w:sz w:val="24"/>
          <w:szCs w:val="24"/>
        </w:rPr>
        <w:t>，本次评价目的主要是</w:t>
      </w:r>
      <w:r>
        <w:rPr>
          <w:rFonts w:hint="default" w:ascii="Times New Roman" w:hAnsi="Times New Roman" w:eastAsia="宋体" w:cs="Times New Roman"/>
          <w:color w:val="auto"/>
          <w:spacing w:val="-11"/>
          <w:sz w:val="24"/>
          <w:szCs w:val="24"/>
        </w:rPr>
        <w:t>：（</w:t>
      </w:r>
      <w:r>
        <w:rPr>
          <w:rFonts w:hint="default" w:ascii="Times New Roman" w:hAnsi="Times New Roman" w:eastAsia="宋体" w:cs="Times New Roman"/>
          <w:color w:val="auto"/>
          <w:spacing w:val="1"/>
          <w:sz w:val="24"/>
          <w:szCs w:val="24"/>
        </w:rPr>
        <w:t>1）通过现场调查及资料收集，了解项目所在区域地表水环境质量现状</w:t>
      </w:r>
      <w:r>
        <w:rPr>
          <w:rFonts w:hint="default" w:ascii="Times New Roman" w:hAnsi="Times New Roman" w:eastAsia="宋体" w:cs="Times New Roman"/>
          <w:color w:val="auto"/>
          <w:spacing w:val="-11"/>
          <w:sz w:val="24"/>
          <w:szCs w:val="24"/>
        </w:rPr>
        <w:t>；（</w:t>
      </w:r>
      <w:r>
        <w:rPr>
          <w:rFonts w:hint="default" w:ascii="Times New Roman" w:hAnsi="Times New Roman" w:eastAsia="宋体" w:cs="Times New Roman"/>
          <w:color w:val="auto"/>
          <w:spacing w:val="1"/>
          <w:sz w:val="24"/>
          <w:szCs w:val="24"/>
        </w:rPr>
        <w:t>2）预测项目可能对该区域水环境造成的影响，并提出</w:t>
      </w:r>
      <w:r>
        <w:rPr>
          <w:rFonts w:hint="default" w:ascii="Times New Roman" w:hAnsi="Times New Roman" w:eastAsia="宋体" w:cs="Times New Roman"/>
          <w:color w:val="auto"/>
          <w:sz w:val="24"/>
          <w:szCs w:val="24"/>
        </w:rPr>
        <w:t>防护措施，从而改善该区域的地表水环境质量，保护周</w:t>
      </w:r>
      <w:r>
        <w:rPr>
          <w:rFonts w:hint="default" w:ascii="Times New Roman" w:hAnsi="Times New Roman" w:eastAsia="宋体" w:cs="Times New Roman"/>
          <w:color w:val="auto"/>
          <w:spacing w:val="-1"/>
          <w:sz w:val="24"/>
          <w:szCs w:val="24"/>
        </w:rPr>
        <w:t>围敏感目标不受影响。</w:t>
      </w:r>
    </w:p>
    <w:p w14:paraId="09616566">
      <w:pPr>
        <w:pStyle w:val="72"/>
        <w:keepNext w:val="0"/>
        <w:keepLines w:val="0"/>
        <w:pageBreakBefore w:val="0"/>
        <w:widowControl w:val="0"/>
        <w:kinsoku/>
        <w:wordWrap/>
        <w:overflowPunct/>
        <w:topLinePunct w:val="0"/>
        <w:autoSpaceDE/>
        <w:autoSpaceDN/>
        <w:bidi w:val="0"/>
        <w:adjustRightInd/>
        <w:snapToGrid/>
        <w:spacing w:line="440" w:lineRule="exact"/>
        <w:ind w:left="0" w:right="0" w:firstLine="470" w:firstLineChars="200"/>
        <w:jc w:val="left"/>
        <w:textAlignment w:val="auto"/>
        <w:outlineLvl w:val="1"/>
        <w:rPr>
          <w:rFonts w:hint="default" w:ascii="Times New Roman" w:hAnsi="Times New Roman" w:eastAsia="宋体" w:cs="Times New Roman"/>
          <w:b/>
          <w:bCs/>
          <w:color w:val="auto"/>
          <w:spacing w:val="-3"/>
          <w:sz w:val="24"/>
          <w:szCs w:val="24"/>
          <w:lang w:val="en-US" w:eastAsia="zh-CN"/>
        </w:rPr>
      </w:pPr>
      <w:bookmarkStart w:id="7" w:name="_Toc5167"/>
      <w:r>
        <w:rPr>
          <w:rFonts w:hint="default" w:ascii="Times New Roman" w:hAnsi="Times New Roman" w:eastAsia="宋体" w:cs="Times New Roman"/>
          <w:b/>
          <w:bCs/>
          <w:color w:val="auto"/>
          <w:spacing w:val="-3"/>
          <w:sz w:val="24"/>
          <w:szCs w:val="24"/>
          <w:lang w:val="en-US" w:eastAsia="zh-CN"/>
        </w:rPr>
        <w:t>3.1评价等级</w:t>
      </w:r>
      <w:bookmarkEnd w:id="7"/>
    </w:p>
    <w:p w14:paraId="053D96E2">
      <w:pPr>
        <w:pStyle w:val="72"/>
        <w:keepNext w:val="0"/>
        <w:keepLines w:val="0"/>
        <w:pageBreakBefore w:val="0"/>
        <w:widowControl w:val="0"/>
        <w:kinsoku/>
        <w:wordWrap/>
        <w:overflowPunct/>
        <w:topLinePunct w:val="0"/>
        <w:autoSpaceDE/>
        <w:autoSpaceDN/>
        <w:bidi w:val="0"/>
        <w:adjustRightInd/>
        <w:snapToGrid/>
        <w:spacing w:line="440" w:lineRule="exact"/>
        <w:ind w:left="0" w:right="0" w:firstLine="481"/>
        <w:jc w:val="both"/>
        <w:textAlignment w:val="auto"/>
        <w:rPr>
          <w:rFonts w:hint="default" w:ascii="Times New Roman" w:hAnsi="Times New Roman" w:eastAsia="宋体" w:cs="Times New Roman"/>
          <w:color w:val="auto"/>
          <w:spacing w:val="-3"/>
          <w:sz w:val="24"/>
          <w:szCs w:val="24"/>
          <w:lang w:val="en-US" w:eastAsia="zh-CN"/>
        </w:rPr>
      </w:pPr>
      <w:r>
        <w:rPr>
          <w:rFonts w:hint="default" w:ascii="Times New Roman" w:hAnsi="Times New Roman" w:eastAsia="宋体" w:cs="Times New Roman"/>
          <w:color w:val="auto"/>
          <w:spacing w:val="-3"/>
          <w:sz w:val="24"/>
          <w:szCs w:val="24"/>
        </w:rPr>
        <w:t>根据《环境影响评价技术导则地表水环境》（HJ2.3-2018）规定，</w:t>
      </w:r>
      <w:r>
        <w:rPr>
          <w:rFonts w:hint="default" w:ascii="Times New Roman" w:hAnsi="Times New Roman" w:eastAsia="宋体" w:cs="Times New Roman"/>
          <w:color w:val="auto"/>
          <w:spacing w:val="-3"/>
          <w:sz w:val="24"/>
          <w:szCs w:val="24"/>
          <w:lang w:val="en-US" w:eastAsia="zh-CN"/>
        </w:rPr>
        <w:t>本项目</w:t>
      </w:r>
      <w:r>
        <w:rPr>
          <w:rFonts w:hint="default" w:ascii="Times New Roman" w:hAnsi="Times New Roman" w:eastAsia="宋体" w:cs="Times New Roman"/>
          <w:color w:val="auto"/>
          <w:spacing w:val="-3"/>
          <w:sz w:val="24"/>
          <w:szCs w:val="24"/>
        </w:rPr>
        <w:t>核心是针对水体中的污染物进行处理，降低污染物浓度，改善水环境质量，符合水污染影响型建设项目的特征。</w:t>
      </w:r>
      <w:r>
        <w:rPr>
          <w:rFonts w:hint="default" w:ascii="Times New Roman" w:hAnsi="Times New Roman" w:eastAsia="宋体" w:cs="Times New Roman"/>
          <w:color w:val="auto"/>
          <w:spacing w:val="-3"/>
          <w:sz w:val="24"/>
          <w:szCs w:val="24"/>
          <w:lang w:val="en-US" w:eastAsia="zh-CN"/>
        </w:rPr>
        <w:t>为水污染影响型建设项目，评价工作等级按照影响类型、排放方式、排放量或影响情况、受纳水体环境质量现状、水环境保护目标等综合确定。</w:t>
      </w:r>
    </w:p>
    <w:p w14:paraId="79915EDC">
      <w:pPr>
        <w:pStyle w:val="72"/>
        <w:keepNext w:val="0"/>
        <w:keepLines w:val="0"/>
        <w:pageBreakBefore w:val="0"/>
        <w:widowControl w:val="0"/>
        <w:kinsoku/>
        <w:wordWrap/>
        <w:overflowPunct/>
        <w:topLinePunct w:val="0"/>
        <w:autoSpaceDE/>
        <w:autoSpaceDN/>
        <w:bidi w:val="0"/>
        <w:adjustRightInd/>
        <w:snapToGrid/>
        <w:spacing w:line="440" w:lineRule="exact"/>
        <w:ind w:left="0" w:right="0" w:firstLine="481"/>
        <w:jc w:val="both"/>
        <w:textAlignment w:val="auto"/>
        <w:rPr>
          <w:rFonts w:hint="default" w:ascii="Times New Roman" w:hAnsi="Times New Roman" w:eastAsia="宋体" w:cs="Times New Roman"/>
          <w:color w:val="auto"/>
          <w:spacing w:val="-3"/>
          <w:sz w:val="24"/>
          <w:szCs w:val="24"/>
          <w:lang w:val="en-US" w:eastAsia="zh-CN"/>
        </w:rPr>
      </w:pPr>
      <w:r>
        <w:rPr>
          <w:rFonts w:hint="default" w:ascii="Times New Roman" w:hAnsi="Times New Roman" w:eastAsia="宋体" w:cs="Times New Roman"/>
          <w:color w:val="auto"/>
          <w:spacing w:val="-3"/>
          <w:sz w:val="24"/>
          <w:szCs w:val="24"/>
          <w:lang w:val="en-US" w:eastAsia="zh-CN"/>
        </w:rPr>
        <w:t>根据《环境影响评价技术导则 地表水环境》（HJ2.3-2018），建设项目地表水评价工作等级划分见下表。</w:t>
      </w:r>
    </w:p>
    <w:p w14:paraId="1246C841">
      <w:pPr>
        <w:keepNext w:val="0"/>
        <w:keepLines w:val="0"/>
        <w:pageBreakBefore w:val="0"/>
        <w:widowControl w:val="0"/>
        <w:kinsoku/>
        <w:wordWrap/>
        <w:overflowPunct/>
        <w:topLinePunct w:val="0"/>
        <w:autoSpaceDE/>
        <w:autoSpaceDN/>
        <w:bidi w:val="0"/>
        <w:adjustRightInd/>
        <w:snapToGrid/>
        <w:ind w:left="0" w:right="0" w:firstLine="0" w:firstLineChars="0"/>
        <w:jc w:val="center"/>
        <w:textAlignment w:val="auto"/>
        <w:rPr>
          <w:rFonts w:hint="default" w:ascii="Times New Roman" w:hAnsi="Times New Roman" w:eastAsia="宋体" w:cs="Times New Roman"/>
          <w:color w:val="auto"/>
          <w:spacing w:val="-2"/>
          <w:sz w:val="24"/>
          <w:szCs w:val="24"/>
        </w:rPr>
      </w:pPr>
      <w:r>
        <w:rPr>
          <w:rFonts w:hint="default" w:ascii="Times New Roman" w:hAnsi="Times New Roman" w:eastAsia="宋体" w:cs="Times New Roman"/>
          <w:b/>
          <w:bCs/>
          <w:color w:val="auto"/>
          <w:spacing w:val="-3"/>
          <w:sz w:val="24"/>
          <w:szCs w:val="24"/>
        </w:rPr>
        <w:t>表</w:t>
      </w:r>
      <w:r>
        <w:rPr>
          <w:rFonts w:hint="default" w:ascii="Times New Roman" w:hAnsi="Times New Roman" w:eastAsia="宋体" w:cs="Times New Roman"/>
          <w:b/>
          <w:bCs/>
          <w:color w:val="auto"/>
          <w:spacing w:val="-3"/>
          <w:sz w:val="24"/>
          <w:szCs w:val="24"/>
          <w:lang w:val="en-US" w:eastAsia="zh-CN"/>
        </w:rPr>
        <w:t xml:space="preserve"> </w:t>
      </w:r>
      <w:r>
        <w:rPr>
          <w:rFonts w:hint="default" w:ascii="Times New Roman" w:hAnsi="Times New Roman" w:eastAsia="宋体" w:cs="Times New Roman"/>
          <w:b/>
          <w:bCs/>
          <w:color w:val="auto"/>
          <w:spacing w:val="-3"/>
          <w:sz w:val="24"/>
          <w:szCs w:val="24"/>
        </w:rPr>
        <w:t>1-1</w:t>
      </w:r>
      <w:r>
        <w:rPr>
          <w:rFonts w:hint="default" w:ascii="Times New Roman" w:hAnsi="Times New Roman" w:eastAsia="宋体" w:cs="Times New Roman"/>
          <w:b/>
          <w:bCs/>
          <w:color w:val="auto"/>
          <w:spacing w:val="-3"/>
          <w:sz w:val="24"/>
          <w:szCs w:val="24"/>
          <w:lang w:val="en-US" w:eastAsia="zh-CN"/>
        </w:rPr>
        <w:t xml:space="preserve"> </w:t>
      </w:r>
      <w:r>
        <w:rPr>
          <w:rFonts w:hint="default" w:ascii="Times New Roman" w:hAnsi="Times New Roman" w:eastAsia="宋体" w:cs="Times New Roman"/>
          <w:b/>
          <w:bCs/>
          <w:color w:val="auto"/>
          <w:spacing w:val="-3"/>
          <w:sz w:val="24"/>
          <w:szCs w:val="24"/>
        </w:rPr>
        <w:t>水污染影响型建设项目评价等级判定</w:t>
      </w:r>
    </w:p>
    <w:tbl>
      <w:tblPr>
        <w:tblStyle w:val="21"/>
        <w:tblpPr w:leftFromText="180" w:rightFromText="180" w:vertAnchor="text" w:horzAnchor="page" w:tblpXSpec="center" w:tblpY="191"/>
        <w:tblOverlap w:val="never"/>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1"/>
        <w:gridCol w:w="2249"/>
        <w:gridCol w:w="3870"/>
      </w:tblGrid>
      <w:tr w14:paraId="6A2CB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09" w:type="pct"/>
            <w:vMerge w:val="restart"/>
            <w:noWrap w:val="0"/>
            <w:vAlign w:val="center"/>
          </w:tcPr>
          <w:p w14:paraId="512BCB76">
            <w:pPr>
              <w:keepNext w:val="0"/>
              <w:keepLines w:val="0"/>
              <w:pageBreakBefore w:val="0"/>
              <w:widowControl w:val="0"/>
              <w:kinsoku/>
              <w:wordWrap/>
              <w:overflowPunct/>
              <w:topLinePunct w:val="0"/>
              <w:autoSpaceDE/>
              <w:autoSpaceDN/>
              <w:bidi w:val="0"/>
              <w:adjustRightInd/>
              <w:snapToGrid/>
              <w:spacing w:line="360" w:lineRule="atLeast"/>
              <w:ind w:right="0" w:firstLine="0" w:firstLineChars="0"/>
              <w:jc w:val="center"/>
              <w:textAlignment w:val="auto"/>
              <w:rPr>
                <w:rFonts w:hint="default" w:ascii="Times New Roman" w:hAnsi="Times New Roman" w:eastAsia="宋体" w:cs="Times New Roman"/>
                <w:b/>
                <w:bCs/>
                <w:color w:val="auto"/>
                <w:spacing w:val="-3"/>
                <w:sz w:val="21"/>
                <w:szCs w:val="21"/>
                <w:vertAlign w:val="baseline"/>
                <w:lang w:eastAsia="zh-CN"/>
              </w:rPr>
            </w:pPr>
            <w:r>
              <w:rPr>
                <w:rFonts w:hint="default" w:ascii="Times New Roman" w:hAnsi="Times New Roman" w:eastAsia="宋体" w:cs="Times New Roman"/>
                <w:b/>
                <w:bCs/>
                <w:color w:val="auto"/>
                <w:spacing w:val="-3"/>
                <w:sz w:val="21"/>
                <w:szCs w:val="21"/>
                <w:vertAlign w:val="baseline"/>
                <w:lang w:eastAsia="zh-CN"/>
              </w:rPr>
              <w:t>评价等级</w:t>
            </w:r>
          </w:p>
        </w:tc>
        <w:tc>
          <w:tcPr>
            <w:tcW w:w="3590" w:type="pct"/>
            <w:gridSpan w:val="2"/>
            <w:noWrap w:val="0"/>
            <w:vAlign w:val="center"/>
          </w:tcPr>
          <w:p w14:paraId="0066861A">
            <w:pPr>
              <w:keepNext w:val="0"/>
              <w:keepLines w:val="0"/>
              <w:pageBreakBefore w:val="0"/>
              <w:widowControl w:val="0"/>
              <w:kinsoku/>
              <w:wordWrap/>
              <w:overflowPunct/>
              <w:topLinePunct w:val="0"/>
              <w:autoSpaceDE/>
              <w:autoSpaceDN/>
              <w:bidi w:val="0"/>
              <w:adjustRightInd/>
              <w:snapToGrid/>
              <w:spacing w:line="360" w:lineRule="atLeast"/>
              <w:ind w:right="0" w:firstLine="0" w:firstLineChars="0"/>
              <w:jc w:val="center"/>
              <w:textAlignment w:val="auto"/>
              <w:rPr>
                <w:rFonts w:hint="default" w:ascii="Times New Roman" w:hAnsi="Times New Roman" w:eastAsia="宋体" w:cs="Times New Roman"/>
                <w:b/>
                <w:bCs/>
                <w:color w:val="auto"/>
                <w:spacing w:val="-3"/>
                <w:sz w:val="21"/>
                <w:szCs w:val="21"/>
                <w:vertAlign w:val="baseline"/>
              </w:rPr>
            </w:pPr>
            <w:r>
              <w:rPr>
                <w:rFonts w:hint="default" w:ascii="Times New Roman" w:hAnsi="Times New Roman" w:eastAsia="宋体" w:cs="Times New Roman"/>
                <w:b/>
                <w:bCs/>
                <w:color w:val="auto"/>
                <w:spacing w:val="-3"/>
                <w:sz w:val="21"/>
                <w:szCs w:val="21"/>
                <w:vertAlign w:val="baseline"/>
                <w:lang w:eastAsia="zh-CN"/>
              </w:rPr>
              <w:t>判定依据</w:t>
            </w:r>
          </w:p>
        </w:tc>
      </w:tr>
      <w:tr w14:paraId="57749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09" w:type="pct"/>
            <w:vMerge w:val="continue"/>
            <w:noWrap w:val="0"/>
            <w:vAlign w:val="center"/>
          </w:tcPr>
          <w:p w14:paraId="53AAF4C1">
            <w:pPr>
              <w:keepNext w:val="0"/>
              <w:keepLines w:val="0"/>
              <w:pageBreakBefore w:val="0"/>
              <w:widowControl w:val="0"/>
              <w:kinsoku/>
              <w:wordWrap/>
              <w:overflowPunct/>
              <w:topLinePunct w:val="0"/>
              <w:autoSpaceDE/>
              <w:autoSpaceDN/>
              <w:bidi w:val="0"/>
              <w:adjustRightInd/>
              <w:snapToGrid/>
              <w:spacing w:line="360" w:lineRule="atLeast"/>
              <w:ind w:right="0" w:firstLine="0" w:firstLineChars="0"/>
              <w:jc w:val="center"/>
              <w:textAlignment w:val="auto"/>
              <w:rPr>
                <w:rFonts w:hint="default" w:ascii="Times New Roman" w:hAnsi="Times New Roman" w:eastAsia="宋体" w:cs="Times New Roman"/>
                <w:b/>
                <w:bCs/>
                <w:color w:val="auto"/>
                <w:spacing w:val="-3"/>
                <w:sz w:val="21"/>
                <w:szCs w:val="21"/>
                <w:vertAlign w:val="baseline"/>
              </w:rPr>
            </w:pPr>
          </w:p>
        </w:tc>
        <w:tc>
          <w:tcPr>
            <w:tcW w:w="1320" w:type="pct"/>
            <w:noWrap w:val="0"/>
            <w:vAlign w:val="center"/>
          </w:tcPr>
          <w:p w14:paraId="4C770B2B">
            <w:pPr>
              <w:keepNext w:val="0"/>
              <w:keepLines w:val="0"/>
              <w:pageBreakBefore w:val="0"/>
              <w:widowControl w:val="0"/>
              <w:kinsoku/>
              <w:wordWrap/>
              <w:overflowPunct/>
              <w:topLinePunct w:val="0"/>
              <w:autoSpaceDE/>
              <w:autoSpaceDN/>
              <w:bidi w:val="0"/>
              <w:adjustRightInd/>
              <w:snapToGrid/>
              <w:spacing w:line="360" w:lineRule="atLeast"/>
              <w:ind w:right="0" w:firstLine="0" w:firstLineChars="0"/>
              <w:jc w:val="center"/>
              <w:textAlignment w:val="auto"/>
              <w:rPr>
                <w:rFonts w:hint="default" w:ascii="Times New Roman" w:hAnsi="Times New Roman" w:eastAsia="宋体" w:cs="Times New Roman"/>
                <w:b/>
                <w:bCs/>
                <w:color w:val="auto"/>
                <w:spacing w:val="-3"/>
                <w:sz w:val="21"/>
                <w:szCs w:val="21"/>
                <w:vertAlign w:val="baseline"/>
                <w:lang w:eastAsia="zh-CN"/>
              </w:rPr>
            </w:pPr>
            <w:r>
              <w:rPr>
                <w:rFonts w:hint="default" w:ascii="Times New Roman" w:hAnsi="Times New Roman" w:eastAsia="宋体" w:cs="Times New Roman"/>
                <w:b/>
                <w:bCs/>
                <w:color w:val="auto"/>
                <w:spacing w:val="-3"/>
                <w:sz w:val="21"/>
                <w:szCs w:val="21"/>
                <w:vertAlign w:val="baseline"/>
                <w:lang w:eastAsia="zh-CN"/>
              </w:rPr>
              <w:t>排放方式</w:t>
            </w:r>
          </w:p>
        </w:tc>
        <w:tc>
          <w:tcPr>
            <w:tcW w:w="2270" w:type="pct"/>
            <w:noWrap w:val="0"/>
            <w:vAlign w:val="center"/>
          </w:tcPr>
          <w:p w14:paraId="47AAFFC3">
            <w:pPr>
              <w:keepNext w:val="0"/>
              <w:keepLines w:val="0"/>
              <w:pageBreakBefore w:val="0"/>
              <w:widowControl w:val="0"/>
              <w:kinsoku/>
              <w:wordWrap/>
              <w:overflowPunct/>
              <w:topLinePunct w:val="0"/>
              <w:autoSpaceDE/>
              <w:autoSpaceDN/>
              <w:bidi w:val="0"/>
              <w:adjustRightInd/>
              <w:snapToGrid/>
              <w:spacing w:line="360" w:lineRule="atLeast"/>
              <w:ind w:right="0" w:firstLine="0" w:firstLineChars="0"/>
              <w:jc w:val="center"/>
              <w:textAlignment w:val="auto"/>
              <w:rPr>
                <w:rFonts w:hint="default" w:ascii="Times New Roman" w:hAnsi="Times New Roman" w:eastAsia="宋体" w:cs="Times New Roman"/>
                <w:b/>
                <w:bCs/>
                <w:color w:val="auto"/>
                <w:spacing w:val="-3"/>
                <w:sz w:val="21"/>
                <w:szCs w:val="21"/>
                <w:vertAlign w:val="baseline"/>
              </w:rPr>
            </w:pPr>
            <w:r>
              <w:rPr>
                <w:rFonts w:hint="default" w:ascii="Times New Roman" w:hAnsi="Times New Roman" w:eastAsia="宋体" w:cs="Times New Roman"/>
                <w:b/>
                <w:bCs/>
                <w:color w:val="auto"/>
                <w:spacing w:val="6"/>
                <w:position w:val="2"/>
                <w:sz w:val="21"/>
                <w:szCs w:val="21"/>
              </w:rPr>
              <w:t>废水排放量Q/（m</w:t>
            </w:r>
            <w:r>
              <w:rPr>
                <w:rFonts w:hint="default" w:ascii="Times New Roman" w:hAnsi="Times New Roman" w:eastAsia="宋体" w:cs="Times New Roman"/>
                <w:b/>
                <w:bCs/>
                <w:color w:val="auto"/>
                <w:spacing w:val="6"/>
                <w:position w:val="2"/>
                <w:sz w:val="21"/>
                <w:szCs w:val="21"/>
                <w:vertAlign w:val="superscript"/>
                <w:lang w:val="en-US" w:eastAsia="zh-CN"/>
              </w:rPr>
              <w:t>3</w:t>
            </w:r>
            <w:r>
              <w:rPr>
                <w:rFonts w:hint="default" w:ascii="Times New Roman" w:hAnsi="Times New Roman" w:eastAsia="宋体" w:cs="Times New Roman"/>
                <w:b/>
                <w:bCs/>
                <w:color w:val="auto"/>
                <w:spacing w:val="6"/>
                <w:position w:val="2"/>
                <w:sz w:val="21"/>
                <w:szCs w:val="21"/>
              </w:rPr>
              <w:t>/d</w:t>
            </w:r>
            <w:r>
              <w:rPr>
                <w:rFonts w:hint="default" w:ascii="Times New Roman" w:hAnsi="Times New Roman" w:eastAsia="宋体" w:cs="Times New Roman"/>
                <w:b/>
                <w:bCs/>
                <w:color w:val="auto"/>
                <w:spacing w:val="24"/>
                <w:position w:val="2"/>
                <w:sz w:val="21"/>
                <w:szCs w:val="21"/>
              </w:rPr>
              <w:t>）；</w:t>
            </w:r>
            <w:r>
              <w:rPr>
                <w:rFonts w:hint="default" w:ascii="Times New Roman" w:hAnsi="Times New Roman" w:eastAsia="宋体" w:cs="Times New Roman"/>
                <w:b/>
                <w:bCs/>
                <w:color w:val="auto"/>
                <w:spacing w:val="6"/>
                <w:position w:val="2"/>
                <w:sz w:val="21"/>
                <w:szCs w:val="21"/>
              </w:rPr>
              <w:t>水污染当量数W/（无量纲）</w:t>
            </w:r>
          </w:p>
        </w:tc>
      </w:tr>
      <w:tr w14:paraId="082B6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09" w:type="pct"/>
            <w:noWrap w:val="0"/>
            <w:vAlign w:val="center"/>
          </w:tcPr>
          <w:p w14:paraId="1504B8E4">
            <w:pPr>
              <w:keepNext w:val="0"/>
              <w:keepLines w:val="0"/>
              <w:pageBreakBefore w:val="0"/>
              <w:widowControl w:val="0"/>
              <w:kinsoku/>
              <w:wordWrap/>
              <w:overflowPunct/>
              <w:topLinePunct w:val="0"/>
              <w:autoSpaceDE/>
              <w:autoSpaceDN/>
              <w:bidi w:val="0"/>
              <w:adjustRightInd/>
              <w:snapToGrid/>
              <w:spacing w:line="360" w:lineRule="atLeast"/>
              <w:ind w:right="0" w:firstLine="0" w:firstLineChars="0"/>
              <w:jc w:val="center"/>
              <w:textAlignment w:val="auto"/>
              <w:rPr>
                <w:rFonts w:hint="default" w:ascii="Times New Roman" w:hAnsi="Times New Roman" w:eastAsia="宋体" w:cs="Times New Roman"/>
                <w:b/>
                <w:bCs/>
                <w:color w:val="auto"/>
                <w:spacing w:val="-3"/>
                <w:sz w:val="21"/>
                <w:szCs w:val="21"/>
                <w:vertAlign w:val="baseline"/>
                <w:lang w:eastAsia="zh-CN"/>
              </w:rPr>
            </w:pPr>
            <w:r>
              <w:rPr>
                <w:rFonts w:hint="default" w:ascii="Times New Roman" w:hAnsi="Times New Roman" w:eastAsia="宋体" w:cs="Times New Roman"/>
                <w:b/>
                <w:bCs/>
                <w:color w:val="auto"/>
                <w:spacing w:val="-3"/>
                <w:sz w:val="21"/>
                <w:szCs w:val="21"/>
                <w:vertAlign w:val="baseline"/>
                <w:lang w:eastAsia="zh-CN"/>
              </w:rPr>
              <w:t>一级</w:t>
            </w:r>
          </w:p>
        </w:tc>
        <w:tc>
          <w:tcPr>
            <w:tcW w:w="1320" w:type="pct"/>
            <w:noWrap w:val="0"/>
            <w:vAlign w:val="center"/>
          </w:tcPr>
          <w:p w14:paraId="01FA1509">
            <w:pPr>
              <w:keepNext w:val="0"/>
              <w:keepLines w:val="0"/>
              <w:pageBreakBefore w:val="0"/>
              <w:widowControl w:val="0"/>
              <w:kinsoku/>
              <w:wordWrap/>
              <w:overflowPunct/>
              <w:topLinePunct w:val="0"/>
              <w:autoSpaceDE/>
              <w:autoSpaceDN/>
              <w:bidi w:val="0"/>
              <w:adjustRightInd/>
              <w:snapToGrid/>
              <w:spacing w:line="360" w:lineRule="atLeast"/>
              <w:ind w:right="0" w:firstLine="0" w:firstLineChars="0"/>
              <w:jc w:val="center"/>
              <w:textAlignment w:val="auto"/>
              <w:rPr>
                <w:rFonts w:hint="default" w:ascii="Times New Roman" w:hAnsi="Times New Roman" w:eastAsia="宋体" w:cs="Times New Roman"/>
                <w:b w:val="0"/>
                <w:bCs w:val="0"/>
                <w:color w:val="auto"/>
                <w:spacing w:val="-3"/>
                <w:sz w:val="21"/>
                <w:szCs w:val="21"/>
                <w:vertAlign w:val="baseline"/>
                <w:lang w:val="en-US" w:eastAsia="zh-CN"/>
              </w:rPr>
            </w:pPr>
            <w:r>
              <w:rPr>
                <w:rFonts w:hint="default" w:ascii="Times New Roman" w:hAnsi="Times New Roman" w:eastAsia="宋体" w:cs="Times New Roman"/>
                <w:b w:val="0"/>
                <w:bCs w:val="0"/>
                <w:color w:val="auto"/>
                <w:spacing w:val="-3"/>
                <w:sz w:val="21"/>
                <w:szCs w:val="21"/>
                <w:vertAlign w:val="baseline"/>
                <w:lang w:val="en-US" w:eastAsia="zh-CN"/>
              </w:rPr>
              <w:t>直接排放</w:t>
            </w:r>
          </w:p>
        </w:tc>
        <w:tc>
          <w:tcPr>
            <w:tcW w:w="2270" w:type="pct"/>
            <w:noWrap w:val="0"/>
            <w:vAlign w:val="center"/>
          </w:tcPr>
          <w:p w14:paraId="52D7E6C6">
            <w:pPr>
              <w:keepNext w:val="0"/>
              <w:keepLines w:val="0"/>
              <w:pageBreakBefore w:val="0"/>
              <w:widowControl w:val="0"/>
              <w:kinsoku/>
              <w:wordWrap/>
              <w:overflowPunct/>
              <w:topLinePunct w:val="0"/>
              <w:autoSpaceDE/>
              <w:autoSpaceDN/>
              <w:bidi w:val="0"/>
              <w:adjustRightInd/>
              <w:snapToGrid/>
              <w:spacing w:line="360" w:lineRule="atLeast"/>
              <w:ind w:right="0" w:firstLine="0" w:firstLineChars="0"/>
              <w:jc w:val="center"/>
              <w:textAlignment w:val="auto"/>
              <w:rPr>
                <w:rFonts w:hint="default" w:ascii="Times New Roman" w:hAnsi="Times New Roman" w:eastAsia="宋体" w:cs="Times New Roman"/>
                <w:b w:val="0"/>
                <w:bCs w:val="0"/>
                <w:color w:val="auto"/>
                <w:spacing w:val="-3"/>
                <w:sz w:val="21"/>
                <w:szCs w:val="21"/>
                <w:vertAlign w:val="baseline"/>
              </w:rPr>
            </w:pPr>
            <w:r>
              <w:rPr>
                <w:rFonts w:hint="default" w:ascii="Times New Roman" w:hAnsi="Times New Roman" w:eastAsia="宋体" w:cs="Times New Roman"/>
                <w:b w:val="0"/>
                <w:bCs w:val="0"/>
                <w:color w:val="auto"/>
                <w:spacing w:val="4"/>
                <w:sz w:val="21"/>
                <w:szCs w:val="21"/>
              </w:rPr>
              <w:t>Q≥20000或W≥600000</w:t>
            </w:r>
          </w:p>
        </w:tc>
      </w:tr>
      <w:tr w14:paraId="2D43B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09" w:type="pct"/>
            <w:noWrap w:val="0"/>
            <w:vAlign w:val="center"/>
          </w:tcPr>
          <w:p w14:paraId="5C36C4A3">
            <w:pPr>
              <w:keepNext w:val="0"/>
              <w:keepLines w:val="0"/>
              <w:pageBreakBefore w:val="0"/>
              <w:widowControl w:val="0"/>
              <w:kinsoku/>
              <w:wordWrap/>
              <w:overflowPunct/>
              <w:topLinePunct w:val="0"/>
              <w:autoSpaceDE/>
              <w:autoSpaceDN/>
              <w:bidi w:val="0"/>
              <w:adjustRightInd/>
              <w:snapToGrid/>
              <w:spacing w:line="360" w:lineRule="atLeast"/>
              <w:ind w:right="0" w:firstLine="0" w:firstLineChars="0"/>
              <w:jc w:val="center"/>
              <w:textAlignment w:val="auto"/>
              <w:rPr>
                <w:rFonts w:hint="default" w:ascii="Times New Roman" w:hAnsi="Times New Roman" w:eastAsia="宋体" w:cs="Times New Roman"/>
                <w:b/>
                <w:bCs/>
                <w:color w:val="auto"/>
                <w:spacing w:val="-3"/>
                <w:sz w:val="21"/>
                <w:szCs w:val="21"/>
                <w:vertAlign w:val="baseline"/>
                <w:lang w:eastAsia="zh-CN"/>
              </w:rPr>
            </w:pPr>
            <w:r>
              <w:rPr>
                <w:rFonts w:hint="default" w:ascii="Times New Roman" w:hAnsi="Times New Roman" w:eastAsia="宋体" w:cs="Times New Roman"/>
                <w:b/>
                <w:bCs/>
                <w:color w:val="auto"/>
                <w:spacing w:val="-3"/>
                <w:sz w:val="21"/>
                <w:szCs w:val="21"/>
                <w:vertAlign w:val="baseline"/>
                <w:lang w:eastAsia="zh-CN"/>
              </w:rPr>
              <w:t>二级</w:t>
            </w:r>
          </w:p>
        </w:tc>
        <w:tc>
          <w:tcPr>
            <w:tcW w:w="1320" w:type="pct"/>
            <w:noWrap w:val="0"/>
            <w:vAlign w:val="center"/>
          </w:tcPr>
          <w:p w14:paraId="793444B4">
            <w:pPr>
              <w:keepNext w:val="0"/>
              <w:keepLines w:val="0"/>
              <w:pageBreakBefore w:val="0"/>
              <w:widowControl w:val="0"/>
              <w:kinsoku/>
              <w:wordWrap/>
              <w:overflowPunct/>
              <w:topLinePunct w:val="0"/>
              <w:autoSpaceDE/>
              <w:autoSpaceDN/>
              <w:bidi w:val="0"/>
              <w:adjustRightInd/>
              <w:snapToGrid/>
              <w:spacing w:line="360" w:lineRule="atLeast"/>
              <w:ind w:right="0" w:firstLine="0" w:firstLineChars="0"/>
              <w:jc w:val="center"/>
              <w:textAlignment w:val="auto"/>
              <w:rPr>
                <w:rFonts w:hint="default" w:ascii="Times New Roman" w:hAnsi="Times New Roman" w:eastAsia="宋体" w:cs="Times New Roman"/>
                <w:b w:val="0"/>
                <w:bCs w:val="0"/>
                <w:color w:val="auto"/>
                <w:spacing w:val="-3"/>
                <w:sz w:val="21"/>
                <w:szCs w:val="21"/>
                <w:vertAlign w:val="baseline"/>
                <w:lang w:eastAsia="zh-CN"/>
              </w:rPr>
            </w:pPr>
            <w:r>
              <w:rPr>
                <w:rFonts w:hint="default" w:ascii="Times New Roman" w:hAnsi="Times New Roman" w:eastAsia="宋体" w:cs="Times New Roman"/>
                <w:b w:val="0"/>
                <w:bCs w:val="0"/>
                <w:color w:val="auto"/>
                <w:spacing w:val="-3"/>
                <w:sz w:val="21"/>
                <w:szCs w:val="21"/>
                <w:vertAlign w:val="baseline"/>
                <w:lang w:eastAsia="zh-CN"/>
              </w:rPr>
              <w:t>直接排放</w:t>
            </w:r>
          </w:p>
        </w:tc>
        <w:tc>
          <w:tcPr>
            <w:tcW w:w="2270" w:type="pct"/>
            <w:noWrap w:val="0"/>
            <w:vAlign w:val="center"/>
          </w:tcPr>
          <w:p w14:paraId="1CDB3CE4">
            <w:pPr>
              <w:keepNext w:val="0"/>
              <w:keepLines w:val="0"/>
              <w:pageBreakBefore w:val="0"/>
              <w:widowControl w:val="0"/>
              <w:kinsoku/>
              <w:wordWrap/>
              <w:overflowPunct/>
              <w:topLinePunct w:val="0"/>
              <w:autoSpaceDE/>
              <w:autoSpaceDN/>
              <w:bidi w:val="0"/>
              <w:adjustRightInd/>
              <w:snapToGrid/>
              <w:spacing w:line="360" w:lineRule="atLeast"/>
              <w:ind w:right="0" w:firstLine="0" w:firstLineChars="0"/>
              <w:jc w:val="center"/>
              <w:textAlignment w:val="auto"/>
              <w:rPr>
                <w:rFonts w:hint="default" w:ascii="Times New Roman" w:hAnsi="Times New Roman" w:eastAsia="宋体" w:cs="Times New Roman"/>
                <w:b w:val="0"/>
                <w:bCs w:val="0"/>
                <w:color w:val="auto"/>
                <w:spacing w:val="-3"/>
                <w:sz w:val="21"/>
                <w:szCs w:val="21"/>
                <w:vertAlign w:val="baseline"/>
                <w:lang w:eastAsia="zh-CN"/>
              </w:rPr>
            </w:pPr>
            <w:r>
              <w:rPr>
                <w:rFonts w:hint="default" w:ascii="Times New Roman" w:hAnsi="Times New Roman" w:eastAsia="宋体" w:cs="Times New Roman"/>
                <w:b w:val="0"/>
                <w:bCs w:val="0"/>
                <w:color w:val="auto"/>
                <w:spacing w:val="-3"/>
                <w:sz w:val="21"/>
                <w:szCs w:val="21"/>
                <w:vertAlign w:val="baseline"/>
                <w:lang w:eastAsia="zh-CN"/>
              </w:rPr>
              <w:t>其他</w:t>
            </w:r>
          </w:p>
        </w:tc>
      </w:tr>
      <w:tr w14:paraId="14B98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09" w:type="pct"/>
            <w:noWrap w:val="0"/>
            <w:vAlign w:val="center"/>
          </w:tcPr>
          <w:p w14:paraId="03BA1DF7">
            <w:pPr>
              <w:keepNext w:val="0"/>
              <w:keepLines w:val="0"/>
              <w:pageBreakBefore w:val="0"/>
              <w:widowControl w:val="0"/>
              <w:kinsoku/>
              <w:wordWrap/>
              <w:overflowPunct/>
              <w:topLinePunct w:val="0"/>
              <w:autoSpaceDE/>
              <w:autoSpaceDN/>
              <w:bidi w:val="0"/>
              <w:adjustRightInd/>
              <w:snapToGrid/>
              <w:spacing w:line="360" w:lineRule="atLeast"/>
              <w:ind w:right="0" w:firstLine="0" w:firstLineChars="0"/>
              <w:jc w:val="center"/>
              <w:textAlignment w:val="auto"/>
              <w:rPr>
                <w:rFonts w:hint="default" w:ascii="Times New Roman" w:hAnsi="Times New Roman" w:eastAsia="宋体" w:cs="Times New Roman"/>
                <w:b/>
                <w:bCs/>
                <w:color w:val="auto"/>
                <w:spacing w:val="-3"/>
                <w:sz w:val="21"/>
                <w:szCs w:val="21"/>
                <w:vertAlign w:val="baseline"/>
                <w:lang w:val="en-US" w:eastAsia="zh-CN"/>
              </w:rPr>
            </w:pPr>
            <w:r>
              <w:rPr>
                <w:rFonts w:hint="default" w:ascii="Times New Roman" w:hAnsi="Times New Roman" w:eastAsia="宋体" w:cs="Times New Roman"/>
                <w:b/>
                <w:bCs/>
                <w:color w:val="auto"/>
                <w:spacing w:val="-3"/>
                <w:sz w:val="21"/>
                <w:szCs w:val="21"/>
                <w:vertAlign w:val="baseline"/>
                <w:lang w:eastAsia="zh-CN"/>
              </w:rPr>
              <w:t>三级</w:t>
            </w:r>
            <w:r>
              <w:rPr>
                <w:rFonts w:hint="default" w:ascii="Times New Roman" w:hAnsi="Times New Roman" w:eastAsia="宋体" w:cs="Times New Roman"/>
                <w:b/>
                <w:bCs/>
                <w:color w:val="auto"/>
                <w:spacing w:val="-3"/>
                <w:sz w:val="21"/>
                <w:szCs w:val="21"/>
                <w:vertAlign w:val="baseline"/>
                <w:lang w:val="en-US" w:eastAsia="zh-CN"/>
              </w:rPr>
              <w:t>A</w:t>
            </w:r>
          </w:p>
        </w:tc>
        <w:tc>
          <w:tcPr>
            <w:tcW w:w="1320" w:type="pct"/>
            <w:noWrap w:val="0"/>
            <w:vAlign w:val="center"/>
          </w:tcPr>
          <w:p w14:paraId="72F78B1D">
            <w:pPr>
              <w:keepNext w:val="0"/>
              <w:keepLines w:val="0"/>
              <w:pageBreakBefore w:val="0"/>
              <w:widowControl w:val="0"/>
              <w:kinsoku/>
              <w:wordWrap/>
              <w:overflowPunct/>
              <w:topLinePunct w:val="0"/>
              <w:autoSpaceDE/>
              <w:autoSpaceDN/>
              <w:bidi w:val="0"/>
              <w:adjustRightInd/>
              <w:snapToGrid/>
              <w:spacing w:line="360" w:lineRule="atLeast"/>
              <w:ind w:right="0" w:firstLine="0" w:firstLineChars="0"/>
              <w:jc w:val="center"/>
              <w:textAlignment w:val="auto"/>
              <w:rPr>
                <w:rFonts w:hint="default" w:ascii="Times New Roman" w:hAnsi="Times New Roman" w:eastAsia="宋体" w:cs="Times New Roman"/>
                <w:b w:val="0"/>
                <w:bCs w:val="0"/>
                <w:color w:val="auto"/>
                <w:spacing w:val="-3"/>
                <w:sz w:val="21"/>
                <w:szCs w:val="21"/>
                <w:vertAlign w:val="baseline"/>
                <w:lang w:eastAsia="zh-CN"/>
              </w:rPr>
            </w:pPr>
            <w:r>
              <w:rPr>
                <w:rFonts w:hint="default" w:ascii="Times New Roman" w:hAnsi="Times New Roman" w:eastAsia="宋体" w:cs="Times New Roman"/>
                <w:b w:val="0"/>
                <w:bCs w:val="0"/>
                <w:color w:val="auto"/>
                <w:spacing w:val="-3"/>
                <w:sz w:val="21"/>
                <w:szCs w:val="21"/>
                <w:vertAlign w:val="baseline"/>
                <w:lang w:eastAsia="zh-CN"/>
              </w:rPr>
              <w:t>直接排放</w:t>
            </w:r>
          </w:p>
        </w:tc>
        <w:tc>
          <w:tcPr>
            <w:tcW w:w="2270" w:type="pct"/>
            <w:noWrap w:val="0"/>
            <w:vAlign w:val="center"/>
          </w:tcPr>
          <w:p w14:paraId="462E9DE8">
            <w:pPr>
              <w:keepNext w:val="0"/>
              <w:keepLines w:val="0"/>
              <w:pageBreakBefore w:val="0"/>
              <w:widowControl w:val="0"/>
              <w:kinsoku/>
              <w:wordWrap/>
              <w:overflowPunct/>
              <w:topLinePunct w:val="0"/>
              <w:autoSpaceDE/>
              <w:autoSpaceDN/>
              <w:bidi w:val="0"/>
              <w:adjustRightInd/>
              <w:snapToGrid/>
              <w:spacing w:line="360" w:lineRule="atLeast"/>
              <w:ind w:right="0" w:firstLine="0" w:firstLineChars="0"/>
              <w:jc w:val="center"/>
              <w:textAlignment w:val="auto"/>
              <w:rPr>
                <w:rFonts w:hint="default" w:ascii="Times New Roman" w:hAnsi="Times New Roman" w:eastAsia="宋体" w:cs="Times New Roman"/>
                <w:b w:val="0"/>
                <w:bCs w:val="0"/>
                <w:color w:val="auto"/>
                <w:spacing w:val="-3"/>
                <w:sz w:val="21"/>
                <w:szCs w:val="21"/>
                <w:vertAlign w:val="baseline"/>
              </w:rPr>
            </w:pPr>
            <w:r>
              <w:rPr>
                <w:rFonts w:hint="default" w:ascii="Times New Roman" w:hAnsi="Times New Roman" w:eastAsia="宋体" w:cs="Times New Roman"/>
                <w:b w:val="0"/>
                <w:bCs w:val="0"/>
                <w:color w:val="auto"/>
                <w:spacing w:val="4"/>
                <w:sz w:val="21"/>
                <w:szCs w:val="21"/>
              </w:rPr>
              <w:t>Q＜200且W小于6000</w:t>
            </w:r>
          </w:p>
        </w:tc>
      </w:tr>
      <w:tr w14:paraId="28004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09" w:type="pct"/>
            <w:noWrap w:val="0"/>
            <w:vAlign w:val="center"/>
          </w:tcPr>
          <w:p w14:paraId="2B20EC46">
            <w:pPr>
              <w:keepNext w:val="0"/>
              <w:keepLines w:val="0"/>
              <w:pageBreakBefore w:val="0"/>
              <w:widowControl w:val="0"/>
              <w:kinsoku/>
              <w:wordWrap/>
              <w:overflowPunct/>
              <w:topLinePunct w:val="0"/>
              <w:autoSpaceDE/>
              <w:autoSpaceDN/>
              <w:bidi w:val="0"/>
              <w:adjustRightInd/>
              <w:snapToGrid/>
              <w:spacing w:line="360" w:lineRule="atLeast"/>
              <w:ind w:right="0" w:firstLine="0" w:firstLineChars="0"/>
              <w:jc w:val="center"/>
              <w:textAlignment w:val="auto"/>
              <w:rPr>
                <w:rFonts w:hint="default" w:ascii="Times New Roman" w:hAnsi="Times New Roman" w:eastAsia="宋体" w:cs="Times New Roman"/>
                <w:b/>
                <w:bCs/>
                <w:color w:val="auto"/>
                <w:spacing w:val="-3"/>
                <w:sz w:val="21"/>
                <w:szCs w:val="21"/>
                <w:vertAlign w:val="baseline"/>
                <w:lang w:val="en-US" w:eastAsia="zh-CN"/>
              </w:rPr>
            </w:pPr>
            <w:r>
              <w:rPr>
                <w:rFonts w:hint="default" w:ascii="Times New Roman" w:hAnsi="Times New Roman" w:eastAsia="宋体" w:cs="Times New Roman"/>
                <w:b/>
                <w:bCs/>
                <w:color w:val="auto"/>
                <w:spacing w:val="-3"/>
                <w:sz w:val="21"/>
                <w:szCs w:val="21"/>
                <w:vertAlign w:val="baseline"/>
                <w:lang w:eastAsia="zh-CN"/>
              </w:rPr>
              <w:t>三级</w:t>
            </w:r>
            <w:r>
              <w:rPr>
                <w:rFonts w:hint="default" w:ascii="Times New Roman" w:hAnsi="Times New Roman" w:eastAsia="宋体" w:cs="Times New Roman"/>
                <w:b/>
                <w:bCs/>
                <w:color w:val="auto"/>
                <w:spacing w:val="-3"/>
                <w:sz w:val="21"/>
                <w:szCs w:val="21"/>
                <w:vertAlign w:val="baseline"/>
                <w:lang w:val="en-US" w:eastAsia="zh-CN"/>
              </w:rPr>
              <w:t>B</w:t>
            </w:r>
          </w:p>
        </w:tc>
        <w:tc>
          <w:tcPr>
            <w:tcW w:w="1320" w:type="pct"/>
            <w:noWrap w:val="0"/>
            <w:vAlign w:val="center"/>
          </w:tcPr>
          <w:p w14:paraId="7AB20C37">
            <w:pPr>
              <w:keepNext w:val="0"/>
              <w:keepLines w:val="0"/>
              <w:pageBreakBefore w:val="0"/>
              <w:widowControl w:val="0"/>
              <w:kinsoku/>
              <w:wordWrap/>
              <w:overflowPunct/>
              <w:topLinePunct w:val="0"/>
              <w:autoSpaceDE/>
              <w:autoSpaceDN/>
              <w:bidi w:val="0"/>
              <w:adjustRightInd/>
              <w:snapToGrid/>
              <w:spacing w:line="360" w:lineRule="atLeast"/>
              <w:ind w:right="0" w:firstLine="0" w:firstLineChars="0"/>
              <w:jc w:val="center"/>
              <w:textAlignment w:val="auto"/>
              <w:rPr>
                <w:rFonts w:hint="default" w:ascii="Times New Roman" w:hAnsi="Times New Roman" w:eastAsia="宋体" w:cs="Times New Roman"/>
                <w:b w:val="0"/>
                <w:bCs w:val="0"/>
                <w:color w:val="auto"/>
                <w:spacing w:val="-3"/>
                <w:sz w:val="21"/>
                <w:szCs w:val="21"/>
                <w:vertAlign w:val="baseline"/>
                <w:lang w:eastAsia="zh-CN"/>
              </w:rPr>
            </w:pPr>
            <w:r>
              <w:rPr>
                <w:rFonts w:hint="default" w:ascii="Times New Roman" w:hAnsi="Times New Roman" w:eastAsia="宋体" w:cs="Times New Roman"/>
                <w:b w:val="0"/>
                <w:bCs w:val="0"/>
                <w:color w:val="auto"/>
                <w:spacing w:val="-3"/>
                <w:sz w:val="21"/>
                <w:szCs w:val="21"/>
                <w:vertAlign w:val="baseline"/>
                <w:lang w:eastAsia="zh-CN"/>
              </w:rPr>
              <w:t>间接排放</w:t>
            </w:r>
          </w:p>
        </w:tc>
        <w:tc>
          <w:tcPr>
            <w:tcW w:w="2270" w:type="pct"/>
            <w:noWrap w:val="0"/>
            <w:vAlign w:val="center"/>
          </w:tcPr>
          <w:p w14:paraId="287D4D56">
            <w:pPr>
              <w:keepNext w:val="0"/>
              <w:keepLines w:val="0"/>
              <w:pageBreakBefore w:val="0"/>
              <w:widowControl w:val="0"/>
              <w:kinsoku/>
              <w:wordWrap/>
              <w:overflowPunct/>
              <w:topLinePunct w:val="0"/>
              <w:autoSpaceDE/>
              <w:autoSpaceDN/>
              <w:bidi w:val="0"/>
              <w:adjustRightInd/>
              <w:snapToGrid/>
              <w:spacing w:line="360" w:lineRule="atLeast"/>
              <w:ind w:right="0" w:firstLine="0" w:firstLineChars="0"/>
              <w:jc w:val="center"/>
              <w:textAlignment w:val="auto"/>
              <w:rPr>
                <w:rFonts w:hint="default" w:ascii="Times New Roman" w:hAnsi="Times New Roman" w:eastAsia="宋体" w:cs="Times New Roman"/>
                <w:b w:val="0"/>
                <w:bCs w:val="0"/>
                <w:color w:val="auto"/>
                <w:spacing w:val="-3"/>
                <w:sz w:val="21"/>
                <w:szCs w:val="21"/>
                <w:vertAlign w:val="baseline"/>
                <w:lang w:val="en-US" w:eastAsia="zh-CN"/>
              </w:rPr>
            </w:pPr>
            <w:r>
              <w:rPr>
                <w:rFonts w:hint="default" w:ascii="Times New Roman" w:hAnsi="Times New Roman" w:eastAsia="宋体" w:cs="Times New Roman"/>
                <w:b w:val="0"/>
                <w:bCs w:val="0"/>
                <w:color w:val="auto"/>
                <w:spacing w:val="-3"/>
                <w:sz w:val="21"/>
                <w:szCs w:val="21"/>
                <w:vertAlign w:val="baseline"/>
                <w:lang w:val="en-US" w:eastAsia="zh-CN"/>
              </w:rPr>
              <w:t>/</w:t>
            </w:r>
          </w:p>
        </w:tc>
      </w:tr>
      <w:tr w14:paraId="7F04F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00" w:type="pct"/>
            <w:gridSpan w:val="3"/>
            <w:noWrap w:val="0"/>
            <w:vAlign w:val="center"/>
          </w:tcPr>
          <w:p w14:paraId="14A8A152">
            <w:pPr>
              <w:pStyle w:val="72"/>
              <w:keepNext w:val="0"/>
              <w:keepLines w:val="0"/>
              <w:pageBreakBefore w:val="0"/>
              <w:widowControl w:val="0"/>
              <w:kinsoku/>
              <w:wordWrap/>
              <w:overflowPunct/>
              <w:topLinePunct w:val="0"/>
              <w:autoSpaceDE/>
              <w:autoSpaceDN/>
              <w:bidi w:val="0"/>
              <w:adjustRightInd/>
              <w:snapToGrid/>
              <w:spacing w:line="360" w:lineRule="atLeast"/>
              <w:ind w:left="0" w:right="0" w:firstLine="0" w:firstLineChars="0"/>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9"/>
                <w:sz w:val="21"/>
                <w:szCs w:val="21"/>
              </w:rPr>
              <w:t>注1：水污染物当量数等于该污染物的年排放量除以该污染物的污染当量值，计算排放污染物的污染物当量数，应区分第一类水污染物和其他类水污染物，统计第一类污染物当量数总和，然后与其他类污染物按照污染物当量数从大到小排序，取最大当量数作为建设项目评价等级确定的依</w:t>
            </w:r>
            <w:r>
              <w:rPr>
                <w:rFonts w:hint="default" w:ascii="Times New Roman" w:hAnsi="Times New Roman" w:eastAsia="宋体" w:cs="Times New Roman"/>
                <w:color w:val="auto"/>
                <w:sz w:val="21"/>
                <w:szCs w:val="21"/>
              </w:rPr>
              <w:t>据。</w:t>
            </w:r>
          </w:p>
          <w:p w14:paraId="5B7A7E24">
            <w:pPr>
              <w:pStyle w:val="72"/>
              <w:keepNext w:val="0"/>
              <w:keepLines w:val="0"/>
              <w:pageBreakBefore w:val="0"/>
              <w:widowControl w:val="0"/>
              <w:kinsoku/>
              <w:wordWrap/>
              <w:overflowPunct/>
              <w:topLinePunct w:val="0"/>
              <w:autoSpaceDE/>
              <w:autoSpaceDN/>
              <w:bidi w:val="0"/>
              <w:adjustRightInd/>
              <w:snapToGrid/>
              <w:spacing w:line="360" w:lineRule="atLeast"/>
              <w:ind w:left="0" w:right="0" w:firstLine="0" w:firstLineChars="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pacing w:val="10"/>
                <w:sz w:val="21"/>
                <w:szCs w:val="21"/>
              </w:rPr>
              <w:t>注2：废水排放量按行业排放标准中规定的废水种类统</w:t>
            </w:r>
            <w:r>
              <w:rPr>
                <w:rFonts w:hint="default" w:ascii="Times New Roman" w:hAnsi="Times New Roman" w:eastAsia="宋体" w:cs="Times New Roman"/>
                <w:color w:val="auto"/>
                <w:spacing w:val="9"/>
                <w:sz w:val="21"/>
                <w:szCs w:val="21"/>
              </w:rPr>
              <w:t>计，没有相关行业排放标准要求的通过工程分析合理确定，应统计含热量大的冷却水的排放量，可不统计间接冷却水、循环水以及其他含</w:t>
            </w:r>
            <w:r>
              <w:rPr>
                <w:rFonts w:hint="default" w:ascii="Times New Roman" w:hAnsi="Times New Roman" w:eastAsia="宋体" w:cs="Times New Roman"/>
                <w:color w:val="auto"/>
                <w:spacing w:val="8"/>
                <w:sz w:val="21"/>
                <w:szCs w:val="21"/>
              </w:rPr>
              <w:t>污染物极少的清净</w:t>
            </w:r>
            <w:r>
              <w:rPr>
                <w:rFonts w:hint="default" w:ascii="Times New Roman" w:hAnsi="Times New Roman" w:eastAsia="宋体" w:cs="Times New Roman"/>
                <w:color w:val="auto"/>
                <w:spacing w:val="8"/>
                <w:sz w:val="21"/>
                <w:szCs w:val="21"/>
                <w:highlight w:val="none"/>
              </w:rPr>
              <w:t>下水的排放量。</w:t>
            </w:r>
          </w:p>
          <w:p w14:paraId="1B4E4CFF">
            <w:pPr>
              <w:pStyle w:val="72"/>
              <w:keepNext w:val="0"/>
              <w:keepLines w:val="0"/>
              <w:pageBreakBefore w:val="0"/>
              <w:widowControl w:val="0"/>
              <w:kinsoku/>
              <w:wordWrap/>
              <w:overflowPunct/>
              <w:topLinePunct w:val="0"/>
              <w:autoSpaceDE/>
              <w:autoSpaceDN/>
              <w:bidi w:val="0"/>
              <w:adjustRightInd/>
              <w:snapToGrid/>
              <w:spacing w:line="360" w:lineRule="atLeast"/>
              <w:ind w:left="0" w:right="0" w:firstLine="0" w:firstLineChars="0"/>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10"/>
                <w:sz w:val="21"/>
                <w:szCs w:val="21"/>
                <w:highlight w:val="none"/>
              </w:rPr>
              <w:t>注3：厂区存在堆积物</w:t>
            </w:r>
            <w:r>
              <w:rPr>
                <w:rFonts w:hint="eastAsia" w:ascii="Times New Roman" w:hAnsi="Times New Roman" w:eastAsia="宋体" w:cs="Times New Roman"/>
                <w:color w:val="auto"/>
                <w:spacing w:val="10"/>
                <w:sz w:val="21"/>
                <w:szCs w:val="21"/>
                <w:highlight w:val="none"/>
                <w:lang w:eastAsia="zh-CN"/>
              </w:rPr>
              <w:t>（</w:t>
            </w:r>
            <w:r>
              <w:rPr>
                <w:rFonts w:hint="default" w:ascii="Times New Roman" w:hAnsi="Times New Roman" w:eastAsia="宋体" w:cs="Times New Roman"/>
                <w:color w:val="auto"/>
                <w:spacing w:val="10"/>
                <w:sz w:val="21"/>
                <w:szCs w:val="21"/>
                <w:highlight w:val="none"/>
              </w:rPr>
              <w:t>露天堆放的原料、燃料、废渣等以及垃圾堆放场</w:t>
            </w:r>
            <w:r>
              <w:rPr>
                <w:rFonts w:hint="eastAsia" w:ascii="Times New Roman" w:hAnsi="Times New Roman" w:eastAsia="宋体" w:cs="Times New Roman"/>
                <w:color w:val="auto"/>
                <w:spacing w:val="10"/>
                <w:sz w:val="21"/>
                <w:szCs w:val="21"/>
                <w:highlight w:val="none"/>
                <w:lang w:eastAsia="zh-CN"/>
              </w:rPr>
              <w:t>）</w:t>
            </w:r>
            <w:r>
              <w:rPr>
                <w:rFonts w:hint="default" w:ascii="Times New Roman" w:hAnsi="Times New Roman" w:eastAsia="宋体" w:cs="Times New Roman"/>
                <w:color w:val="auto"/>
                <w:spacing w:val="10"/>
                <w:sz w:val="21"/>
                <w:szCs w:val="21"/>
                <w:highlight w:val="none"/>
              </w:rPr>
              <w:t>、除尘污染的，应将初</w:t>
            </w:r>
            <w:r>
              <w:rPr>
                <w:rFonts w:hint="default" w:ascii="Times New Roman" w:hAnsi="Times New Roman" w:eastAsia="宋体" w:cs="Times New Roman"/>
                <w:color w:val="auto"/>
                <w:spacing w:val="9"/>
                <w:sz w:val="21"/>
                <w:szCs w:val="21"/>
                <w:highlight w:val="none"/>
              </w:rPr>
              <w:t>期雨污水纳入废水排</w:t>
            </w:r>
            <w:r>
              <w:rPr>
                <w:rFonts w:hint="default" w:ascii="Times New Roman" w:hAnsi="Times New Roman" w:eastAsia="宋体" w:cs="Times New Roman"/>
                <w:color w:val="auto"/>
                <w:spacing w:val="9"/>
                <w:sz w:val="21"/>
                <w:szCs w:val="21"/>
              </w:rPr>
              <w:t>放量，相应的主要污染物纳入水污染当量计算。</w:t>
            </w:r>
          </w:p>
          <w:p w14:paraId="7CB0BE2D">
            <w:pPr>
              <w:pStyle w:val="72"/>
              <w:keepNext w:val="0"/>
              <w:keepLines w:val="0"/>
              <w:pageBreakBefore w:val="0"/>
              <w:widowControl w:val="0"/>
              <w:kinsoku/>
              <w:wordWrap/>
              <w:overflowPunct/>
              <w:topLinePunct w:val="0"/>
              <w:autoSpaceDE/>
              <w:autoSpaceDN/>
              <w:bidi w:val="0"/>
              <w:adjustRightInd/>
              <w:snapToGrid/>
              <w:spacing w:line="360" w:lineRule="atLeast"/>
              <w:ind w:left="0" w:right="0" w:firstLine="0" w:firstLineChars="0"/>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10"/>
                <w:sz w:val="21"/>
                <w:szCs w:val="21"/>
              </w:rPr>
              <w:t>注4：建设项目直接排放第一类污染物的，其评价等级为</w:t>
            </w:r>
            <w:r>
              <w:rPr>
                <w:rFonts w:hint="default" w:ascii="Times New Roman" w:hAnsi="Times New Roman" w:eastAsia="宋体" w:cs="Times New Roman"/>
                <w:color w:val="auto"/>
                <w:spacing w:val="9"/>
                <w:sz w:val="21"/>
                <w:szCs w:val="21"/>
              </w:rPr>
              <w:t>一级；建设项目直接排放的污染物为受</w:t>
            </w:r>
            <w:r>
              <w:rPr>
                <w:rFonts w:hint="default" w:ascii="Times New Roman" w:hAnsi="Times New Roman" w:eastAsia="宋体" w:cs="Times New Roman"/>
                <w:color w:val="auto"/>
                <w:spacing w:val="8"/>
                <w:sz w:val="21"/>
                <w:szCs w:val="21"/>
              </w:rPr>
              <w:t>纳水体超标因子的，评价等级不低于二级。</w:t>
            </w:r>
          </w:p>
          <w:p w14:paraId="7D912FF1">
            <w:pPr>
              <w:pStyle w:val="72"/>
              <w:keepNext w:val="0"/>
              <w:keepLines w:val="0"/>
              <w:pageBreakBefore w:val="0"/>
              <w:widowControl w:val="0"/>
              <w:kinsoku/>
              <w:wordWrap/>
              <w:overflowPunct/>
              <w:topLinePunct w:val="0"/>
              <w:autoSpaceDE/>
              <w:autoSpaceDN/>
              <w:bidi w:val="0"/>
              <w:adjustRightInd/>
              <w:snapToGrid/>
              <w:spacing w:line="360" w:lineRule="atLeast"/>
              <w:ind w:left="0" w:right="0" w:firstLine="0" w:firstLineChars="0"/>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9"/>
                <w:sz w:val="21"/>
                <w:szCs w:val="21"/>
              </w:rPr>
              <w:t>注5：直接排放受纳水体影响范围涉及饮用水水源保护区、饮用水取水口、重点保护与珍稀水生生物的栖息地、重要水生生物的自然产卵场等保护目标时，评价等级不低于二级。</w:t>
            </w:r>
          </w:p>
          <w:p w14:paraId="454CBB70">
            <w:pPr>
              <w:pStyle w:val="72"/>
              <w:keepNext w:val="0"/>
              <w:keepLines w:val="0"/>
              <w:pageBreakBefore w:val="0"/>
              <w:widowControl w:val="0"/>
              <w:kinsoku/>
              <w:wordWrap/>
              <w:overflowPunct/>
              <w:topLinePunct w:val="0"/>
              <w:autoSpaceDE/>
              <w:autoSpaceDN/>
              <w:bidi w:val="0"/>
              <w:adjustRightInd/>
              <w:snapToGrid/>
              <w:spacing w:line="360" w:lineRule="atLeast"/>
              <w:ind w:left="0" w:right="0" w:firstLine="0" w:firstLineChars="0"/>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10"/>
                <w:sz w:val="21"/>
                <w:szCs w:val="21"/>
              </w:rPr>
              <w:t>注6：建设项目向河流、湖库排放温排水引</w:t>
            </w:r>
            <w:r>
              <w:rPr>
                <w:rFonts w:hint="default" w:ascii="Times New Roman" w:hAnsi="Times New Roman" w:eastAsia="宋体" w:cs="Times New Roman"/>
                <w:color w:val="auto"/>
                <w:spacing w:val="9"/>
                <w:sz w:val="21"/>
                <w:szCs w:val="21"/>
              </w:rPr>
              <w:t>起受纳水体水温变化超过水环境质量标准要求，且评</w:t>
            </w:r>
            <w:r>
              <w:rPr>
                <w:rFonts w:hint="default" w:ascii="Times New Roman" w:hAnsi="Times New Roman" w:eastAsia="宋体" w:cs="Times New Roman"/>
                <w:color w:val="auto"/>
                <w:spacing w:val="8"/>
                <w:sz w:val="21"/>
                <w:szCs w:val="21"/>
              </w:rPr>
              <w:t>价范围有水温敏感目标时，评价等级为一级。</w:t>
            </w:r>
          </w:p>
          <w:p w14:paraId="74915D9D">
            <w:pPr>
              <w:pStyle w:val="72"/>
              <w:keepNext w:val="0"/>
              <w:keepLines w:val="0"/>
              <w:pageBreakBefore w:val="0"/>
              <w:widowControl w:val="0"/>
              <w:kinsoku/>
              <w:wordWrap/>
              <w:overflowPunct/>
              <w:topLinePunct w:val="0"/>
              <w:autoSpaceDE/>
              <w:autoSpaceDN/>
              <w:bidi w:val="0"/>
              <w:adjustRightInd/>
              <w:snapToGrid/>
              <w:spacing w:line="360" w:lineRule="atLeast"/>
              <w:ind w:left="0" w:right="0" w:firstLine="0" w:firstLineChars="0"/>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5"/>
                <w:sz w:val="21"/>
                <w:szCs w:val="21"/>
              </w:rPr>
              <w:t>注7：建设项目利用海水作为调节温度介质，排水量≥500万m</w:t>
            </w:r>
            <w:r>
              <w:rPr>
                <w:rFonts w:hint="default" w:ascii="Times New Roman" w:hAnsi="Times New Roman" w:eastAsia="宋体" w:cs="Times New Roman"/>
                <w:color w:val="auto"/>
                <w:spacing w:val="5"/>
                <w:sz w:val="21"/>
                <w:szCs w:val="21"/>
                <w:vertAlign w:val="superscript"/>
                <w:lang w:val="en-US" w:eastAsia="zh-CN"/>
              </w:rPr>
              <w:t>3</w:t>
            </w:r>
            <w:r>
              <w:rPr>
                <w:rFonts w:hint="default" w:ascii="Times New Roman" w:hAnsi="Times New Roman" w:eastAsia="宋体" w:cs="Times New Roman"/>
                <w:color w:val="auto"/>
                <w:spacing w:val="5"/>
                <w:sz w:val="21"/>
                <w:szCs w:val="21"/>
              </w:rPr>
              <w:t>/d，评价等级为一级；排水量&lt;500</w:t>
            </w:r>
            <w:r>
              <w:rPr>
                <w:rFonts w:hint="default" w:ascii="Times New Roman" w:hAnsi="Times New Roman" w:eastAsia="宋体" w:cs="Times New Roman"/>
                <w:color w:val="auto"/>
                <w:spacing w:val="4"/>
                <w:sz w:val="21"/>
                <w:szCs w:val="21"/>
              </w:rPr>
              <w:t>万m</w:t>
            </w:r>
            <w:r>
              <w:rPr>
                <w:rFonts w:hint="default" w:ascii="Times New Roman" w:hAnsi="Times New Roman" w:eastAsia="宋体" w:cs="Times New Roman"/>
                <w:color w:val="auto"/>
                <w:spacing w:val="4"/>
                <w:sz w:val="21"/>
                <w:szCs w:val="21"/>
                <w:vertAlign w:val="superscript"/>
                <w:lang w:val="en-US" w:eastAsia="zh-CN"/>
              </w:rPr>
              <w:t>3</w:t>
            </w:r>
            <w:r>
              <w:rPr>
                <w:rFonts w:hint="default" w:ascii="Times New Roman" w:hAnsi="Times New Roman" w:eastAsia="宋体" w:cs="Times New Roman"/>
                <w:color w:val="auto"/>
                <w:spacing w:val="4"/>
                <w:sz w:val="21"/>
                <w:szCs w:val="21"/>
              </w:rPr>
              <w:t>/d，评价等级为二级。</w:t>
            </w:r>
          </w:p>
          <w:p w14:paraId="72F6621E">
            <w:pPr>
              <w:pStyle w:val="72"/>
              <w:keepNext w:val="0"/>
              <w:keepLines w:val="0"/>
              <w:pageBreakBefore w:val="0"/>
              <w:widowControl w:val="0"/>
              <w:kinsoku/>
              <w:wordWrap/>
              <w:overflowPunct/>
              <w:topLinePunct w:val="0"/>
              <w:autoSpaceDE/>
              <w:autoSpaceDN/>
              <w:bidi w:val="0"/>
              <w:adjustRightInd/>
              <w:snapToGrid/>
              <w:spacing w:line="360" w:lineRule="atLeast"/>
              <w:ind w:left="0" w:right="0" w:firstLine="0" w:firstLineChars="0"/>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9"/>
                <w:sz w:val="21"/>
                <w:szCs w:val="21"/>
              </w:rPr>
              <w:t>注8：仅涉及</w:t>
            </w:r>
            <w:r>
              <w:rPr>
                <w:rFonts w:hint="default" w:ascii="Times New Roman" w:hAnsi="Times New Roman" w:eastAsia="宋体" w:cs="Times New Roman"/>
                <w:color w:val="auto"/>
                <w:spacing w:val="9"/>
                <w:sz w:val="21"/>
                <w:szCs w:val="21"/>
                <w:highlight w:val="none"/>
              </w:rPr>
              <w:t>清净</w:t>
            </w:r>
            <w:r>
              <w:rPr>
                <w:rFonts w:hint="default" w:ascii="Times New Roman" w:hAnsi="Times New Roman" w:eastAsia="宋体" w:cs="Times New Roman"/>
                <w:color w:val="auto"/>
                <w:spacing w:val="9"/>
                <w:sz w:val="21"/>
                <w:szCs w:val="21"/>
              </w:rPr>
              <w:t>下水排放的，如其排放水质满足受纳水体水环境质量标准要求的，评价等级为</w:t>
            </w:r>
            <w:r>
              <w:rPr>
                <w:rFonts w:hint="default" w:ascii="Times New Roman" w:hAnsi="Times New Roman" w:eastAsia="宋体" w:cs="Times New Roman"/>
                <w:color w:val="auto"/>
                <w:spacing w:val="3"/>
                <w:sz w:val="21"/>
                <w:szCs w:val="21"/>
              </w:rPr>
              <w:t>三级A。</w:t>
            </w:r>
          </w:p>
          <w:p w14:paraId="0929C071">
            <w:pPr>
              <w:pStyle w:val="72"/>
              <w:keepNext w:val="0"/>
              <w:keepLines w:val="0"/>
              <w:pageBreakBefore w:val="0"/>
              <w:widowControl w:val="0"/>
              <w:kinsoku/>
              <w:wordWrap/>
              <w:overflowPunct/>
              <w:topLinePunct w:val="0"/>
              <w:autoSpaceDE/>
              <w:autoSpaceDN/>
              <w:bidi w:val="0"/>
              <w:adjustRightInd/>
              <w:snapToGrid/>
              <w:spacing w:line="360" w:lineRule="atLeast"/>
              <w:ind w:left="0" w:right="0" w:firstLine="0" w:firstLineChars="0"/>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10"/>
                <w:sz w:val="21"/>
                <w:szCs w:val="21"/>
              </w:rPr>
              <w:t>注9：依托现有排放口，且对外环境未新增排</w:t>
            </w:r>
            <w:r>
              <w:rPr>
                <w:rFonts w:hint="default" w:ascii="Times New Roman" w:hAnsi="Times New Roman" w:eastAsia="宋体" w:cs="Times New Roman"/>
                <w:color w:val="auto"/>
                <w:spacing w:val="9"/>
                <w:sz w:val="21"/>
                <w:szCs w:val="21"/>
              </w:rPr>
              <w:t>放污染物的直接排放建设项目，评价等级参照间接</w:t>
            </w:r>
            <w:r>
              <w:rPr>
                <w:rFonts w:hint="default" w:ascii="Times New Roman" w:hAnsi="Times New Roman" w:eastAsia="宋体" w:cs="Times New Roman"/>
                <w:color w:val="auto"/>
                <w:spacing w:val="7"/>
                <w:sz w:val="21"/>
                <w:szCs w:val="21"/>
              </w:rPr>
              <w:t>排放，定为三级B。</w:t>
            </w:r>
          </w:p>
          <w:p w14:paraId="0FC93EE0">
            <w:pPr>
              <w:keepNext w:val="0"/>
              <w:keepLines w:val="0"/>
              <w:pageBreakBefore w:val="0"/>
              <w:widowControl w:val="0"/>
              <w:kinsoku/>
              <w:wordWrap/>
              <w:overflowPunct/>
              <w:topLinePunct w:val="0"/>
              <w:autoSpaceDE/>
              <w:autoSpaceDN/>
              <w:bidi w:val="0"/>
              <w:adjustRightInd/>
              <w:snapToGrid/>
              <w:spacing w:line="360" w:lineRule="atLeast"/>
              <w:ind w:left="0" w:right="0" w:firstLine="0" w:firstLineChars="0"/>
              <w:jc w:val="both"/>
              <w:textAlignment w:val="auto"/>
              <w:rPr>
                <w:rFonts w:hint="default" w:ascii="Times New Roman" w:hAnsi="Times New Roman" w:eastAsia="宋体" w:cs="Times New Roman"/>
                <w:b w:val="0"/>
                <w:bCs w:val="0"/>
                <w:color w:val="auto"/>
                <w:spacing w:val="-3"/>
                <w:sz w:val="21"/>
                <w:szCs w:val="21"/>
                <w:vertAlign w:val="baseline"/>
                <w:lang w:val="en-US" w:eastAsia="zh-CN"/>
              </w:rPr>
            </w:pPr>
            <w:r>
              <w:rPr>
                <w:rFonts w:hint="default" w:ascii="Times New Roman" w:hAnsi="Times New Roman" w:eastAsia="宋体" w:cs="Times New Roman"/>
                <w:color w:val="auto"/>
                <w:spacing w:val="8"/>
                <w:sz w:val="21"/>
                <w:szCs w:val="21"/>
              </w:rPr>
              <w:t>注10：建设项目生产工艺中有废水产生，但作为回水利用，不排放到外环境的，按三级B评价。</w:t>
            </w:r>
          </w:p>
        </w:tc>
      </w:tr>
    </w:tbl>
    <w:p w14:paraId="23EC9568">
      <w:pPr>
        <w:keepNext w:val="0"/>
        <w:keepLines w:val="0"/>
        <w:pageBreakBefore w:val="0"/>
        <w:widowControl/>
        <w:suppressLineNumbers w:val="0"/>
        <w:kinsoku/>
        <w:wordWrap/>
        <w:overflowPunct/>
        <w:topLinePunct w:val="0"/>
        <w:autoSpaceDE/>
        <w:autoSpaceDN/>
        <w:bidi w:val="0"/>
        <w:adjustRightInd/>
        <w:snapToGrid/>
        <w:spacing w:before="0" w:after="0" w:line="440" w:lineRule="exact"/>
        <w:ind w:left="0" w:right="0" w:firstLine="480" w:firstLineChars="200"/>
        <w:jc w:val="both"/>
        <w:textAlignment w:val="auto"/>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本项目人工湿地主要涉及现有入库河流水质提升，项目施工期水污染源为工程废水和洗手废水，产生量较小，经沉淀池处理后用于施工场地洒水降尘等</w:t>
      </w:r>
      <w:r>
        <w:rPr>
          <w:rFonts w:hint="eastAsia" w:cs="Times New Roman"/>
          <w:color w:val="auto"/>
          <w:kern w:val="0"/>
          <w:sz w:val="24"/>
          <w:szCs w:val="24"/>
          <w:lang w:val="en-US" w:eastAsia="zh-CN" w:bidi="ar"/>
        </w:rPr>
        <w:t>环节</w:t>
      </w:r>
      <w:r>
        <w:rPr>
          <w:rFonts w:hint="default" w:ascii="Times New Roman" w:hAnsi="Times New Roman" w:eastAsia="宋体" w:cs="Times New Roman"/>
          <w:color w:val="auto"/>
          <w:kern w:val="0"/>
          <w:sz w:val="24"/>
          <w:szCs w:val="24"/>
          <w:lang w:val="en-US" w:eastAsia="zh-CN" w:bidi="ar"/>
        </w:rPr>
        <w:t>，不外排。</w:t>
      </w:r>
    </w:p>
    <w:p w14:paraId="50B25160">
      <w:pPr>
        <w:keepNext w:val="0"/>
        <w:keepLines w:val="0"/>
        <w:pageBreakBefore w:val="0"/>
        <w:widowControl/>
        <w:suppressLineNumbers w:val="0"/>
        <w:kinsoku/>
        <w:wordWrap/>
        <w:overflowPunct/>
        <w:topLinePunct w:val="0"/>
        <w:autoSpaceDE/>
        <w:autoSpaceDN/>
        <w:bidi w:val="0"/>
        <w:adjustRightInd/>
        <w:snapToGrid/>
        <w:spacing w:before="0" w:after="0" w:line="440" w:lineRule="exact"/>
        <w:ind w:left="0" w:right="0" w:firstLine="480" w:firstLineChars="200"/>
        <w:jc w:val="both"/>
        <w:textAlignment w:val="auto"/>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项目运营期本身不产生废水排放，而是通过人工湿地对喷水洞河上游河水及周边农业面源污水等进行净化后排放</w:t>
      </w:r>
      <w:r>
        <w:rPr>
          <w:rFonts w:hint="eastAsia" w:cs="Times New Roman"/>
          <w:color w:val="auto"/>
          <w:kern w:val="0"/>
          <w:sz w:val="24"/>
          <w:szCs w:val="24"/>
          <w:lang w:val="en-US" w:eastAsia="zh-CN" w:bidi="ar"/>
        </w:rPr>
        <w:t>。</w:t>
      </w:r>
      <w:r>
        <w:rPr>
          <w:rFonts w:hint="default" w:ascii="Times New Roman" w:hAnsi="Times New Roman" w:eastAsia="宋体" w:cs="Times New Roman"/>
          <w:color w:val="auto"/>
          <w:kern w:val="0"/>
          <w:sz w:val="24"/>
          <w:szCs w:val="24"/>
          <w:lang w:val="en-US" w:eastAsia="zh-CN" w:bidi="ar"/>
        </w:rPr>
        <w:t>湿地处理的来水与提升改造之前相比</w:t>
      </w:r>
      <w:r>
        <w:rPr>
          <w:rFonts w:hint="eastAsia" w:cs="Times New Roman"/>
          <w:color w:val="auto"/>
          <w:kern w:val="0"/>
          <w:sz w:val="24"/>
          <w:szCs w:val="24"/>
          <w:lang w:val="en-US" w:eastAsia="zh-CN" w:bidi="ar"/>
        </w:rPr>
        <w:t>，水量</w:t>
      </w:r>
      <w:r>
        <w:rPr>
          <w:rFonts w:hint="default" w:ascii="Times New Roman" w:hAnsi="Times New Roman" w:eastAsia="宋体" w:cs="Times New Roman"/>
          <w:color w:val="auto"/>
          <w:kern w:val="0"/>
          <w:sz w:val="24"/>
          <w:szCs w:val="24"/>
          <w:lang w:val="en-US" w:eastAsia="zh-CN" w:bidi="ar"/>
        </w:rPr>
        <w:t>和水质无变化</w:t>
      </w:r>
      <w:r>
        <w:rPr>
          <w:rFonts w:hint="eastAsia" w:cs="Times New Roman"/>
          <w:color w:val="auto"/>
          <w:kern w:val="0"/>
          <w:sz w:val="24"/>
          <w:szCs w:val="24"/>
          <w:lang w:val="en-US" w:eastAsia="zh-CN" w:bidi="ar"/>
        </w:rPr>
        <w:t>；</w:t>
      </w:r>
      <w:r>
        <w:rPr>
          <w:rFonts w:hint="default" w:ascii="Times New Roman" w:hAnsi="Times New Roman" w:eastAsia="宋体" w:cs="Times New Roman"/>
          <w:color w:val="auto"/>
          <w:kern w:val="0"/>
          <w:sz w:val="24"/>
          <w:szCs w:val="24"/>
          <w:lang w:val="en-US" w:eastAsia="zh-CN" w:bidi="ar"/>
        </w:rPr>
        <w:t>湿地出水继续沿喷水洞河流进海马箐水库，流进水库的出水口为喷水洞河原有</w:t>
      </w:r>
      <w:r>
        <w:rPr>
          <w:rFonts w:hint="eastAsia" w:cs="Times New Roman"/>
          <w:color w:val="auto"/>
          <w:kern w:val="0"/>
          <w:sz w:val="24"/>
          <w:szCs w:val="24"/>
          <w:lang w:val="en-US" w:eastAsia="zh-CN" w:bidi="ar"/>
        </w:rPr>
        <w:t>。</w:t>
      </w:r>
      <w:r>
        <w:rPr>
          <w:rFonts w:hint="default" w:ascii="Times New Roman" w:hAnsi="Times New Roman" w:eastAsia="宋体" w:cs="Times New Roman"/>
          <w:color w:val="auto"/>
          <w:kern w:val="0"/>
          <w:sz w:val="24"/>
          <w:szCs w:val="24"/>
          <w:lang w:val="en-US" w:eastAsia="zh-CN" w:bidi="ar"/>
        </w:rPr>
        <w:t>湿地出水水量较提升改造之前不变，但出水水质提升，故入河污染物的量相比项目实施之前减少。</w:t>
      </w:r>
    </w:p>
    <w:p w14:paraId="1B93D211">
      <w:pPr>
        <w:keepNext w:val="0"/>
        <w:keepLines w:val="0"/>
        <w:pageBreakBefore w:val="0"/>
        <w:widowControl/>
        <w:suppressLineNumbers w:val="0"/>
        <w:kinsoku/>
        <w:wordWrap/>
        <w:overflowPunct/>
        <w:topLinePunct w:val="0"/>
        <w:autoSpaceDE/>
        <w:autoSpaceDN/>
        <w:bidi w:val="0"/>
        <w:adjustRightInd/>
        <w:snapToGrid/>
        <w:spacing w:before="0" w:after="0" w:line="440" w:lineRule="exact"/>
        <w:ind w:left="0" w:right="0" w:firstLine="480" w:firstLineChars="200"/>
        <w:jc w:val="both"/>
        <w:textAlignment w:val="auto"/>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对照导则表1-1注9规定：</w:t>
      </w:r>
      <w:r>
        <w:rPr>
          <w:rFonts w:hint="eastAsia" w:cs="Times New Roman"/>
          <w:color w:val="auto"/>
          <w:kern w:val="0"/>
          <w:sz w:val="24"/>
          <w:szCs w:val="24"/>
          <w:lang w:val="en-US" w:eastAsia="zh-CN" w:bidi="ar"/>
        </w:rPr>
        <w:t>“</w:t>
      </w:r>
      <w:r>
        <w:rPr>
          <w:rFonts w:hint="default" w:ascii="Times New Roman" w:hAnsi="Times New Roman" w:eastAsia="宋体" w:cs="Times New Roman"/>
          <w:color w:val="auto"/>
          <w:kern w:val="0"/>
          <w:sz w:val="24"/>
          <w:szCs w:val="24"/>
          <w:lang w:val="en-US" w:eastAsia="zh-CN" w:bidi="ar"/>
        </w:rPr>
        <w:t>依托现有排放口，且对外环境未新增排放污染物的直接排放建设项目，评价等级参照间接排放，定为三级B</w:t>
      </w:r>
      <w:r>
        <w:rPr>
          <w:rFonts w:hint="eastAsia" w:cs="Times New Roman"/>
          <w:color w:val="auto"/>
          <w:kern w:val="0"/>
          <w:sz w:val="24"/>
          <w:szCs w:val="24"/>
          <w:lang w:val="en-US" w:eastAsia="zh-CN" w:bidi="ar"/>
        </w:rPr>
        <w:t>”</w:t>
      </w:r>
      <w:r>
        <w:rPr>
          <w:rFonts w:hint="default" w:ascii="Times New Roman" w:hAnsi="Times New Roman" w:eastAsia="宋体" w:cs="Times New Roman"/>
          <w:color w:val="auto"/>
          <w:kern w:val="0"/>
          <w:sz w:val="24"/>
          <w:szCs w:val="24"/>
          <w:lang w:val="en-US" w:eastAsia="zh-CN" w:bidi="ar"/>
        </w:rPr>
        <w:t>；同时，导则注5要求</w:t>
      </w:r>
      <w:r>
        <w:rPr>
          <w:rFonts w:hint="eastAsia" w:cs="Times New Roman"/>
          <w:color w:val="auto"/>
          <w:kern w:val="0"/>
          <w:sz w:val="24"/>
          <w:szCs w:val="24"/>
          <w:lang w:val="en-US" w:eastAsia="zh-CN" w:bidi="ar"/>
        </w:rPr>
        <w:t>“</w:t>
      </w:r>
      <w:r>
        <w:rPr>
          <w:rFonts w:hint="default" w:ascii="Times New Roman" w:hAnsi="Times New Roman" w:eastAsia="宋体" w:cs="Times New Roman"/>
          <w:color w:val="auto"/>
          <w:kern w:val="0"/>
          <w:sz w:val="24"/>
          <w:szCs w:val="24"/>
          <w:lang w:val="en-US" w:eastAsia="zh-CN" w:bidi="ar"/>
        </w:rPr>
        <w:t>直接排放受纳水体影响范围涉及饮用水水源保护区等保护目标时，评价等级不低于二级</w:t>
      </w:r>
      <w:r>
        <w:rPr>
          <w:rFonts w:hint="eastAsia" w:cs="Times New Roman"/>
          <w:color w:val="auto"/>
          <w:kern w:val="0"/>
          <w:sz w:val="24"/>
          <w:szCs w:val="24"/>
          <w:lang w:val="en-US" w:eastAsia="zh-CN" w:bidi="ar"/>
        </w:rPr>
        <w:t>”</w:t>
      </w:r>
      <w:r>
        <w:rPr>
          <w:rFonts w:hint="default" w:ascii="Times New Roman" w:hAnsi="Times New Roman" w:eastAsia="宋体" w:cs="Times New Roman"/>
          <w:color w:val="auto"/>
          <w:kern w:val="0"/>
          <w:sz w:val="24"/>
          <w:szCs w:val="24"/>
          <w:lang w:val="en-US" w:eastAsia="zh-CN" w:bidi="ar"/>
        </w:rPr>
        <w:t>，但本项目属于水质净化与污染削减类工程，并非向保护目标新增排污，其核心功能为保护饮用水水源地，不满足注5所约束的</w:t>
      </w:r>
      <w:r>
        <w:rPr>
          <w:rFonts w:hint="eastAsia" w:cs="Times New Roman"/>
          <w:color w:val="auto"/>
          <w:kern w:val="0"/>
          <w:sz w:val="24"/>
          <w:szCs w:val="24"/>
          <w:lang w:val="en-US" w:eastAsia="zh-CN" w:bidi="ar"/>
        </w:rPr>
        <w:t>“</w:t>
      </w:r>
      <w:r>
        <w:rPr>
          <w:rFonts w:hint="default" w:ascii="Times New Roman" w:hAnsi="Times New Roman" w:eastAsia="宋体" w:cs="Times New Roman"/>
          <w:color w:val="auto"/>
          <w:kern w:val="0"/>
          <w:sz w:val="24"/>
          <w:szCs w:val="24"/>
          <w:lang w:val="en-US" w:eastAsia="zh-CN" w:bidi="ar"/>
        </w:rPr>
        <w:t>新增排污影响保护目标</w:t>
      </w:r>
      <w:r>
        <w:rPr>
          <w:rFonts w:hint="eastAsia" w:cs="Times New Roman"/>
          <w:color w:val="auto"/>
          <w:kern w:val="0"/>
          <w:sz w:val="24"/>
          <w:szCs w:val="24"/>
          <w:lang w:val="en-US" w:eastAsia="zh-CN" w:bidi="ar"/>
        </w:rPr>
        <w:t>”</w:t>
      </w:r>
      <w:r>
        <w:rPr>
          <w:rFonts w:hint="default" w:ascii="Times New Roman" w:hAnsi="Times New Roman" w:eastAsia="宋体" w:cs="Times New Roman"/>
          <w:color w:val="auto"/>
          <w:kern w:val="0"/>
          <w:sz w:val="24"/>
          <w:szCs w:val="24"/>
          <w:lang w:val="en-US" w:eastAsia="zh-CN" w:bidi="ar"/>
        </w:rPr>
        <w:t>的前提条件，因此不触发注5的等级上调要求。</w:t>
      </w:r>
    </w:p>
    <w:p w14:paraId="295B90E7">
      <w:pPr>
        <w:keepNext w:val="0"/>
        <w:keepLines w:val="0"/>
        <w:pageBreakBefore w:val="0"/>
        <w:widowControl/>
        <w:suppressLineNumbers w:val="0"/>
        <w:kinsoku/>
        <w:wordWrap/>
        <w:overflowPunct/>
        <w:topLinePunct w:val="0"/>
        <w:autoSpaceDE/>
        <w:autoSpaceDN/>
        <w:bidi w:val="0"/>
        <w:adjustRightInd/>
        <w:snapToGrid/>
        <w:spacing w:before="0" w:after="0" w:line="440" w:lineRule="exact"/>
        <w:ind w:left="0" w:right="0" w:firstLine="480" w:firstLineChars="200"/>
        <w:jc w:val="both"/>
        <w:textAlignment w:val="auto"/>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综上，本项目水污染影响型评价等级判定结果为三级B。</w:t>
      </w:r>
    </w:p>
    <w:p w14:paraId="03C1A22C">
      <w:pPr>
        <w:pStyle w:val="72"/>
        <w:keepNext w:val="0"/>
        <w:keepLines w:val="0"/>
        <w:pageBreakBefore w:val="0"/>
        <w:widowControl w:val="0"/>
        <w:kinsoku/>
        <w:wordWrap/>
        <w:overflowPunct/>
        <w:topLinePunct w:val="0"/>
        <w:autoSpaceDE/>
        <w:autoSpaceDN/>
        <w:bidi w:val="0"/>
        <w:adjustRightInd/>
        <w:snapToGrid/>
        <w:spacing w:line="440" w:lineRule="exact"/>
        <w:ind w:left="0" w:right="0" w:firstLine="470" w:firstLineChars="200"/>
        <w:jc w:val="left"/>
        <w:textAlignment w:val="auto"/>
        <w:outlineLvl w:val="1"/>
        <w:rPr>
          <w:rFonts w:hint="default" w:ascii="Times New Roman" w:hAnsi="Times New Roman" w:eastAsia="宋体" w:cs="Times New Roman"/>
          <w:b/>
          <w:bCs/>
          <w:color w:val="auto"/>
          <w:spacing w:val="-3"/>
          <w:sz w:val="24"/>
          <w:szCs w:val="24"/>
          <w:lang w:val="en-US" w:eastAsia="zh-CN"/>
        </w:rPr>
      </w:pPr>
      <w:bookmarkStart w:id="8" w:name="_Toc25264"/>
      <w:r>
        <w:rPr>
          <w:rFonts w:hint="eastAsia" w:ascii="Times New Roman" w:hAnsi="Times New Roman" w:eastAsia="宋体" w:cs="Times New Roman"/>
          <w:b/>
          <w:bCs/>
          <w:color w:val="auto"/>
          <w:spacing w:val="-3"/>
          <w:sz w:val="24"/>
          <w:szCs w:val="24"/>
          <w:lang w:val="en-US" w:eastAsia="zh-CN"/>
        </w:rPr>
        <w:t>3.2</w:t>
      </w:r>
      <w:r>
        <w:rPr>
          <w:rFonts w:hint="default" w:ascii="Times New Roman" w:hAnsi="Times New Roman" w:eastAsia="宋体" w:cs="Times New Roman"/>
          <w:b/>
          <w:bCs/>
          <w:color w:val="auto"/>
          <w:spacing w:val="-3"/>
          <w:sz w:val="24"/>
          <w:szCs w:val="24"/>
          <w:lang w:val="en-US" w:eastAsia="zh-CN"/>
        </w:rPr>
        <w:t>评价范围</w:t>
      </w:r>
      <w:bookmarkEnd w:id="8"/>
    </w:p>
    <w:p w14:paraId="6CFB3946">
      <w:pPr>
        <w:pStyle w:val="72"/>
        <w:keepNext w:val="0"/>
        <w:keepLines w:val="0"/>
        <w:pageBreakBefore w:val="0"/>
        <w:widowControl w:val="0"/>
        <w:kinsoku/>
        <w:wordWrap/>
        <w:overflowPunct/>
        <w:topLinePunct w:val="0"/>
        <w:autoSpaceDE/>
        <w:autoSpaceDN/>
        <w:bidi w:val="0"/>
        <w:adjustRightInd/>
        <w:snapToGrid/>
        <w:spacing w:line="440" w:lineRule="exact"/>
        <w:ind w:left="0" w:right="0" w:firstLine="484" w:firstLineChars="200"/>
        <w:textAlignment w:val="auto"/>
        <w:rPr>
          <w:rFonts w:hint="default" w:ascii="Times New Roman" w:hAnsi="Times New Roman" w:eastAsia="宋体" w:cs="Times New Roman"/>
          <w:color w:val="auto"/>
          <w:spacing w:val="-1"/>
          <w:sz w:val="24"/>
          <w:szCs w:val="24"/>
        </w:rPr>
      </w:pPr>
      <w:r>
        <w:rPr>
          <w:rFonts w:hint="default" w:ascii="Times New Roman" w:hAnsi="Times New Roman" w:eastAsia="宋体" w:cs="Times New Roman"/>
          <w:color w:val="auto"/>
          <w:spacing w:val="1"/>
          <w:sz w:val="24"/>
          <w:szCs w:val="24"/>
        </w:rPr>
        <w:t>根据《环境影响评价技术导则地表水环境》（</w:t>
      </w:r>
      <w:r>
        <w:rPr>
          <w:rFonts w:hint="default" w:ascii="Times New Roman" w:hAnsi="Times New Roman" w:eastAsia="宋体" w:cs="Times New Roman"/>
          <w:color w:val="auto"/>
          <w:sz w:val="24"/>
          <w:szCs w:val="24"/>
        </w:rPr>
        <w:t>HJ</w:t>
      </w:r>
      <w:r>
        <w:rPr>
          <w:rFonts w:hint="default" w:ascii="Times New Roman" w:hAnsi="Times New Roman" w:eastAsia="宋体" w:cs="Times New Roman"/>
          <w:color w:val="auto"/>
          <w:spacing w:val="1"/>
          <w:sz w:val="24"/>
          <w:szCs w:val="24"/>
        </w:rPr>
        <w:t>2.3-2018）三级B评价范围应符</w:t>
      </w:r>
      <w:r>
        <w:rPr>
          <w:rFonts w:hint="default" w:ascii="Times New Roman" w:hAnsi="Times New Roman" w:eastAsia="宋体" w:cs="Times New Roman"/>
          <w:color w:val="auto"/>
          <w:spacing w:val="-2"/>
          <w:sz w:val="24"/>
          <w:szCs w:val="24"/>
        </w:rPr>
        <w:t>合以下要求：a）应满足其依托污水处理设施环境可</w:t>
      </w:r>
      <w:r>
        <w:rPr>
          <w:rFonts w:hint="default" w:ascii="Times New Roman" w:hAnsi="Times New Roman" w:eastAsia="宋体" w:cs="Times New Roman"/>
          <w:color w:val="auto"/>
          <w:spacing w:val="-3"/>
          <w:sz w:val="24"/>
          <w:szCs w:val="24"/>
        </w:rPr>
        <w:t>行性分析的要求；b）涉及地表水环</w:t>
      </w:r>
      <w:r>
        <w:rPr>
          <w:rFonts w:hint="default" w:ascii="Times New Roman" w:hAnsi="Times New Roman" w:eastAsia="宋体" w:cs="Times New Roman"/>
          <w:color w:val="auto"/>
          <w:spacing w:val="-1"/>
          <w:sz w:val="24"/>
          <w:szCs w:val="24"/>
        </w:rPr>
        <w:t>境风险的，应覆盖环境风险影响范围所及的水环境保护目标水域。</w:t>
      </w:r>
    </w:p>
    <w:p w14:paraId="508C1C0F">
      <w:pPr>
        <w:pStyle w:val="72"/>
        <w:keepNext w:val="0"/>
        <w:keepLines w:val="0"/>
        <w:pageBreakBefore w:val="0"/>
        <w:widowControl w:val="0"/>
        <w:kinsoku/>
        <w:wordWrap/>
        <w:overflowPunct/>
        <w:topLinePunct w:val="0"/>
        <w:autoSpaceDE/>
        <w:autoSpaceDN/>
        <w:bidi w:val="0"/>
        <w:adjustRightInd/>
        <w:snapToGrid/>
        <w:spacing w:line="440" w:lineRule="exact"/>
        <w:ind w:left="0" w:right="0" w:firstLine="482"/>
        <w:textAlignment w:val="auto"/>
        <w:rPr>
          <w:rFonts w:hint="default" w:ascii="Times New Roman" w:hAnsi="Times New Roman" w:eastAsia="宋体" w:cs="Times New Roman"/>
          <w:color w:val="auto"/>
          <w:spacing w:val="-3"/>
          <w:sz w:val="24"/>
          <w:szCs w:val="24"/>
        </w:rPr>
      </w:pPr>
      <w:r>
        <w:rPr>
          <w:rFonts w:hint="default" w:ascii="Times New Roman" w:hAnsi="Times New Roman" w:eastAsia="宋体" w:cs="Times New Roman"/>
          <w:color w:val="auto"/>
          <w:spacing w:val="-3"/>
          <w:sz w:val="24"/>
          <w:szCs w:val="24"/>
        </w:rPr>
        <w:t>结合本项目区域环境特点及核心建设内容，本次地表水专项评价重点为河口湿地建设工程对喷水洞河、海马箐水库的水质改善效果，重点分析湿地净化后入库污染物削减情况及水库水质提升效益。本次评价范围为：喷水洞河在河口湿地上游500m至喷水洞河入库口半径500m范围，总长约2.3km，该范围完整覆盖了河口湿地建设区段及入库口核心敏感区域，可全面反映湿地工程对入库水质的净化作用及对水库水环境的影响，与项目</w:t>
      </w:r>
      <w:r>
        <w:rPr>
          <w:rFonts w:hint="eastAsia" w:ascii="Times New Roman" w:hAnsi="Times New Roman" w:cs="Times New Roman"/>
          <w:color w:val="auto"/>
          <w:spacing w:val="-3"/>
          <w:sz w:val="24"/>
          <w:szCs w:val="24"/>
          <w:lang w:eastAsia="zh-CN"/>
        </w:rPr>
        <w:t>“</w:t>
      </w:r>
      <w:r>
        <w:rPr>
          <w:rFonts w:hint="default" w:ascii="Times New Roman" w:hAnsi="Times New Roman" w:eastAsia="宋体" w:cs="Times New Roman"/>
          <w:color w:val="auto"/>
          <w:spacing w:val="-3"/>
          <w:sz w:val="24"/>
          <w:szCs w:val="24"/>
        </w:rPr>
        <w:t>削减入库污染、保护水库水质</w:t>
      </w:r>
      <w:r>
        <w:rPr>
          <w:rFonts w:hint="eastAsia" w:ascii="Times New Roman" w:hAnsi="Times New Roman" w:cs="Times New Roman"/>
          <w:color w:val="auto"/>
          <w:spacing w:val="-3"/>
          <w:sz w:val="24"/>
          <w:szCs w:val="24"/>
          <w:lang w:eastAsia="zh-CN"/>
        </w:rPr>
        <w:t>”</w:t>
      </w:r>
      <w:r>
        <w:rPr>
          <w:rFonts w:hint="default" w:ascii="Times New Roman" w:hAnsi="Times New Roman" w:eastAsia="宋体" w:cs="Times New Roman"/>
          <w:color w:val="auto"/>
          <w:spacing w:val="-3"/>
          <w:sz w:val="24"/>
          <w:szCs w:val="24"/>
        </w:rPr>
        <w:t>的核心目标高度契合。评价范围见附图10</w:t>
      </w:r>
      <w:r>
        <w:rPr>
          <w:rFonts w:hint="eastAsia" w:ascii="Times New Roman" w:hAnsi="Times New Roman" w:cs="Times New Roman"/>
          <w:color w:val="auto"/>
          <w:spacing w:val="-3"/>
          <w:sz w:val="24"/>
          <w:szCs w:val="24"/>
          <w:lang w:val="en-US" w:eastAsia="zh-CN"/>
        </w:rPr>
        <w:t xml:space="preserve"> </w:t>
      </w:r>
      <w:r>
        <w:rPr>
          <w:rFonts w:hint="default" w:ascii="Times New Roman" w:hAnsi="Times New Roman" w:eastAsia="宋体" w:cs="Times New Roman"/>
          <w:color w:val="auto"/>
          <w:spacing w:val="-3"/>
          <w:sz w:val="24"/>
          <w:szCs w:val="24"/>
        </w:rPr>
        <w:t>项目地表水评价范围图。</w:t>
      </w:r>
    </w:p>
    <w:p w14:paraId="719E56FC">
      <w:pPr>
        <w:pStyle w:val="72"/>
        <w:keepNext w:val="0"/>
        <w:keepLines w:val="0"/>
        <w:pageBreakBefore w:val="0"/>
        <w:widowControl w:val="0"/>
        <w:kinsoku/>
        <w:wordWrap/>
        <w:overflowPunct/>
        <w:topLinePunct w:val="0"/>
        <w:autoSpaceDE/>
        <w:autoSpaceDN/>
        <w:bidi w:val="0"/>
        <w:adjustRightInd/>
        <w:snapToGrid/>
        <w:spacing w:line="440" w:lineRule="exact"/>
        <w:ind w:left="0" w:right="0" w:firstLine="470" w:firstLineChars="200"/>
        <w:jc w:val="left"/>
        <w:textAlignment w:val="auto"/>
        <w:outlineLvl w:val="1"/>
        <w:rPr>
          <w:rFonts w:hint="default" w:ascii="Times New Roman" w:hAnsi="Times New Roman" w:eastAsia="宋体" w:cs="Times New Roman"/>
          <w:b/>
          <w:bCs/>
          <w:color w:val="auto"/>
          <w:spacing w:val="-3"/>
          <w:sz w:val="24"/>
          <w:szCs w:val="24"/>
          <w:lang w:val="en-US" w:eastAsia="zh-CN"/>
        </w:rPr>
      </w:pPr>
      <w:bookmarkStart w:id="9" w:name="_Toc15006"/>
      <w:r>
        <w:rPr>
          <w:rFonts w:hint="eastAsia" w:ascii="Times New Roman" w:hAnsi="Times New Roman" w:eastAsia="宋体" w:cs="Times New Roman"/>
          <w:b/>
          <w:bCs/>
          <w:color w:val="auto"/>
          <w:spacing w:val="-3"/>
          <w:sz w:val="24"/>
          <w:szCs w:val="24"/>
          <w:lang w:val="en-US" w:eastAsia="zh-CN"/>
        </w:rPr>
        <w:t>3.3</w:t>
      </w:r>
      <w:r>
        <w:rPr>
          <w:rFonts w:hint="default" w:ascii="Times New Roman" w:hAnsi="Times New Roman" w:eastAsia="宋体" w:cs="Times New Roman"/>
          <w:b/>
          <w:bCs/>
          <w:color w:val="auto"/>
          <w:spacing w:val="-3"/>
          <w:sz w:val="24"/>
          <w:szCs w:val="24"/>
          <w:lang w:val="en-US" w:eastAsia="zh-CN"/>
        </w:rPr>
        <w:t>评价标准</w:t>
      </w:r>
      <w:bookmarkEnd w:id="9"/>
    </w:p>
    <w:p w14:paraId="6AF78EAB">
      <w:pPr>
        <w:keepNext w:val="0"/>
        <w:keepLines w:val="0"/>
        <w:pageBreakBefore w:val="0"/>
        <w:widowControl w:val="0"/>
        <w:kinsoku/>
        <w:wordWrap/>
        <w:overflowPunct/>
        <w:topLinePunct w:val="0"/>
        <w:autoSpaceDE/>
        <w:autoSpaceDN/>
        <w:bidi w:val="0"/>
        <w:adjustRightInd/>
        <w:snapToGrid/>
        <w:spacing w:before="0" w:after="0" w:line="440" w:lineRule="exact"/>
        <w:ind w:left="0" w:right="0" w:firstLine="480" w:firstLineChars="200"/>
        <w:textAlignment w:val="auto"/>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喷水洞河为海马箐水库宜良片区主要入库河流，海马箐水库为</w:t>
      </w:r>
      <w:r>
        <w:rPr>
          <w:rFonts w:hint="eastAsia" w:ascii="Times New Roman" w:hAnsi="Times New Roman" w:eastAsia="宋体" w:cs="Times New Roman"/>
          <w:color w:val="auto"/>
          <w:sz w:val="24"/>
          <w:lang w:val="en-US" w:eastAsia="zh-CN"/>
        </w:rPr>
        <w:t>饮用水</w:t>
      </w:r>
      <w:r>
        <w:rPr>
          <w:rFonts w:hint="default" w:ascii="Times New Roman" w:hAnsi="Times New Roman" w:eastAsia="宋体" w:cs="Times New Roman"/>
          <w:color w:val="auto"/>
          <w:spacing w:val="-1"/>
          <w:sz w:val="24"/>
          <w:szCs w:val="24"/>
        </w:rPr>
        <w:t>一级，执行GB3838-2002《地表水环境质量标准》</w:t>
      </w:r>
      <w:r>
        <w:rPr>
          <w:rFonts w:hint="default" w:ascii="Times New Roman" w:hAnsi="Times New Roman" w:eastAsia="宋体" w:cs="Times New Roman"/>
          <w:color w:val="auto"/>
          <w:spacing w:val="-2"/>
          <w:sz w:val="24"/>
          <w:szCs w:val="24"/>
        </w:rPr>
        <w:t>Ⅱ类标准限值</w:t>
      </w:r>
      <w:r>
        <w:rPr>
          <w:rFonts w:hint="default" w:ascii="Times New Roman" w:hAnsi="Times New Roman" w:eastAsia="宋体" w:cs="Times New Roman"/>
          <w:color w:val="auto"/>
          <w:sz w:val="24"/>
          <w:lang w:val="en-US" w:eastAsia="zh-CN"/>
        </w:rPr>
        <w:t>，喷水洞河位于海马箐水库保护区内，故喷水洞河水质执行《地表水环境质量标准》（GB3838—2002）Ⅱ类标准，根据项目初步设计方案，项目湿地出水</w:t>
      </w:r>
      <w:r>
        <w:rPr>
          <w:rFonts w:hint="eastAsia" w:ascii="Times New Roman" w:hAnsi="Times New Roman" w:eastAsia="宋体" w:cs="Times New Roman"/>
          <w:color w:val="auto"/>
          <w:sz w:val="24"/>
          <w:lang w:val="en-US" w:eastAsia="zh-CN"/>
        </w:rPr>
        <w:t>水</w:t>
      </w:r>
      <w:r>
        <w:rPr>
          <w:rFonts w:hint="default" w:ascii="Times New Roman" w:hAnsi="Times New Roman" w:eastAsia="宋体" w:cs="Times New Roman"/>
          <w:color w:val="auto"/>
          <w:sz w:val="24"/>
          <w:lang w:val="en-US" w:eastAsia="zh-CN"/>
        </w:rPr>
        <w:t>质执行《地表水环境质量标准》（GB3838—2002）Ⅱ类标准。标准值见下表：</w:t>
      </w:r>
    </w:p>
    <w:p w14:paraId="0BB32C25">
      <w:pPr>
        <w:keepNext w:val="0"/>
        <w:keepLines w:val="0"/>
        <w:pageBreakBefore w:val="0"/>
        <w:widowControl w:val="0"/>
        <w:kinsoku/>
        <w:wordWrap/>
        <w:overflowPunct/>
        <w:topLinePunct w:val="0"/>
        <w:autoSpaceDE/>
        <w:autoSpaceDN/>
        <w:bidi w:val="0"/>
        <w:adjustRightInd/>
        <w:snapToGrid/>
        <w:ind w:left="0" w:right="0" w:firstLine="0" w:firstLineChars="0"/>
        <w:jc w:val="center"/>
        <w:textAlignment w:val="auto"/>
        <w:rPr>
          <w:rFonts w:hint="default" w:ascii="Times New Roman" w:hAnsi="Times New Roman" w:eastAsia="宋体" w:cs="Times New Roman"/>
          <w:b/>
          <w:bCs/>
          <w:color w:val="auto"/>
          <w:spacing w:val="-3"/>
          <w:sz w:val="24"/>
          <w:szCs w:val="24"/>
        </w:rPr>
      </w:pPr>
      <w:r>
        <w:rPr>
          <w:rFonts w:hint="default" w:ascii="Times New Roman" w:hAnsi="Times New Roman" w:eastAsia="宋体" w:cs="Times New Roman"/>
          <w:b/>
          <w:bCs/>
          <w:color w:val="auto"/>
          <w:spacing w:val="-3"/>
          <w:sz w:val="24"/>
          <w:szCs w:val="24"/>
        </w:rPr>
        <w:t>表</w:t>
      </w:r>
      <w:r>
        <w:rPr>
          <w:rFonts w:hint="eastAsia" w:ascii="Times New Roman" w:hAnsi="Times New Roman" w:eastAsia="宋体" w:cs="Times New Roman"/>
          <w:b/>
          <w:bCs/>
          <w:color w:val="auto"/>
          <w:spacing w:val="-3"/>
          <w:sz w:val="24"/>
          <w:szCs w:val="24"/>
          <w:lang w:val="en-US" w:eastAsia="zh-CN"/>
        </w:rPr>
        <w:t xml:space="preserve"> </w:t>
      </w:r>
      <w:r>
        <w:rPr>
          <w:rFonts w:hint="default" w:ascii="Times New Roman" w:hAnsi="Times New Roman" w:eastAsia="宋体" w:cs="Times New Roman"/>
          <w:b/>
          <w:bCs/>
          <w:color w:val="auto"/>
          <w:spacing w:val="-3"/>
          <w:sz w:val="24"/>
          <w:szCs w:val="24"/>
        </w:rPr>
        <w:t>1-</w:t>
      </w:r>
      <w:r>
        <w:rPr>
          <w:rFonts w:hint="eastAsia" w:ascii="Times New Roman" w:hAnsi="Times New Roman" w:eastAsia="宋体" w:cs="Times New Roman"/>
          <w:b/>
          <w:bCs/>
          <w:color w:val="auto"/>
          <w:spacing w:val="-3"/>
          <w:sz w:val="24"/>
          <w:szCs w:val="24"/>
          <w:lang w:val="en-US" w:eastAsia="zh-CN"/>
        </w:rPr>
        <w:t xml:space="preserve">2 </w:t>
      </w:r>
      <w:r>
        <w:rPr>
          <w:rFonts w:hint="default" w:ascii="Times New Roman" w:hAnsi="Times New Roman" w:eastAsia="宋体" w:cs="Times New Roman"/>
          <w:b/>
          <w:bCs/>
          <w:color w:val="auto"/>
          <w:spacing w:val="-3"/>
          <w:sz w:val="24"/>
          <w:szCs w:val="24"/>
        </w:rPr>
        <w:t>地表水环境质量标准基本项目标准限值   单位：mg/L</w:t>
      </w:r>
    </w:p>
    <w:tbl>
      <w:tblPr>
        <w:tblStyle w:val="2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5"/>
        <w:gridCol w:w="2969"/>
        <w:gridCol w:w="4495"/>
      </w:tblGrid>
      <w:tr w14:paraId="4EF97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619" w:type="pct"/>
            <w:noWrap/>
            <w:vAlign w:val="center"/>
          </w:tcPr>
          <w:p w14:paraId="25383313">
            <w:pPr>
              <w:keepNext w:val="0"/>
              <w:keepLines w:val="0"/>
              <w:pageBreakBefore w:val="0"/>
              <w:widowControl w:val="0"/>
              <w:kinsoku/>
              <w:wordWrap/>
              <w:overflowPunct/>
              <w:topLinePunct w:val="0"/>
              <w:autoSpaceDE/>
              <w:autoSpaceDN/>
              <w:bidi w:val="0"/>
              <w:adjustRightInd/>
              <w:snapToGrid/>
              <w:spacing w:before="0" w:after="0" w:line="360" w:lineRule="atLeast"/>
              <w:ind w:firstLine="0" w:firstLineChars="0"/>
              <w:jc w:val="center"/>
              <w:textAlignment w:val="auto"/>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序号</w:t>
            </w:r>
          </w:p>
        </w:tc>
        <w:tc>
          <w:tcPr>
            <w:tcW w:w="1742" w:type="pct"/>
            <w:noWrap/>
            <w:vAlign w:val="center"/>
          </w:tcPr>
          <w:p w14:paraId="52B9C623">
            <w:pPr>
              <w:keepNext w:val="0"/>
              <w:keepLines w:val="0"/>
              <w:pageBreakBefore w:val="0"/>
              <w:widowControl w:val="0"/>
              <w:kinsoku/>
              <w:wordWrap/>
              <w:overflowPunct/>
              <w:topLinePunct w:val="0"/>
              <w:autoSpaceDE/>
              <w:autoSpaceDN/>
              <w:bidi w:val="0"/>
              <w:adjustRightInd/>
              <w:snapToGrid/>
              <w:spacing w:before="0" w:after="0" w:line="360" w:lineRule="atLeast"/>
              <w:ind w:firstLine="0" w:firstLineChars="0"/>
              <w:jc w:val="center"/>
              <w:textAlignment w:val="auto"/>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分类标准值项目</w:t>
            </w:r>
          </w:p>
        </w:tc>
        <w:tc>
          <w:tcPr>
            <w:tcW w:w="2637" w:type="pct"/>
            <w:noWrap/>
            <w:vAlign w:val="center"/>
          </w:tcPr>
          <w:p w14:paraId="49010469">
            <w:pPr>
              <w:keepNext w:val="0"/>
              <w:keepLines w:val="0"/>
              <w:pageBreakBefore w:val="0"/>
              <w:widowControl w:val="0"/>
              <w:kinsoku/>
              <w:wordWrap/>
              <w:overflowPunct/>
              <w:topLinePunct w:val="0"/>
              <w:autoSpaceDE/>
              <w:autoSpaceDN/>
              <w:bidi w:val="0"/>
              <w:adjustRightInd/>
              <w:snapToGrid/>
              <w:spacing w:before="0" w:after="0" w:line="360" w:lineRule="atLeast"/>
              <w:ind w:firstLine="0" w:firstLineChars="0"/>
              <w:jc w:val="center"/>
              <w:textAlignment w:val="auto"/>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Ⅱ类</w:t>
            </w:r>
          </w:p>
        </w:tc>
      </w:tr>
      <w:tr w14:paraId="1CA73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619" w:type="pct"/>
            <w:noWrap/>
            <w:vAlign w:val="center"/>
          </w:tcPr>
          <w:p w14:paraId="760FCBF0">
            <w:pPr>
              <w:keepNext w:val="0"/>
              <w:keepLines w:val="0"/>
              <w:pageBreakBefore w:val="0"/>
              <w:widowControl w:val="0"/>
              <w:kinsoku/>
              <w:wordWrap/>
              <w:overflowPunct/>
              <w:topLinePunct w:val="0"/>
              <w:autoSpaceDE/>
              <w:autoSpaceDN/>
              <w:bidi w:val="0"/>
              <w:adjustRightInd/>
              <w:snapToGrid/>
              <w:spacing w:before="0" w:after="0" w:line="360" w:lineRule="atLeast"/>
              <w:ind w:firstLine="0" w:firstLineChars="0"/>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1</w:t>
            </w:r>
          </w:p>
        </w:tc>
        <w:tc>
          <w:tcPr>
            <w:tcW w:w="1742" w:type="pct"/>
            <w:noWrap/>
            <w:vAlign w:val="center"/>
          </w:tcPr>
          <w:p w14:paraId="4D23415B">
            <w:pPr>
              <w:keepNext w:val="0"/>
              <w:keepLines w:val="0"/>
              <w:pageBreakBefore w:val="0"/>
              <w:widowControl w:val="0"/>
              <w:kinsoku/>
              <w:wordWrap/>
              <w:overflowPunct/>
              <w:topLinePunct w:val="0"/>
              <w:autoSpaceDE/>
              <w:autoSpaceDN/>
              <w:bidi w:val="0"/>
              <w:adjustRightInd/>
              <w:snapToGrid/>
              <w:spacing w:before="0" w:after="0" w:line="360" w:lineRule="atLeast"/>
              <w:ind w:firstLine="0" w:firstLineChars="0"/>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水温（℃）</w:t>
            </w:r>
          </w:p>
        </w:tc>
        <w:tc>
          <w:tcPr>
            <w:tcW w:w="2637" w:type="pct"/>
            <w:noWrap/>
            <w:vAlign w:val="center"/>
          </w:tcPr>
          <w:p w14:paraId="548B78C7">
            <w:pPr>
              <w:keepNext w:val="0"/>
              <w:keepLines w:val="0"/>
              <w:pageBreakBefore w:val="0"/>
              <w:widowControl w:val="0"/>
              <w:kinsoku/>
              <w:wordWrap/>
              <w:overflowPunct/>
              <w:topLinePunct w:val="0"/>
              <w:autoSpaceDE/>
              <w:autoSpaceDN/>
              <w:bidi w:val="0"/>
              <w:adjustRightInd/>
              <w:snapToGrid/>
              <w:spacing w:before="0" w:after="0" w:line="360" w:lineRule="atLeast"/>
              <w:ind w:firstLine="0" w:firstLineChars="0"/>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人为造成的环境水温变化应限制在：</w:t>
            </w:r>
          </w:p>
          <w:p w14:paraId="092216F6">
            <w:pPr>
              <w:keepNext w:val="0"/>
              <w:keepLines w:val="0"/>
              <w:pageBreakBefore w:val="0"/>
              <w:widowControl w:val="0"/>
              <w:kinsoku/>
              <w:wordWrap/>
              <w:overflowPunct/>
              <w:topLinePunct w:val="0"/>
              <w:autoSpaceDE/>
              <w:autoSpaceDN/>
              <w:bidi w:val="0"/>
              <w:adjustRightInd/>
              <w:snapToGrid/>
              <w:spacing w:before="0" w:after="0" w:line="360" w:lineRule="atLeast"/>
              <w:ind w:firstLine="0" w:firstLineChars="0"/>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周平均最大温升≤1；周平均最大温降≤2</w:t>
            </w:r>
          </w:p>
        </w:tc>
      </w:tr>
      <w:tr w14:paraId="40E6A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619" w:type="pct"/>
            <w:noWrap/>
            <w:vAlign w:val="center"/>
          </w:tcPr>
          <w:p w14:paraId="634F334B">
            <w:pPr>
              <w:keepNext w:val="0"/>
              <w:keepLines w:val="0"/>
              <w:pageBreakBefore w:val="0"/>
              <w:widowControl w:val="0"/>
              <w:kinsoku/>
              <w:wordWrap/>
              <w:overflowPunct/>
              <w:topLinePunct w:val="0"/>
              <w:autoSpaceDE/>
              <w:autoSpaceDN/>
              <w:bidi w:val="0"/>
              <w:adjustRightInd/>
              <w:snapToGrid/>
              <w:spacing w:before="0" w:after="0" w:line="360" w:lineRule="atLeast"/>
              <w:ind w:firstLine="0" w:firstLineChars="0"/>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2</w:t>
            </w:r>
          </w:p>
        </w:tc>
        <w:tc>
          <w:tcPr>
            <w:tcW w:w="1742" w:type="pct"/>
            <w:noWrap/>
            <w:vAlign w:val="center"/>
          </w:tcPr>
          <w:p w14:paraId="4447D288">
            <w:pPr>
              <w:keepNext w:val="0"/>
              <w:keepLines w:val="0"/>
              <w:pageBreakBefore w:val="0"/>
              <w:widowControl w:val="0"/>
              <w:kinsoku/>
              <w:wordWrap/>
              <w:overflowPunct/>
              <w:topLinePunct w:val="0"/>
              <w:autoSpaceDE/>
              <w:autoSpaceDN/>
              <w:bidi w:val="0"/>
              <w:adjustRightInd/>
              <w:snapToGrid/>
              <w:spacing w:before="0" w:after="0" w:line="360" w:lineRule="atLeast"/>
              <w:ind w:firstLine="0" w:firstLineChars="0"/>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pH值（无量纲）</w:t>
            </w:r>
          </w:p>
        </w:tc>
        <w:tc>
          <w:tcPr>
            <w:tcW w:w="2637" w:type="pct"/>
            <w:noWrap/>
            <w:vAlign w:val="center"/>
          </w:tcPr>
          <w:p w14:paraId="0434BF7A">
            <w:pPr>
              <w:keepNext w:val="0"/>
              <w:keepLines w:val="0"/>
              <w:pageBreakBefore w:val="0"/>
              <w:widowControl w:val="0"/>
              <w:kinsoku/>
              <w:wordWrap/>
              <w:overflowPunct/>
              <w:topLinePunct w:val="0"/>
              <w:autoSpaceDE/>
              <w:autoSpaceDN/>
              <w:bidi w:val="0"/>
              <w:adjustRightInd/>
              <w:snapToGrid/>
              <w:spacing w:before="0" w:after="0" w:line="360" w:lineRule="atLeast"/>
              <w:ind w:firstLine="0" w:firstLineChars="0"/>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6~9</w:t>
            </w:r>
          </w:p>
        </w:tc>
      </w:tr>
      <w:tr w14:paraId="507C0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619" w:type="pct"/>
            <w:noWrap/>
            <w:vAlign w:val="center"/>
          </w:tcPr>
          <w:p w14:paraId="75ED582D">
            <w:pPr>
              <w:keepNext w:val="0"/>
              <w:keepLines w:val="0"/>
              <w:pageBreakBefore w:val="0"/>
              <w:widowControl w:val="0"/>
              <w:kinsoku/>
              <w:wordWrap/>
              <w:overflowPunct/>
              <w:topLinePunct w:val="0"/>
              <w:autoSpaceDE/>
              <w:autoSpaceDN/>
              <w:bidi w:val="0"/>
              <w:adjustRightInd/>
              <w:snapToGrid/>
              <w:spacing w:before="0" w:after="0" w:line="360" w:lineRule="atLeast"/>
              <w:ind w:firstLine="0" w:firstLineChars="0"/>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3</w:t>
            </w:r>
          </w:p>
        </w:tc>
        <w:tc>
          <w:tcPr>
            <w:tcW w:w="1742" w:type="pct"/>
            <w:noWrap/>
            <w:vAlign w:val="center"/>
          </w:tcPr>
          <w:p w14:paraId="1A259CBC">
            <w:pPr>
              <w:keepNext w:val="0"/>
              <w:keepLines w:val="0"/>
              <w:pageBreakBefore w:val="0"/>
              <w:widowControl w:val="0"/>
              <w:kinsoku/>
              <w:wordWrap/>
              <w:overflowPunct/>
              <w:topLinePunct w:val="0"/>
              <w:autoSpaceDE/>
              <w:autoSpaceDN/>
              <w:bidi w:val="0"/>
              <w:adjustRightInd/>
              <w:snapToGrid/>
              <w:spacing w:before="0" w:after="0" w:line="360" w:lineRule="atLeast"/>
              <w:ind w:firstLine="0" w:firstLineChars="0"/>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溶解氧</w:t>
            </w:r>
          </w:p>
        </w:tc>
        <w:tc>
          <w:tcPr>
            <w:tcW w:w="2637" w:type="pct"/>
            <w:noWrap/>
            <w:vAlign w:val="center"/>
          </w:tcPr>
          <w:p w14:paraId="1FA4CBF3">
            <w:pPr>
              <w:keepNext w:val="0"/>
              <w:keepLines w:val="0"/>
              <w:pageBreakBefore w:val="0"/>
              <w:widowControl w:val="0"/>
              <w:kinsoku/>
              <w:wordWrap/>
              <w:overflowPunct/>
              <w:topLinePunct w:val="0"/>
              <w:autoSpaceDE/>
              <w:autoSpaceDN/>
              <w:bidi w:val="0"/>
              <w:adjustRightInd/>
              <w:snapToGrid/>
              <w:spacing w:before="0" w:after="0" w:line="360" w:lineRule="atLeast"/>
              <w:ind w:firstLine="0" w:firstLineChars="0"/>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≥6</w:t>
            </w:r>
          </w:p>
        </w:tc>
      </w:tr>
      <w:tr w14:paraId="2ACEC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619" w:type="pct"/>
            <w:noWrap/>
            <w:vAlign w:val="center"/>
          </w:tcPr>
          <w:p w14:paraId="63F06124">
            <w:pPr>
              <w:keepNext w:val="0"/>
              <w:keepLines w:val="0"/>
              <w:pageBreakBefore w:val="0"/>
              <w:widowControl w:val="0"/>
              <w:kinsoku/>
              <w:wordWrap/>
              <w:overflowPunct/>
              <w:topLinePunct w:val="0"/>
              <w:autoSpaceDE/>
              <w:autoSpaceDN/>
              <w:bidi w:val="0"/>
              <w:adjustRightInd/>
              <w:snapToGrid/>
              <w:spacing w:before="0" w:after="0" w:line="360" w:lineRule="atLeast"/>
              <w:ind w:firstLine="0" w:firstLineChars="0"/>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4</w:t>
            </w:r>
          </w:p>
        </w:tc>
        <w:tc>
          <w:tcPr>
            <w:tcW w:w="1742" w:type="pct"/>
            <w:noWrap/>
            <w:vAlign w:val="center"/>
          </w:tcPr>
          <w:p w14:paraId="6FE3692F">
            <w:pPr>
              <w:keepNext w:val="0"/>
              <w:keepLines w:val="0"/>
              <w:pageBreakBefore w:val="0"/>
              <w:widowControl w:val="0"/>
              <w:kinsoku/>
              <w:wordWrap/>
              <w:overflowPunct/>
              <w:topLinePunct w:val="0"/>
              <w:autoSpaceDE/>
              <w:autoSpaceDN/>
              <w:bidi w:val="0"/>
              <w:adjustRightInd/>
              <w:snapToGrid/>
              <w:spacing w:before="0" w:after="0" w:line="360" w:lineRule="atLeast"/>
              <w:ind w:firstLine="0" w:firstLineChars="0"/>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高锰酸盐指数</w:t>
            </w:r>
          </w:p>
        </w:tc>
        <w:tc>
          <w:tcPr>
            <w:tcW w:w="2637" w:type="pct"/>
            <w:noWrap/>
            <w:vAlign w:val="center"/>
          </w:tcPr>
          <w:p w14:paraId="1B824C8D">
            <w:pPr>
              <w:keepNext w:val="0"/>
              <w:keepLines w:val="0"/>
              <w:pageBreakBefore w:val="0"/>
              <w:widowControl w:val="0"/>
              <w:kinsoku/>
              <w:wordWrap/>
              <w:overflowPunct/>
              <w:topLinePunct w:val="0"/>
              <w:autoSpaceDE/>
              <w:autoSpaceDN/>
              <w:bidi w:val="0"/>
              <w:adjustRightInd/>
              <w:snapToGrid/>
              <w:spacing w:before="0" w:after="0" w:line="360" w:lineRule="atLeast"/>
              <w:ind w:firstLine="0" w:firstLineChars="0"/>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≤4</w:t>
            </w:r>
          </w:p>
        </w:tc>
      </w:tr>
      <w:tr w14:paraId="21AD7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619" w:type="pct"/>
            <w:noWrap/>
            <w:vAlign w:val="center"/>
          </w:tcPr>
          <w:p w14:paraId="2D64CA2D">
            <w:pPr>
              <w:keepNext w:val="0"/>
              <w:keepLines w:val="0"/>
              <w:pageBreakBefore w:val="0"/>
              <w:widowControl w:val="0"/>
              <w:kinsoku/>
              <w:wordWrap/>
              <w:overflowPunct/>
              <w:topLinePunct w:val="0"/>
              <w:autoSpaceDE/>
              <w:autoSpaceDN/>
              <w:bidi w:val="0"/>
              <w:adjustRightInd/>
              <w:snapToGrid/>
              <w:spacing w:before="0" w:after="0" w:line="360" w:lineRule="atLeast"/>
              <w:ind w:firstLine="0" w:firstLineChars="0"/>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5</w:t>
            </w:r>
          </w:p>
        </w:tc>
        <w:tc>
          <w:tcPr>
            <w:tcW w:w="1742" w:type="pct"/>
            <w:noWrap/>
            <w:vAlign w:val="center"/>
          </w:tcPr>
          <w:p w14:paraId="27605CEB">
            <w:pPr>
              <w:keepNext w:val="0"/>
              <w:keepLines w:val="0"/>
              <w:pageBreakBefore w:val="0"/>
              <w:widowControl w:val="0"/>
              <w:kinsoku/>
              <w:wordWrap/>
              <w:overflowPunct/>
              <w:topLinePunct w:val="0"/>
              <w:autoSpaceDE/>
              <w:autoSpaceDN/>
              <w:bidi w:val="0"/>
              <w:adjustRightInd/>
              <w:snapToGrid/>
              <w:spacing w:before="0" w:after="0" w:line="360" w:lineRule="atLeast"/>
              <w:ind w:firstLine="0" w:firstLineChars="0"/>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COD</w:t>
            </w:r>
          </w:p>
        </w:tc>
        <w:tc>
          <w:tcPr>
            <w:tcW w:w="2637" w:type="pct"/>
            <w:noWrap/>
            <w:vAlign w:val="center"/>
          </w:tcPr>
          <w:p w14:paraId="190F7980">
            <w:pPr>
              <w:keepNext w:val="0"/>
              <w:keepLines w:val="0"/>
              <w:pageBreakBefore w:val="0"/>
              <w:widowControl w:val="0"/>
              <w:kinsoku/>
              <w:wordWrap/>
              <w:overflowPunct/>
              <w:topLinePunct w:val="0"/>
              <w:autoSpaceDE/>
              <w:autoSpaceDN/>
              <w:bidi w:val="0"/>
              <w:adjustRightInd/>
              <w:snapToGrid/>
              <w:spacing w:before="0" w:after="0" w:line="360" w:lineRule="atLeast"/>
              <w:ind w:firstLine="0" w:firstLineChars="0"/>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≤15</w:t>
            </w:r>
          </w:p>
        </w:tc>
      </w:tr>
      <w:tr w14:paraId="331DD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619" w:type="pct"/>
            <w:noWrap/>
            <w:vAlign w:val="center"/>
          </w:tcPr>
          <w:p w14:paraId="2C115CB1">
            <w:pPr>
              <w:keepNext w:val="0"/>
              <w:keepLines w:val="0"/>
              <w:pageBreakBefore w:val="0"/>
              <w:widowControl w:val="0"/>
              <w:kinsoku/>
              <w:wordWrap/>
              <w:overflowPunct/>
              <w:topLinePunct w:val="0"/>
              <w:autoSpaceDE/>
              <w:autoSpaceDN/>
              <w:bidi w:val="0"/>
              <w:adjustRightInd/>
              <w:snapToGrid/>
              <w:spacing w:before="0" w:after="0" w:line="360" w:lineRule="atLeast"/>
              <w:ind w:firstLine="0" w:firstLineChars="0"/>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6</w:t>
            </w:r>
          </w:p>
        </w:tc>
        <w:tc>
          <w:tcPr>
            <w:tcW w:w="1742" w:type="pct"/>
            <w:noWrap/>
            <w:vAlign w:val="center"/>
          </w:tcPr>
          <w:p w14:paraId="7205E235">
            <w:pPr>
              <w:keepNext w:val="0"/>
              <w:keepLines w:val="0"/>
              <w:pageBreakBefore w:val="0"/>
              <w:widowControl w:val="0"/>
              <w:kinsoku/>
              <w:wordWrap/>
              <w:overflowPunct/>
              <w:topLinePunct w:val="0"/>
              <w:autoSpaceDE/>
              <w:autoSpaceDN/>
              <w:bidi w:val="0"/>
              <w:adjustRightInd/>
              <w:snapToGrid/>
              <w:spacing w:before="0" w:after="0" w:line="360" w:lineRule="atLeast"/>
              <w:ind w:firstLine="0" w:firstLineChars="0"/>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BOD</w:t>
            </w:r>
            <w:r>
              <w:rPr>
                <w:rFonts w:hint="default" w:ascii="Times New Roman" w:hAnsi="Times New Roman" w:eastAsia="宋体" w:cs="Times New Roman"/>
                <w:b w:val="0"/>
                <w:bCs w:val="0"/>
                <w:color w:val="auto"/>
                <w:sz w:val="21"/>
                <w:szCs w:val="21"/>
                <w:vertAlign w:val="subscript"/>
                <w:lang w:val="en-US" w:eastAsia="zh-CN"/>
              </w:rPr>
              <w:t>5</w:t>
            </w:r>
          </w:p>
        </w:tc>
        <w:tc>
          <w:tcPr>
            <w:tcW w:w="2637" w:type="pct"/>
            <w:noWrap/>
            <w:vAlign w:val="center"/>
          </w:tcPr>
          <w:p w14:paraId="2BC09B42">
            <w:pPr>
              <w:keepNext w:val="0"/>
              <w:keepLines w:val="0"/>
              <w:pageBreakBefore w:val="0"/>
              <w:widowControl w:val="0"/>
              <w:kinsoku/>
              <w:wordWrap/>
              <w:overflowPunct/>
              <w:topLinePunct w:val="0"/>
              <w:autoSpaceDE/>
              <w:autoSpaceDN/>
              <w:bidi w:val="0"/>
              <w:adjustRightInd/>
              <w:snapToGrid/>
              <w:spacing w:before="0" w:after="0" w:line="360" w:lineRule="atLeast"/>
              <w:ind w:firstLine="0" w:firstLineChars="0"/>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≤3</w:t>
            </w:r>
          </w:p>
        </w:tc>
      </w:tr>
      <w:tr w14:paraId="03844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619" w:type="pct"/>
            <w:noWrap/>
            <w:vAlign w:val="center"/>
          </w:tcPr>
          <w:p w14:paraId="1B9C1B71">
            <w:pPr>
              <w:keepNext w:val="0"/>
              <w:keepLines w:val="0"/>
              <w:pageBreakBefore w:val="0"/>
              <w:widowControl w:val="0"/>
              <w:kinsoku/>
              <w:wordWrap/>
              <w:overflowPunct/>
              <w:topLinePunct w:val="0"/>
              <w:autoSpaceDE/>
              <w:autoSpaceDN/>
              <w:bidi w:val="0"/>
              <w:adjustRightInd/>
              <w:snapToGrid/>
              <w:spacing w:before="0" w:after="0" w:line="360" w:lineRule="atLeast"/>
              <w:ind w:firstLine="0" w:firstLineChars="0"/>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7</w:t>
            </w:r>
          </w:p>
        </w:tc>
        <w:tc>
          <w:tcPr>
            <w:tcW w:w="1742" w:type="pct"/>
            <w:noWrap/>
            <w:vAlign w:val="center"/>
          </w:tcPr>
          <w:p w14:paraId="1853EFB5">
            <w:pPr>
              <w:keepNext w:val="0"/>
              <w:keepLines w:val="0"/>
              <w:pageBreakBefore w:val="0"/>
              <w:widowControl w:val="0"/>
              <w:kinsoku/>
              <w:wordWrap/>
              <w:overflowPunct/>
              <w:topLinePunct w:val="0"/>
              <w:autoSpaceDE/>
              <w:autoSpaceDN/>
              <w:bidi w:val="0"/>
              <w:adjustRightInd/>
              <w:snapToGrid/>
              <w:spacing w:before="0" w:after="0" w:line="360" w:lineRule="atLeast"/>
              <w:ind w:firstLine="0" w:firstLineChars="0"/>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氨氮</w:t>
            </w:r>
          </w:p>
        </w:tc>
        <w:tc>
          <w:tcPr>
            <w:tcW w:w="2637" w:type="pct"/>
            <w:noWrap/>
            <w:vAlign w:val="center"/>
          </w:tcPr>
          <w:p w14:paraId="32B15F39">
            <w:pPr>
              <w:keepNext w:val="0"/>
              <w:keepLines w:val="0"/>
              <w:pageBreakBefore w:val="0"/>
              <w:widowControl w:val="0"/>
              <w:kinsoku/>
              <w:wordWrap/>
              <w:overflowPunct/>
              <w:topLinePunct w:val="0"/>
              <w:autoSpaceDE/>
              <w:autoSpaceDN/>
              <w:bidi w:val="0"/>
              <w:adjustRightInd/>
              <w:snapToGrid/>
              <w:spacing w:before="0" w:after="0" w:line="360" w:lineRule="atLeast"/>
              <w:ind w:firstLine="0" w:firstLineChars="0"/>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≤0.5</w:t>
            </w:r>
          </w:p>
        </w:tc>
      </w:tr>
      <w:tr w14:paraId="5F3D1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619" w:type="pct"/>
            <w:noWrap/>
            <w:vAlign w:val="center"/>
          </w:tcPr>
          <w:p w14:paraId="013AF8D5">
            <w:pPr>
              <w:keepNext w:val="0"/>
              <w:keepLines w:val="0"/>
              <w:pageBreakBefore w:val="0"/>
              <w:widowControl w:val="0"/>
              <w:kinsoku/>
              <w:wordWrap/>
              <w:overflowPunct/>
              <w:topLinePunct w:val="0"/>
              <w:autoSpaceDE/>
              <w:autoSpaceDN/>
              <w:bidi w:val="0"/>
              <w:adjustRightInd/>
              <w:snapToGrid/>
              <w:spacing w:before="0" w:after="0" w:line="360" w:lineRule="atLeast"/>
              <w:ind w:firstLine="0" w:firstLineChars="0"/>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8</w:t>
            </w:r>
          </w:p>
        </w:tc>
        <w:tc>
          <w:tcPr>
            <w:tcW w:w="1742" w:type="pct"/>
            <w:noWrap/>
            <w:vAlign w:val="center"/>
          </w:tcPr>
          <w:p w14:paraId="384C7987">
            <w:pPr>
              <w:keepNext w:val="0"/>
              <w:keepLines w:val="0"/>
              <w:pageBreakBefore w:val="0"/>
              <w:widowControl w:val="0"/>
              <w:kinsoku/>
              <w:wordWrap/>
              <w:overflowPunct/>
              <w:topLinePunct w:val="0"/>
              <w:autoSpaceDE/>
              <w:autoSpaceDN/>
              <w:bidi w:val="0"/>
              <w:adjustRightInd/>
              <w:snapToGrid/>
              <w:spacing w:before="0" w:after="0" w:line="360" w:lineRule="atLeast"/>
              <w:ind w:firstLine="0" w:firstLineChars="0"/>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总磷（以P计）</w:t>
            </w:r>
          </w:p>
        </w:tc>
        <w:tc>
          <w:tcPr>
            <w:tcW w:w="2637" w:type="pct"/>
            <w:noWrap/>
            <w:vAlign w:val="center"/>
          </w:tcPr>
          <w:p w14:paraId="2104191B">
            <w:pPr>
              <w:keepNext w:val="0"/>
              <w:keepLines w:val="0"/>
              <w:pageBreakBefore w:val="0"/>
              <w:widowControl w:val="0"/>
              <w:kinsoku/>
              <w:wordWrap/>
              <w:overflowPunct/>
              <w:topLinePunct w:val="0"/>
              <w:autoSpaceDE/>
              <w:autoSpaceDN/>
              <w:bidi w:val="0"/>
              <w:adjustRightInd/>
              <w:snapToGrid/>
              <w:spacing w:before="0" w:after="0" w:line="360" w:lineRule="atLeast"/>
              <w:ind w:firstLine="0" w:firstLineChars="0"/>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≤0.1（湖、库0.025）</w:t>
            </w:r>
          </w:p>
        </w:tc>
      </w:tr>
      <w:tr w14:paraId="75B4C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619" w:type="pct"/>
            <w:noWrap/>
            <w:vAlign w:val="center"/>
          </w:tcPr>
          <w:p w14:paraId="17CBD188">
            <w:pPr>
              <w:keepNext w:val="0"/>
              <w:keepLines w:val="0"/>
              <w:pageBreakBefore w:val="0"/>
              <w:widowControl w:val="0"/>
              <w:kinsoku/>
              <w:wordWrap/>
              <w:overflowPunct/>
              <w:topLinePunct w:val="0"/>
              <w:autoSpaceDE/>
              <w:autoSpaceDN/>
              <w:bidi w:val="0"/>
              <w:adjustRightInd/>
              <w:snapToGrid/>
              <w:spacing w:before="0" w:after="0" w:line="360" w:lineRule="atLeast"/>
              <w:ind w:firstLine="0" w:firstLineChars="0"/>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9</w:t>
            </w:r>
          </w:p>
        </w:tc>
        <w:tc>
          <w:tcPr>
            <w:tcW w:w="1742" w:type="pct"/>
            <w:noWrap/>
            <w:vAlign w:val="center"/>
          </w:tcPr>
          <w:p w14:paraId="32C8FAB5">
            <w:pPr>
              <w:keepNext w:val="0"/>
              <w:keepLines w:val="0"/>
              <w:pageBreakBefore w:val="0"/>
              <w:widowControl w:val="0"/>
              <w:kinsoku/>
              <w:wordWrap/>
              <w:overflowPunct/>
              <w:topLinePunct w:val="0"/>
              <w:autoSpaceDE/>
              <w:autoSpaceDN/>
              <w:bidi w:val="0"/>
              <w:adjustRightInd/>
              <w:snapToGrid/>
              <w:spacing w:before="0" w:after="0" w:line="360" w:lineRule="atLeast"/>
              <w:ind w:firstLine="0" w:firstLineChars="0"/>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总氮（湖、库、以N计）</w:t>
            </w:r>
          </w:p>
        </w:tc>
        <w:tc>
          <w:tcPr>
            <w:tcW w:w="2637" w:type="pct"/>
            <w:noWrap/>
            <w:vAlign w:val="center"/>
          </w:tcPr>
          <w:p w14:paraId="4E6D4B9B">
            <w:pPr>
              <w:keepNext w:val="0"/>
              <w:keepLines w:val="0"/>
              <w:pageBreakBefore w:val="0"/>
              <w:widowControl w:val="0"/>
              <w:kinsoku/>
              <w:wordWrap/>
              <w:overflowPunct/>
              <w:topLinePunct w:val="0"/>
              <w:autoSpaceDE/>
              <w:autoSpaceDN/>
              <w:bidi w:val="0"/>
              <w:adjustRightInd/>
              <w:snapToGrid/>
              <w:spacing w:before="0" w:after="0" w:line="360" w:lineRule="atLeast"/>
              <w:ind w:firstLine="0" w:firstLineChars="0"/>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≤0.5</w:t>
            </w:r>
          </w:p>
        </w:tc>
      </w:tr>
      <w:tr w14:paraId="33AAD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619" w:type="pct"/>
            <w:noWrap/>
            <w:vAlign w:val="center"/>
          </w:tcPr>
          <w:p w14:paraId="2D027AB8">
            <w:pPr>
              <w:keepNext w:val="0"/>
              <w:keepLines w:val="0"/>
              <w:pageBreakBefore w:val="0"/>
              <w:widowControl w:val="0"/>
              <w:kinsoku/>
              <w:wordWrap/>
              <w:overflowPunct/>
              <w:topLinePunct w:val="0"/>
              <w:autoSpaceDE/>
              <w:autoSpaceDN/>
              <w:bidi w:val="0"/>
              <w:adjustRightInd/>
              <w:snapToGrid/>
              <w:spacing w:before="0" w:after="0" w:line="360" w:lineRule="atLeast"/>
              <w:ind w:firstLine="0" w:firstLineChars="0"/>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10</w:t>
            </w:r>
          </w:p>
        </w:tc>
        <w:tc>
          <w:tcPr>
            <w:tcW w:w="1742" w:type="pct"/>
            <w:noWrap/>
            <w:vAlign w:val="center"/>
          </w:tcPr>
          <w:p w14:paraId="3D98A618">
            <w:pPr>
              <w:keepNext w:val="0"/>
              <w:keepLines w:val="0"/>
              <w:pageBreakBefore w:val="0"/>
              <w:widowControl w:val="0"/>
              <w:kinsoku/>
              <w:wordWrap/>
              <w:overflowPunct/>
              <w:topLinePunct w:val="0"/>
              <w:autoSpaceDE/>
              <w:autoSpaceDN/>
              <w:bidi w:val="0"/>
              <w:adjustRightInd/>
              <w:snapToGrid/>
              <w:spacing w:before="0" w:after="0" w:line="360" w:lineRule="atLeast"/>
              <w:ind w:firstLine="0" w:firstLineChars="0"/>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铜</w:t>
            </w:r>
          </w:p>
        </w:tc>
        <w:tc>
          <w:tcPr>
            <w:tcW w:w="2637" w:type="pct"/>
            <w:noWrap/>
            <w:vAlign w:val="center"/>
          </w:tcPr>
          <w:p w14:paraId="74B2F718">
            <w:pPr>
              <w:keepNext w:val="0"/>
              <w:keepLines w:val="0"/>
              <w:pageBreakBefore w:val="0"/>
              <w:widowControl w:val="0"/>
              <w:kinsoku/>
              <w:wordWrap/>
              <w:overflowPunct/>
              <w:topLinePunct w:val="0"/>
              <w:autoSpaceDE/>
              <w:autoSpaceDN/>
              <w:bidi w:val="0"/>
              <w:adjustRightInd/>
              <w:snapToGrid/>
              <w:spacing w:before="0" w:after="0" w:line="360" w:lineRule="atLeast"/>
              <w:ind w:firstLine="0" w:firstLineChars="0"/>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≤1.0</w:t>
            </w:r>
          </w:p>
        </w:tc>
      </w:tr>
      <w:tr w14:paraId="63A3F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619" w:type="pct"/>
            <w:noWrap/>
            <w:vAlign w:val="center"/>
          </w:tcPr>
          <w:p w14:paraId="02DF8452">
            <w:pPr>
              <w:keepNext w:val="0"/>
              <w:keepLines w:val="0"/>
              <w:pageBreakBefore w:val="0"/>
              <w:widowControl w:val="0"/>
              <w:kinsoku/>
              <w:wordWrap/>
              <w:overflowPunct/>
              <w:topLinePunct w:val="0"/>
              <w:autoSpaceDE/>
              <w:autoSpaceDN/>
              <w:bidi w:val="0"/>
              <w:adjustRightInd/>
              <w:snapToGrid/>
              <w:spacing w:before="0" w:after="0" w:line="360" w:lineRule="atLeast"/>
              <w:ind w:firstLine="0" w:firstLineChars="0"/>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11</w:t>
            </w:r>
          </w:p>
        </w:tc>
        <w:tc>
          <w:tcPr>
            <w:tcW w:w="1742" w:type="pct"/>
            <w:noWrap/>
            <w:vAlign w:val="center"/>
          </w:tcPr>
          <w:p w14:paraId="554B37F0">
            <w:pPr>
              <w:keepNext w:val="0"/>
              <w:keepLines w:val="0"/>
              <w:pageBreakBefore w:val="0"/>
              <w:widowControl w:val="0"/>
              <w:kinsoku/>
              <w:wordWrap/>
              <w:overflowPunct/>
              <w:topLinePunct w:val="0"/>
              <w:autoSpaceDE/>
              <w:autoSpaceDN/>
              <w:bidi w:val="0"/>
              <w:adjustRightInd/>
              <w:snapToGrid/>
              <w:spacing w:before="0" w:after="0" w:line="360" w:lineRule="atLeast"/>
              <w:ind w:firstLine="0" w:firstLineChars="0"/>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锌</w:t>
            </w:r>
          </w:p>
        </w:tc>
        <w:tc>
          <w:tcPr>
            <w:tcW w:w="2637" w:type="pct"/>
            <w:noWrap/>
            <w:vAlign w:val="center"/>
          </w:tcPr>
          <w:p w14:paraId="23699E5E">
            <w:pPr>
              <w:keepNext w:val="0"/>
              <w:keepLines w:val="0"/>
              <w:pageBreakBefore w:val="0"/>
              <w:widowControl w:val="0"/>
              <w:kinsoku/>
              <w:wordWrap/>
              <w:overflowPunct/>
              <w:topLinePunct w:val="0"/>
              <w:autoSpaceDE/>
              <w:autoSpaceDN/>
              <w:bidi w:val="0"/>
              <w:adjustRightInd/>
              <w:snapToGrid/>
              <w:spacing w:before="0" w:after="0" w:line="360" w:lineRule="atLeast"/>
              <w:ind w:firstLine="0" w:firstLineChars="0"/>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≤1.0</w:t>
            </w:r>
          </w:p>
        </w:tc>
      </w:tr>
      <w:tr w14:paraId="3E462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619" w:type="pct"/>
            <w:noWrap/>
            <w:vAlign w:val="center"/>
          </w:tcPr>
          <w:p w14:paraId="1530C0C3">
            <w:pPr>
              <w:keepNext w:val="0"/>
              <w:keepLines w:val="0"/>
              <w:pageBreakBefore w:val="0"/>
              <w:widowControl w:val="0"/>
              <w:kinsoku/>
              <w:wordWrap/>
              <w:overflowPunct/>
              <w:topLinePunct w:val="0"/>
              <w:autoSpaceDE/>
              <w:autoSpaceDN/>
              <w:bidi w:val="0"/>
              <w:adjustRightInd/>
              <w:snapToGrid/>
              <w:spacing w:before="0" w:after="0" w:line="360" w:lineRule="atLeast"/>
              <w:ind w:firstLine="0" w:firstLineChars="0"/>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12</w:t>
            </w:r>
          </w:p>
        </w:tc>
        <w:tc>
          <w:tcPr>
            <w:tcW w:w="1742" w:type="pct"/>
            <w:noWrap/>
            <w:vAlign w:val="center"/>
          </w:tcPr>
          <w:p w14:paraId="21575350">
            <w:pPr>
              <w:keepNext w:val="0"/>
              <w:keepLines w:val="0"/>
              <w:pageBreakBefore w:val="0"/>
              <w:widowControl w:val="0"/>
              <w:kinsoku/>
              <w:wordWrap/>
              <w:overflowPunct/>
              <w:topLinePunct w:val="0"/>
              <w:autoSpaceDE/>
              <w:autoSpaceDN/>
              <w:bidi w:val="0"/>
              <w:adjustRightInd/>
              <w:snapToGrid/>
              <w:spacing w:before="0" w:after="0" w:line="360" w:lineRule="atLeast"/>
              <w:ind w:firstLine="0" w:firstLineChars="0"/>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氟化物（以Fˉ计）</w:t>
            </w:r>
          </w:p>
        </w:tc>
        <w:tc>
          <w:tcPr>
            <w:tcW w:w="2637" w:type="pct"/>
            <w:noWrap/>
            <w:vAlign w:val="center"/>
          </w:tcPr>
          <w:p w14:paraId="4642C44E">
            <w:pPr>
              <w:keepNext w:val="0"/>
              <w:keepLines w:val="0"/>
              <w:pageBreakBefore w:val="0"/>
              <w:widowControl w:val="0"/>
              <w:kinsoku/>
              <w:wordWrap/>
              <w:overflowPunct/>
              <w:topLinePunct w:val="0"/>
              <w:autoSpaceDE/>
              <w:autoSpaceDN/>
              <w:bidi w:val="0"/>
              <w:adjustRightInd/>
              <w:snapToGrid/>
              <w:spacing w:before="0" w:after="0" w:line="360" w:lineRule="atLeast"/>
              <w:ind w:firstLine="0" w:firstLineChars="0"/>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≤1.0</w:t>
            </w:r>
          </w:p>
        </w:tc>
      </w:tr>
      <w:tr w14:paraId="66360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619" w:type="pct"/>
            <w:noWrap/>
            <w:vAlign w:val="center"/>
          </w:tcPr>
          <w:p w14:paraId="5869BEB0">
            <w:pPr>
              <w:keepNext w:val="0"/>
              <w:keepLines w:val="0"/>
              <w:pageBreakBefore w:val="0"/>
              <w:widowControl w:val="0"/>
              <w:kinsoku/>
              <w:wordWrap/>
              <w:overflowPunct/>
              <w:topLinePunct w:val="0"/>
              <w:autoSpaceDE/>
              <w:autoSpaceDN/>
              <w:bidi w:val="0"/>
              <w:adjustRightInd/>
              <w:snapToGrid/>
              <w:spacing w:before="0" w:after="0" w:line="360" w:lineRule="atLeast"/>
              <w:ind w:firstLine="0" w:firstLineChars="0"/>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13</w:t>
            </w:r>
          </w:p>
        </w:tc>
        <w:tc>
          <w:tcPr>
            <w:tcW w:w="1742" w:type="pct"/>
            <w:noWrap/>
            <w:vAlign w:val="center"/>
          </w:tcPr>
          <w:p w14:paraId="1773AD60">
            <w:pPr>
              <w:keepNext w:val="0"/>
              <w:keepLines w:val="0"/>
              <w:pageBreakBefore w:val="0"/>
              <w:widowControl w:val="0"/>
              <w:kinsoku/>
              <w:wordWrap/>
              <w:overflowPunct/>
              <w:topLinePunct w:val="0"/>
              <w:autoSpaceDE/>
              <w:autoSpaceDN/>
              <w:bidi w:val="0"/>
              <w:adjustRightInd/>
              <w:snapToGrid/>
              <w:spacing w:before="0" w:after="0" w:line="360" w:lineRule="atLeast"/>
              <w:ind w:firstLine="0" w:firstLineChars="0"/>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硒</w:t>
            </w:r>
          </w:p>
        </w:tc>
        <w:tc>
          <w:tcPr>
            <w:tcW w:w="2637" w:type="pct"/>
            <w:noWrap/>
            <w:vAlign w:val="center"/>
          </w:tcPr>
          <w:p w14:paraId="00D9E4A9">
            <w:pPr>
              <w:keepNext w:val="0"/>
              <w:keepLines w:val="0"/>
              <w:pageBreakBefore w:val="0"/>
              <w:widowControl w:val="0"/>
              <w:kinsoku/>
              <w:wordWrap/>
              <w:overflowPunct/>
              <w:topLinePunct w:val="0"/>
              <w:autoSpaceDE/>
              <w:autoSpaceDN/>
              <w:bidi w:val="0"/>
              <w:adjustRightInd/>
              <w:snapToGrid/>
              <w:spacing w:before="0" w:after="0" w:line="360" w:lineRule="atLeast"/>
              <w:ind w:firstLine="0" w:firstLineChars="0"/>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≤0.01</w:t>
            </w:r>
          </w:p>
        </w:tc>
      </w:tr>
      <w:tr w14:paraId="36053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619" w:type="pct"/>
            <w:noWrap/>
            <w:vAlign w:val="center"/>
          </w:tcPr>
          <w:p w14:paraId="0B0A997C">
            <w:pPr>
              <w:keepNext w:val="0"/>
              <w:keepLines w:val="0"/>
              <w:pageBreakBefore w:val="0"/>
              <w:widowControl w:val="0"/>
              <w:kinsoku/>
              <w:wordWrap/>
              <w:overflowPunct/>
              <w:topLinePunct w:val="0"/>
              <w:autoSpaceDE/>
              <w:autoSpaceDN/>
              <w:bidi w:val="0"/>
              <w:adjustRightInd/>
              <w:snapToGrid/>
              <w:spacing w:before="0" w:after="0" w:line="360" w:lineRule="atLeast"/>
              <w:ind w:firstLine="0" w:firstLineChars="0"/>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14</w:t>
            </w:r>
          </w:p>
        </w:tc>
        <w:tc>
          <w:tcPr>
            <w:tcW w:w="1742" w:type="pct"/>
            <w:noWrap/>
            <w:vAlign w:val="center"/>
          </w:tcPr>
          <w:p w14:paraId="5860AAB7">
            <w:pPr>
              <w:keepNext w:val="0"/>
              <w:keepLines w:val="0"/>
              <w:pageBreakBefore w:val="0"/>
              <w:widowControl w:val="0"/>
              <w:kinsoku/>
              <w:wordWrap/>
              <w:overflowPunct/>
              <w:topLinePunct w:val="0"/>
              <w:autoSpaceDE/>
              <w:autoSpaceDN/>
              <w:bidi w:val="0"/>
              <w:adjustRightInd/>
              <w:snapToGrid/>
              <w:spacing w:before="0" w:after="0" w:line="360" w:lineRule="atLeast"/>
              <w:ind w:firstLine="0" w:firstLineChars="0"/>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砷</w:t>
            </w:r>
          </w:p>
        </w:tc>
        <w:tc>
          <w:tcPr>
            <w:tcW w:w="2637" w:type="pct"/>
            <w:noWrap/>
            <w:vAlign w:val="center"/>
          </w:tcPr>
          <w:p w14:paraId="4172C4CC">
            <w:pPr>
              <w:keepNext w:val="0"/>
              <w:keepLines w:val="0"/>
              <w:pageBreakBefore w:val="0"/>
              <w:widowControl w:val="0"/>
              <w:kinsoku/>
              <w:wordWrap/>
              <w:overflowPunct/>
              <w:topLinePunct w:val="0"/>
              <w:autoSpaceDE/>
              <w:autoSpaceDN/>
              <w:bidi w:val="0"/>
              <w:adjustRightInd/>
              <w:snapToGrid/>
              <w:spacing w:before="0" w:after="0" w:line="360" w:lineRule="atLeast"/>
              <w:ind w:firstLine="0" w:firstLineChars="0"/>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≤0.05</w:t>
            </w:r>
          </w:p>
        </w:tc>
      </w:tr>
      <w:tr w14:paraId="5C9F0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619" w:type="pct"/>
            <w:noWrap/>
            <w:vAlign w:val="center"/>
          </w:tcPr>
          <w:p w14:paraId="5E5CA6D5">
            <w:pPr>
              <w:keepNext w:val="0"/>
              <w:keepLines w:val="0"/>
              <w:pageBreakBefore w:val="0"/>
              <w:widowControl w:val="0"/>
              <w:kinsoku/>
              <w:wordWrap/>
              <w:overflowPunct/>
              <w:topLinePunct w:val="0"/>
              <w:autoSpaceDE/>
              <w:autoSpaceDN/>
              <w:bidi w:val="0"/>
              <w:adjustRightInd/>
              <w:snapToGrid/>
              <w:spacing w:before="0" w:after="0" w:line="360" w:lineRule="atLeast"/>
              <w:ind w:firstLine="0" w:firstLineChars="0"/>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15</w:t>
            </w:r>
          </w:p>
        </w:tc>
        <w:tc>
          <w:tcPr>
            <w:tcW w:w="1742" w:type="pct"/>
            <w:noWrap/>
            <w:vAlign w:val="center"/>
          </w:tcPr>
          <w:p w14:paraId="0FDC45B0">
            <w:pPr>
              <w:keepNext w:val="0"/>
              <w:keepLines w:val="0"/>
              <w:pageBreakBefore w:val="0"/>
              <w:widowControl w:val="0"/>
              <w:kinsoku/>
              <w:wordWrap/>
              <w:overflowPunct/>
              <w:topLinePunct w:val="0"/>
              <w:autoSpaceDE/>
              <w:autoSpaceDN/>
              <w:bidi w:val="0"/>
              <w:adjustRightInd/>
              <w:snapToGrid/>
              <w:spacing w:before="0" w:after="0" w:line="360" w:lineRule="atLeast"/>
              <w:ind w:firstLine="0" w:firstLineChars="0"/>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汞</w:t>
            </w:r>
          </w:p>
        </w:tc>
        <w:tc>
          <w:tcPr>
            <w:tcW w:w="2637" w:type="pct"/>
            <w:noWrap/>
            <w:vAlign w:val="center"/>
          </w:tcPr>
          <w:p w14:paraId="1279683F">
            <w:pPr>
              <w:keepNext w:val="0"/>
              <w:keepLines w:val="0"/>
              <w:pageBreakBefore w:val="0"/>
              <w:widowControl w:val="0"/>
              <w:kinsoku/>
              <w:wordWrap/>
              <w:overflowPunct/>
              <w:topLinePunct w:val="0"/>
              <w:autoSpaceDE/>
              <w:autoSpaceDN/>
              <w:bidi w:val="0"/>
              <w:adjustRightInd/>
              <w:snapToGrid/>
              <w:spacing w:before="0" w:after="0" w:line="360" w:lineRule="atLeast"/>
              <w:ind w:firstLine="0" w:firstLineChars="0"/>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≤0.00005</w:t>
            </w:r>
          </w:p>
        </w:tc>
      </w:tr>
      <w:tr w14:paraId="72E65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619" w:type="pct"/>
            <w:noWrap/>
            <w:vAlign w:val="center"/>
          </w:tcPr>
          <w:p w14:paraId="018AC248">
            <w:pPr>
              <w:keepNext w:val="0"/>
              <w:keepLines w:val="0"/>
              <w:pageBreakBefore w:val="0"/>
              <w:widowControl w:val="0"/>
              <w:kinsoku/>
              <w:wordWrap/>
              <w:overflowPunct/>
              <w:topLinePunct w:val="0"/>
              <w:autoSpaceDE/>
              <w:autoSpaceDN/>
              <w:bidi w:val="0"/>
              <w:adjustRightInd/>
              <w:snapToGrid/>
              <w:spacing w:before="0" w:after="0" w:line="360" w:lineRule="atLeast"/>
              <w:ind w:firstLine="0" w:firstLineChars="0"/>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16</w:t>
            </w:r>
          </w:p>
        </w:tc>
        <w:tc>
          <w:tcPr>
            <w:tcW w:w="1742" w:type="pct"/>
            <w:noWrap/>
            <w:vAlign w:val="center"/>
          </w:tcPr>
          <w:p w14:paraId="55C62913">
            <w:pPr>
              <w:keepNext w:val="0"/>
              <w:keepLines w:val="0"/>
              <w:pageBreakBefore w:val="0"/>
              <w:widowControl w:val="0"/>
              <w:kinsoku/>
              <w:wordWrap/>
              <w:overflowPunct/>
              <w:topLinePunct w:val="0"/>
              <w:autoSpaceDE/>
              <w:autoSpaceDN/>
              <w:bidi w:val="0"/>
              <w:adjustRightInd/>
              <w:snapToGrid/>
              <w:spacing w:before="0" w:after="0" w:line="360" w:lineRule="atLeast"/>
              <w:ind w:firstLine="0" w:firstLineChars="0"/>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镉</w:t>
            </w:r>
          </w:p>
        </w:tc>
        <w:tc>
          <w:tcPr>
            <w:tcW w:w="2637" w:type="pct"/>
            <w:noWrap/>
            <w:vAlign w:val="center"/>
          </w:tcPr>
          <w:p w14:paraId="008B0D44">
            <w:pPr>
              <w:keepNext w:val="0"/>
              <w:keepLines w:val="0"/>
              <w:pageBreakBefore w:val="0"/>
              <w:widowControl w:val="0"/>
              <w:kinsoku/>
              <w:wordWrap/>
              <w:overflowPunct/>
              <w:topLinePunct w:val="0"/>
              <w:autoSpaceDE/>
              <w:autoSpaceDN/>
              <w:bidi w:val="0"/>
              <w:adjustRightInd/>
              <w:snapToGrid/>
              <w:spacing w:before="0" w:after="0" w:line="360" w:lineRule="atLeast"/>
              <w:ind w:firstLine="0" w:firstLineChars="0"/>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≤0.005</w:t>
            </w:r>
          </w:p>
        </w:tc>
      </w:tr>
      <w:tr w14:paraId="46B97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619" w:type="pct"/>
            <w:noWrap/>
            <w:vAlign w:val="center"/>
          </w:tcPr>
          <w:p w14:paraId="179C2694">
            <w:pPr>
              <w:keepNext w:val="0"/>
              <w:keepLines w:val="0"/>
              <w:pageBreakBefore w:val="0"/>
              <w:widowControl w:val="0"/>
              <w:kinsoku/>
              <w:wordWrap/>
              <w:overflowPunct/>
              <w:topLinePunct w:val="0"/>
              <w:autoSpaceDE/>
              <w:autoSpaceDN/>
              <w:bidi w:val="0"/>
              <w:adjustRightInd/>
              <w:snapToGrid/>
              <w:spacing w:before="0" w:after="0" w:line="360" w:lineRule="atLeast"/>
              <w:ind w:firstLine="0" w:firstLineChars="0"/>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17</w:t>
            </w:r>
          </w:p>
        </w:tc>
        <w:tc>
          <w:tcPr>
            <w:tcW w:w="1742" w:type="pct"/>
            <w:noWrap/>
            <w:vAlign w:val="center"/>
          </w:tcPr>
          <w:p w14:paraId="4DF599EF">
            <w:pPr>
              <w:keepNext w:val="0"/>
              <w:keepLines w:val="0"/>
              <w:pageBreakBefore w:val="0"/>
              <w:widowControl w:val="0"/>
              <w:kinsoku/>
              <w:wordWrap/>
              <w:overflowPunct/>
              <w:topLinePunct w:val="0"/>
              <w:autoSpaceDE/>
              <w:autoSpaceDN/>
              <w:bidi w:val="0"/>
              <w:adjustRightInd/>
              <w:snapToGrid/>
              <w:spacing w:before="0" w:after="0" w:line="360" w:lineRule="atLeast"/>
              <w:ind w:firstLine="0" w:firstLineChars="0"/>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铬（六价）</w:t>
            </w:r>
          </w:p>
        </w:tc>
        <w:tc>
          <w:tcPr>
            <w:tcW w:w="2637" w:type="pct"/>
            <w:noWrap/>
            <w:vAlign w:val="center"/>
          </w:tcPr>
          <w:p w14:paraId="4548F1C8">
            <w:pPr>
              <w:keepNext w:val="0"/>
              <w:keepLines w:val="0"/>
              <w:pageBreakBefore w:val="0"/>
              <w:widowControl w:val="0"/>
              <w:kinsoku/>
              <w:wordWrap/>
              <w:overflowPunct/>
              <w:topLinePunct w:val="0"/>
              <w:autoSpaceDE/>
              <w:autoSpaceDN/>
              <w:bidi w:val="0"/>
              <w:adjustRightInd/>
              <w:snapToGrid/>
              <w:spacing w:before="0" w:after="0" w:line="360" w:lineRule="atLeast"/>
              <w:ind w:firstLine="0" w:firstLineChars="0"/>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≤0.05</w:t>
            </w:r>
          </w:p>
        </w:tc>
      </w:tr>
      <w:tr w14:paraId="006A0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619" w:type="pct"/>
            <w:noWrap/>
            <w:vAlign w:val="center"/>
          </w:tcPr>
          <w:p w14:paraId="2384E257">
            <w:pPr>
              <w:keepNext w:val="0"/>
              <w:keepLines w:val="0"/>
              <w:pageBreakBefore w:val="0"/>
              <w:widowControl w:val="0"/>
              <w:kinsoku/>
              <w:wordWrap/>
              <w:overflowPunct/>
              <w:topLinePunct w:val="0"/>
              <w:autoSpaceDE/>
              <w:autoSpaceDN/>
              <w:bidi w:val="0"/>
              <w:adjustRightInd/>
              <w:snapToGrid/>
              <w:spacing w:before="0" w:after="0" w:line="360" w:lineRule="atLeast"/>
              <w:ind w:firstLine="0" w:firstLineChars="0"/>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18</w:t>
            </w:r>
          </w:p>
        </w:tc>
        <w:tc>
          <w:tcPr>
            <w:tcW w:w="1742" w:type="pct"/>
            <w:noWrap/>
            <w:vAlign w:val="center"/>
          </w:tcPr>
          <w:p w14:paraId="4D6E4B8E">
            <w:pPr>
              <w:keepNext w:val="0"/>
              <w:keepLines w:val="0"/>
              <w:pageBreakBefore w:val="0"/>
              <w:widowControl w:val="0"/>
              <w:kinsoku/>
              <w:wordWrap/>
              <w:overflowPunct/>
              <w:topLinePunct w:val="0"/>
              <w:autoSpaceDE/>
              <w:autoSpaceDN/>
              <w:bidi w:val="0"/>
              <w:adjustRightInd/>
              <w:snapToGrid/>
              <w:spacing w:before="0" w:after="0" w:line="360" w:lineRule="atLeast"/>
              <w:ind w:firstLine="0" w:firstLineChars="0"/>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铅</w:t>
            </w:r>
          </w:p>
        </w:tc>
        <w:tc>
          <w:tcPr>
            <w:tcW w:w="2637" w:type="pct"/>
            <w:noWrap/>
            <w:vAlign w:val="center"/>
          </w:tcPr>
          <w:p w14:paraId="6BB0D6E3">
            <w:pPr>
              <w:keepNext w:val="0"/>
              <w:keepLines w:val="0"/>
              <w:pageBreakBefore w:val="0"/>
              <w:widowControl w:val="0"/>
              <w:kinsoku/>
              <w:wordWrap/>
              <w:overflowPunct/>
              <w:topLinePunct w:val="0"/>
              <w:autoSpaceDE/>
              <w:autoSpaceDN/>
              <w:bidi w:val="0"/>
              <w:adjustRightInd/>
              <w:snapToGrid/>
              <w:spacing w:before="0" w:after="0" w:line="360" w:lineRule="atLeast"/>
              <w:ind w:firstLine="0" w:firstLineChars="0"/>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≤0.01</w:t>
            </w:r>
          </w:p>
        </w:tc>
      </w:tr>
      <w:tr w14:paraId="226CC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619" w:type="pct"/>
            <w:noWrap/>
            <w:vAlign w:val="center"/>
          </w:tcPr>
          <w:p w14:paraId="2E868720">
            <w:pPr>
              <w:keepNext w:val="0"/>
              <w:keepLines w:val="0"/>
              <w:pageBreakBefore w:val="0"/>
              <w:widowControl w:val="0"/>
              <w:kinsoku/>
              <w:wordWrap/>
              <w:overflowPunct/>
              <w:topLinePunct w:val="0"/>
              <w:autoSpaceDE/>
              <w:autoSpaceDN/>
              <w:bidi w:val="0"/>
              <w:adjustRightInd/>
              <w:snapToGrid/>
              <w:spacing w:before="0" w:after="0" w:line="360" w:lineRule="atLeast"/>
              <w:ind w:firstLine="0" w:firstLineChars="0"/>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19</w:t>
            </w:r>
          </w:p>
        </w:tc>
        <w:tc>
          <w:tcPr>
            <w:tcW w:w="1742" w:type="pct"/>
            <w:noWrap/>
            <w:vAlign w:val="center"/>
          </w:tcPr>
          <w:p w14:paraId="20258736">
            <w:pPr>
              <w:keepNext w:val="0"/>
              <w:keepLines w:val="0"/>
              <w:pageBreakBefore w:val="0"/>
              <w:widowControl w:val="0"/>
              <w:kinsoku/>
              <w:wordWrap/>
              <w:overflowPunct/>
              <w:topLinePunct w:val="0"/>
              <w:autoSpaceDE/>
              <w:autoSpaceDN/>
              <w:bidi w:val="0"/>
              <w:adjustRightInd/>
              <w:snapToGrid/>
              <w:spacing w:before="0" w:after="0" w:line="360" w:lineRule="atLeast"/>
              <w:ind w:firstLine="0" w:firstLineChars="0"/>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氰化物</w:t>
            </w:r>
          </w:p>
        </w:tc>
        <w:tc>
          <w:tcPr>
            <w:tcW w:w="2637" w:type="pct"/>
            <w:noWrap/>
            <w:vAlign w:val="center"/>
          </w:tcPr>
          <w:p w14:paraId="22BC6B6E">
            <w:pPr>
              <w:keepNext w:val="0"/>
              <w:keepLines w:val="0"/>
              <w:pageBreakBefore w:val="0"/>
              <w:widowControl w:val="0"/>
              <w:kinsoku/>
              <w:wordWrap/>
              <w:overflowPunct/>
              <w:topLinePunct w:val="0"/>
              <w:autoSpaceDE/>
              <w:autoSpaceDN/>
              <w:bidi w:val="0"/>
              <w:adjustRightInd/>
              <w:snapToGrid/>
              <w:spacing w:before="0" w:after="0" w:line="360" w:lineRule="atLeast"/>
              <w:ind w:firstLine="0" w:firstLineChars="0"/>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≤0.05</w:t>
            </w:r>
          </w:p>
        </w:tc>
      </w:tr>
      <w:tr w14:paraId="6D7D8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619" w:type="pct"/>
            <w:noWrap/>
            <w:vAlign w:val="center"/>
          </w:tcPr>
          <w:p w14:paraId="788FA80F">
            <w:pPr>
              <w:keepNext w:val="0"/>
              <w:keepLines w:val="0"/>
              <w:pageBreakBefore w:val="0"/>
              <w:widowControl w:val="0"/>
              <w:kinsoku/>
              <w:wordWrap/>
              <w:overflowPunct/>
              <w:topLinePunct w:val="0"/>
              <w:autoSpaceDE/>
              <w:autoSpaceDN/>
              <w:bidi w:val="0"/>
              <w:adjustRightInd/>
              <w:snapToGrid/>
              <w:spacing w:before="0" w:after="0" w:line="360" w:lineRule="atLeast"/>
              <w:ind w:firstLine="0" w:firstLineChars="0"/>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20</w:t>
            </w:r>
          </w:p>
        </w:tc>
        <w:tc>
          <w:tcPr>
            <w:tcW w:w="1742" w:type="pct"/>
            <w:noWrap/>
            <w:vAlign w:val="center"/>
          </w:tcPr>
          <w:p w14:paraId="027FB670">
            <w:pPr>
              <w:keepNext w:val="0"/>
              <w:keepLines w:val="0"/>
              <w:pageBreakBefore w:val="0"/>
              <w:widowControl w:val="0"/>
              <w:kinsoku/>
              <w:wordWrap/>
              <w:overflowPunct/>
              <w:topLinePunct w:val="0"/>
              <w:autoSpaceDE/>
              <w:autoSpaceDN/>
              <w:bidi w:val="0"/>
              <w:adjustRightInd/>
              <w:snapToGrid/>
              <w:spacing w:before="0" w:after="0" w:line="360" w:lineRule="atLeast"/>
              <w:ind w:firstLine="0" w:firstLineChars="0"/>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挥发酚</w:t>
            </w:r>
          </w:p>
        </w:tc>
        <w:tc>
          <w:tcPr>
            <w:tcW w:w="2637" w:type="pct"/>
            <w:noWrap/>
            <w:vAlign w:val="center"/>
          </w:tcPr>
          <w:p w14:paraId="6141F8FE">
            <w:pPr>
              <w:keepNext w:val="0"/>
              <w:keepLines w:val="0"/>
              <w:pageBreakBefore w:val="0"/>
              <w:widowControl w:val="0"/>
              <w:kinsoku/>
              <w:wordWrap/>
              <w:overflowPunct/>
              <w:topLinePunct w:val="0"/>
              <w:autoSpaceDE/>
              <w:autoSpaceDN/>
              <w:bidi w:val="0"/>
              <w:adjustRightInd/>
              <w:snapToGrid/>
              <w:spacing w:before="0" w:after="0" w:line="360" w:lineRule="atLeast"/>
              <w:ind w:firstLine="0" w:firstLineChars="0"/>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≤0.002</w:t>
            </w:r>
          </w:p>
        </w:tc>
      </w:tr>
      <w:tr w14:paraId="41AEE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619" w:type="pct"/>
            <w:noWrap/>
            <w:vAlign w:val="center"/>
          </w:tcPr>
          <w:p w14:paraId="50C2F840">
            <w:pPr>
              <w:keepNext w:val="0"/>
              <w:keepLines w:val="0"/>
              <w:pageBreakBefore w:val="0"/>
              <w:widowControl w:val="0"/>
              <w:kinsoku/>
              <w:wordWrap/>
              <w:overflowPunct/>
              <w:topLinePunct w:val="0"/>
              <w:autoSpaceDE/>
              <w:autoSpaceDN/>
              <w:bidi w:val="0"/>
              <w:adjustRightInd/>
              <w:snapToGrid/>
              <w:spacing w:before="0" w:after="0" w:line="360" w:lineRule="atLeast"/>
              <w:ind w:firstLine="0" w:firstLineChars="0"/>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21</w:t>
            </w:r>
          </w:p>
        </w:tc>
        <w:tc>
          <w:tcPr>
            <w:tcW w:w="1742" w:type="pct"/>
            <w:noWrap/>
            <w:vAlign w:val="center"/>
          </w:tcPr>
          <w:p w14:paraId="0D9D3345">
            <w:pPr>
              <w:keepNext w:val="0"/>
              <w:keepLines w:val="0"/>
              <w:pageBreakBefore w:val="0"/>
              <w:widowControl w:val="0"/>
              <w:kinsoku/>
              <w:wordWrap/>
              <w:overflowPunct/>
              <w:topLinePunct w:val="0"/>
              <w:autoSpaceDE/>
              <w:autoSpaceDN/>
              <w:bidi w:val="0"/>
              <w:adjustRightInd/>
              <w:snapToGrid/>
              <w:spacing w:before="0" w:after="0" w:line="360" w:lineRule="atLeast"/>
              <w:ind w:firstLine="0" w:firstLineChars="0"/>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石油类</w:t>
            </w:r>
          </w:p>
        </w:tc>
        <w:tc>
          <w:tcPr>
            <w:tcW w:w="2637" w:type="pct"/>
            <w:noWrap/>
            <w:vAlign w:val="center"/>
          </w:tcPr>
          <w:p w14:paraId="6B8EA0F1">
            <w:pPr>
              <w:keepNext w:val="0"/>
              <w:keepLines w:val="0"/>
              <w:pageBreakBefore w:val="0"/>
              <w:widowControl w:val="0"/>
              <w:kinsoku/>
              <w:wordWrap/>
              <w:overflowPunct/>
              <w:topLinePunct w:val="0"/>
              <w:autoSpaceDE/>
              <w:autoSpaceDN/>
              <w:bidi w:val="0"/>
              <w:adjustRightInd/>
              <w:snapToGrid/>
              <w:spacing w:before="0" w:after="0" w:line="360" w:lineRule="atLeast"/>
              <w:ind w:firstLine="0" w:firstLineChars="0"/>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≤0.05</w:t>
            </w:r>
          </w:p>
        </w:tc>
      </w:tr>
      <w:tr w14:paraId="05EF5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619" w:type="pct"/>
            <w:noWrap/>
            <w:vAlign w:val="center"/>
          </w:tcPr>
          <w:p w14:paraId="158A3C5E">
            <w:pPr>
              <w:keepNext w:val="0"/>
              <w:keepLines w:val="0"/>
              <w:pageBreakBefore w:val="0"/>
              <w:widowControl w:val="0"/>
              <w:kinsoku/>
              <w:wordWrap/>
              <w:overflowPunct/>
              <w:topLinePunct w:val="0"/>
              <w:autoSpaceDE/>
              <w:autoSpaceDN/>
              <w:bidi w:val="0"/>
              <w:adjustRightInd/>
              <w:snapToGrid/>
              <w:spacing w:before="0" w:after="0" w:line="360" w:lineRule="atLeast"/>
              <w:ind w:firstLine="0" w:firstLineChars="0"/>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22</w:t>
            </w:r>
          </w:p>
        </w:tc>
        <w:tc>
          <w:tcPr>
            <w:tcW w:w="1742" w:type="pct"/>
            <w:noWrap/>
            <w:vAlign w:val="center"/>
          </w:tcPr>
          <w:p w14:paraId="0260C5CC">
            <w:pPr>
              <w:keepNext w:val="0"/>
              <w:keepLines w:val="0"/>
              <w:pageBreakBefore w:val="0"/>
              <w:widowControl w:val="0"/>
              <w:kinsoku/>
              <w:wordWrap/>
              <w:overflowPunct/>
              <w:topLinePunct w:val="0"/>
              <w:autoSpaceDE/>
              <w:autoSpaceDN/>
              <w:bidi w:val="0"/>
              <w:adjustRightInd/>
              <w:snapToGrid/>
              <w:spacing w:before="0" w:after="0" w:line="360" w:lineRule="atLeast"/>
              <w:ind w:firstLine="0" w:firstLineChars="0"/>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阴离子表面活性剂</w:t>
            </w:r>
          </w:p>
        </w:tc>
        <w:tc>
          <w:tcPr>
            <w:tcW w:w="2637" w:type="pct"/>
            <w:noWrap/>
            <w:vAlign w:val="center"/>
          </w:tcPr>
          <w:p w14:paraId="11DF9737">
            <w:pPr>
              <w:keepNext w:val="0"/>
              <w:keepLines w:val="0"/>
              <w:pageBreakBefore w:val="0"/>
              <w:widowControl w:val="0"/>
              <w:kinsoku/>
              <w:wordWrap/>
              <w:overflowPunct/>
              <w:topLinePunct w:val="0"/>
              <w:autoSpaceDE/>
              <w:autoSpaceDN/>
              <w:bidi w:val="0"/>
              <w:adjustRightInd/>
              <w:snapToGrid/>
              <w:spacing w:before="0" w:after="0" w:line="360" w:lineRule="atLeast"/>
              <w:ind w:firstLine="0" w:firstLineChars="0"/>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≤0.2</w:t>
            </w:r>
          </w:p>
        </w:tc>
      </w:tr>
      <w:tr w14:paraId="6FFB2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619" w:type="pct"/>
            <w:noWrap/>
            <w:vAlign w:val="center"/>
          </w:tcPr>
          <w:p w14:paraId="17293020">
            <w:pPr>
              <w:keepNext w:val="0"/>
              <w:keepLines w:val="0"/>
              <w:pageBreakBefore w:val="0"/>
              <w:widowControl w:val="0"/>
              <w:kinsoku/>
              <w:wordWrap/>
              <w:overflowPunct/>
              <w:topLinePunct w:val="0"/>
              <w:autoSpaceDE/>
              <w:autoSpaceDN/>
              <w:bidi w:val="0"/>
              <w:adjustRightInd/>
              <w:snapToGrid/>
              <w:spacing w:before="0" w:after="0" w:line="360" w:lineRule="atLeast"/>
              <w:ind w:firstLine="0" w:firstLineChars="0"/>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23</w:t>
            </w:r>
          </w:p>
        </w:tc>
        <w:tc>
          <w:tcPr>
            <w:tcW w:w="1742" w:type="pct"/>
            <w:noWrap/>
            <w:vAlign w:val="center"/>
          </w:tcPr>
          <w:p w14:paraId="3B8A8628">
            <w:pPr>
              <w:keepNext w:val="0"/>
              <w:keepLines w:val="0"/>
              <w:pageBreakBefore w:val="0"/>
              <w:widowControl w:val="0"/>
              <w:kinsoku/>
              <w:wordWrap/>
              <w:overflowPunct/>
              <w:topLinePunct w:val="0"/>
              <w:autoSpaceDE/>
              <w:autoSpaceDN/>
              <w:bidi w:val="0"/>
              <w:adjustRightInd/>
              <w:snapToGrid/>
              <w:spacing w:before="0" w:after="0" w:line="360" w:lineRule="atLeast"/>
              <w:ind w:firstLine="0" w:firstLineChars="0"/>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硫化物</w:t>
            </w:r>
          </w:p>
        </w:tc>
        <w:tc>
          <w:tcPr>
            <w:tcW w:w="2637" w:type="pct"/>
            <w:noWrap/>
            <w:vAlign w:val="center"/>
          </w:tcPr>
          <w:p w14:paraId="32C92233">
            <w:pPr>
              <w:keepNext w:val="0"/>
              <w:keepLines w:val="0"/>
              <w:pageBreakBefore w:val="0"/>
              <w:widowControl w:val="0"/>
              <w:kinsoku/>
              <w:wordWrap/>
              <w:overflowPunct/>
              <w:topLinePunct w:val="0"/>
              <w:autoSpaceDE/>
              <w:autoSpaceDN/>
              <w:bidi w:val="0"/>
              <w:adjustRightInd/>
              <w:snapToGrid/>
              <w:spacing w:before="0" w:after="0" w:line="360" w:lineRule="atLeast"/>
              <w:ind w:firstLine="0" w:firstLineChars="0"/>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≤0.1</w:t>
            </w:r>
          </w:p>
        </w:tc>
      </w:tr>
      <w:tr w14:paraId="06A9A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619" w:type="pct"/>
            <w:noWrap/>
            <w:vAlign w:val="center"/>
          </w:tcPr>
          <w:p w14:paraId="1BF9835D">
            <w:pPr>
              <w:keepNext w:val="0"/>
              <w:keepLines w:val="0"/>
              <w:pageBreakBefore w:val="0"/>
              <w:widowControl w:val="0"/>
              <w:kinsoku/>
              <w:wordWrap/>
              <w:overflowPunct/>
              <w:topLinePunct w:val="0"/>
              <w:autoSpaceDE/>
              <w:autoSpaceDN/>
              <w:bidi w:val="0"/>
              <w:adjustRightInd/>
              <w:snapToGrid/>
              <w:spacing w:before="0" w:after="0" w:line="360" w:lineRule="atLeast"/>
              <w:ind w:firstLine="0" w:firstLineChars="0"/>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24</w:t>
            </w:r>
          </w:p>
        </w:tc>
        <w:tc>
          <w:tcPr>
            <w:tcW w:w="1742" w:type="pct"/>
            <w:noWrap/>
            <w:vAlign w:val="center"/>
          </w:tcPr>
          <w:p w14:paraId="049532F6">
            <w:pPr>
              <w:keepNext w:val="0"/>
              <w:keepLines w:val="0"/>
              <w:pageBreakBefore w:val="0"/>
              <w:widowControl w:val="0"/>
              <w:kinsoku/>
              <w:wordWrap/>
              <w:overflowPunct/>
              <w:topLinePunct w:val="0"/>
              <w:autoSpaceDE/>
              <w:autoSpaceDN/>
              <w:bidi w:val="0"/>
              <w:adjustRightInd/>
              <w:snapToGrid/>
              <w:spacing w:before="0" w:after="0" w:line="360" w:lineRule="atLeast"/>
              <w:ind w:firstLine="0" w:firstLineChars="0"/>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粪大肠菌群（个/L）</w:t>
            </w:r>
          </w:p>
        </w:tc>
        <w:tc>
          <w:tcPr>
            <w:tcW w:w="2637" w:type="pct"/>
            <w:noWrap/>
            <w:vAlign w:val="center"/>
          </w:tcPr>
          <w:p w14:paraId="272A5266">
            <w:pPr>
              <w:keepNext w:val="0"/>
              <w:keepLines w:val="0"/>
              <w:pageBreakBefore w:val="0"/>
              <w:widowControl w:val="0"/>
              <w:kinsoku/>
              <w:wordWrap/>
              <w:overflowPunct/>
              <w:topLinePunct w:val="0"/>
              <w:autoSpaceDE/>
              <w:autoSpaceDN/>
              <w:bidi w:val="0"/>
              <w:adjustRightInd/>
              <w:snapToGrid/>
              <w:spacing w:before="0" w:after="0" w:line="360" w:lineRule="atLeast"/>
              <w:ind w:firstLine="0" w:firstLineChars="0"/>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≤2000</w:t>
            </w:r>
          </w:p>
        </w:tc>
      </w:tr>
    </w:tbl>
    <w:p w14:paraId="41D2A886">
      <w:pPr>
        <w:pStyle w:val="72"/>
        <w:keepNext w:val="0"/>
        <w:keepLines w:val="0"/>
        <w:pageBreakBefore w:val="0"/>
        <w:widowControl w:val="0"/>
        <w:kinsoku/>
        <w:wordWrap/>
        <w:overflowPunct/>
        <w:topLinePunct w:val="0"/>
        <w:autoSpaceDE/>
        <w:autoSpaceDN/>
        <w:bidi w:val="0"/>
        <w:adjustRightInd/>
        <w:snapToGrid/>
        <w:spacing w:line="440" w:lineRule="exact"/>
        <w:ind w:left="0" w:right="0" w:firstLine="470" w:firstLineChars="200"/>
        <w:jc w:val="left"/>
        <w:textAlignment w:val="auto"/>
        <w:outlineLvl w:val="1"/>
        <w:rPr>
          <w:rFonts w:hint="default" w:ascii="Times New Roman" w:hAnsi="Times New Roman" w:eastAsia="宋体" w:cs="Times New Roman"/>
          <w:b/>
          <w:bCs/>
          <w:color w:val="auto"/>
          <w:spacing w:val="-3"/>
          <w:sz w:val="24"/>
          <w:szCs w:val="24"/>
          <w:lang w:val="en-US" w:eastAsia="zh-CN"/>
        </w:rPr>
      </w:pPr>
      <w:bookmarkStart w:id="10" w:name="_Toc19762"/>
      <w:r>
        <w:rPr>
          <w:rFonts w:hint="eastAsia" w:ascii="Times New Roman" w:hAnsi="Times New Roman" w:eastAsia="宋体" w:cs="Times New Roman"/>
          <w:b/>
          <w:bCs/>
          <w:color w:val="auto"/>
          <w:spacing w:val="-3"/>
          <w:sz w:val="24"/>
          <w:szCs w:val="24"/>
          <w:lang w:val="en-US" w:eastAsia="zh-CN"/>
        </w:rPr>
        <w:t>3.4</w:t>
      </w:r>
      <w:r>
        <w:rPr>
          <w:rFonts w:hint="default" w:ascii="Times New Roman" w:hAnsi="Times New Roman" w:eastAsia="宋体" w:cs="Times New Roman"/>
          <w:b/>
          <w:bCs/>
          <w:color w:val="auto"/>
          <w:spacing w:val="-3"/>
          <w:sz w:val="24"/>
          <w:szCs w:val="24"/>
          <w:lang w:val="en-US" w:eastAsia="zh-CN"/>
        </w:rPr>
        <w:t>评价方法</w:t>
      </w:r>
      <w:bookmarkEnd w:id="10"/>
    </w:p>
    <w:p w14:paraId="40F4D4F8">
      <w:pPr>
        <w:pStyle w:val="72"/>
        <w:keepNext w:val="0"/>
        <w:keepLines w:val="0"/>
        <w:pageBreakBefore w:val="0"/>
        <w:widowControl w:val="0"/>
        <w:kinsoku/>
        <w:wordWrap/>
        <w:overflowPunct/>
        <w:topLinePunct w:val="0"/>
        <w:autoSpaceDE/>
        <w:autoSpaceDN/>
        <w:bidi w:val="0"/>
        <w:adjustRightInd/>
        <w:snapToGrid/>
        <w:spacing w:line="440" w:lineRule="exact"/>
        <w:ind w:left="0" w:right="0" w:firstLine="468"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pacing w:val="-3"/>
          <w:sz w:val="24"/>
          <w:szCs w:val="24"/>
        </w:rPr>
        <w:t>通过现场踏勘，确定评价范围的现状评价采用收集资料</w:t>
      </w:r>
      <w:r>
        <w:rPr>
          <w:rFonts w:hint="eastAsia" w:ascii="Times New Roman" w:hAnsi="Times New Roman" w:cs="Times New Roman"/>
          <w:color w:val="auto"/>
          <w:spacing w:val="-3"/>
          <w:sz w:val="24"/>
          <w:szCs w:val="24"/>
          <w:lang w:eastAsia="zh-CN"/>
        </w:rPr>
        <w:t>的方法</w:t>
      </w:r>
      <w:r>
        <w:rPr>
          <w:rFonts w:hint="default" w:ascii="Times New Roman" w:hAnsi="Times New Roman" w:eastAsia="宋体" w:cs="Times New Roman"/>
          <w:color w:val="auto"/>
          <w:spacing w:val="-3"/>
          <w:sz w:val="24"/>
          <w:szCs w:val="24"/>
        </w:rPr>
        <w:t>，影响评价采用模式预</w:t>
      </w:r>
      <w:r>
        <w:rPr>
          <w:rFonts w:hint="default" w:ascii="Times New Roman" w:hAnsi="Times New Roman" w:eastAsia="宋体" w:cs="Times New Roman"/>
          <w:color w:val="auto"/>
          <w:spacing w:val="-2"/>
          <w:sz w:val="24"/>
          <w:szCs w:val="24"/>
        </w:rPr>
        <w:t>测和分析方法。</w:t>
      </w:r>
    </w:p>
    <w:p w14:paraId="5B07DC19">
      <w:pPr>
        <w:keepNext w:val="0"/>
        <w:keepLines w:val="0"/>
        <w:pageBreakBefore w:val="0"/>
        <w:widowControl w:val="0"/>
        <w:kinsoku/>
        <w:wordWrap/>
        <w:overflowPunct/>
        <w:topLinePunct w:val="0"/>
        <w:autoSpaceDE/>
        <w:autoSpaceDN/>
        <w:bidi w:val="0"/>
        <w:adjustRightInd/>
        <w:snapToGrid/>
        <w:spacing w:line="440" w:lineRule="exact"/>
        <w:ind w:left="0" w:right="0" w:firstLine="0" w:firstLineChars="0"/>
        <w:jc w:val="left"/>
        <w:textAlignment w:val="auto"/>
        <w:outlineLvl w:val="0"/>
        <w:rPr>
          <w:rFonts w:hint="eastAsia" w:ascii="Times New Roman" w:hAnsi="Times New Roman" w:eastAsia="宋体" w:cs="Times New Roman"/>
          <w:b/>
          <w:bCs/>
          <w:color w:val="auto"/>
          <w:sz w:val="28"/>
          <w:szCs w:val="28"/>
          <w:lang w:val="en-US" w:eastAsia="zh-CN"/>
        </w:rPr>
        <w:sectPr>
          <w:pgSz w:w="11906" w:h="16838"/>
          <w:pgMar w:top="1440" w:right="1800" w:bottom="1440" w:left="1800" w:header="851" w:footer="992" w:gutter="0"/>
          <w:pgNumType w:fmt="decimal"/>
          <w:cols w:space="425" w:num="1"/>
          <w:docGrid w:type="lines" w:linePitch="312" w:charSpace="0"/>
        </w:sectPr>
      </w:pPr>
    </w:p>
    <w:p w14:paraId="57AE0BD4">
      <w:pPr>
        <w:keepNext w:val="0"/>
        <w:keepLines w:val="0"/>
        <w:pageBreakBefore w:val="0"/>
        <w:widowControl w:val="0"/>
        <w:kinsoku/>
        <w:wordWrap/>
        <w:overflowPunct/>
        <w:topLinePunct w:val="0"/>
        <w:autoSpaceDE/>
        <w:autoSpaceDN/>
        <w:bidi w:val="0"/>
        <w:adjustRightInd/>
        <w:snapToGrid/>
        <w:spacing w:line="440" w:lineRule="exact"/>
        <w:ind w:left="0" w:right="0" w:firstLine="0" w:firstLineChars="0"/>
        <w:jc w:val="left"/>
        <w:textAlignment w:val="auto"/>
        <w:outlineLvl w:val="0"/>
        <w:rPr>
          <w:rFonts w:hint="default" w:ascii="Times New Roman" w:hAnsi="Times New Roman" w:eastAsia="宋体" w:cs="Times New Roman"/>
          <w:b/>
          <w:bCs/>
          <w:color w:val="auto"/>
          <w:sz w:val="28"/>
          <w:szCs w:val="28"/>
          <w:lang w:val="en-US" w:eastAsia="zh-CN"/>
        </w:rPr>
      </w:pPr>
      <w:bookmarkStart w:id="11" w:name="_Toc22609"/>
      <w:r>
        <w:rPr>
          <w:rFonts w:hint="eastAsia" w:ascii="Times New Roman" w:hAnsi="Times New Roman" w:eastAsia="宋体" w:cs="Times New Roman"/>
          <w:b/>
          <w:bCs/>
          <w:color w:val="auto"/>
          <w:sz w:val="28"/>
          <w:szCs w:val="28"/>
          <w:lang w:val="en-US" w:eastAsia="zh-CN"/>
        </w:rPr>
        <w:t>4</w:t>
      </w:r>
      <w:r>
        <w:rPr>
          <w:rFonts w:hint="default" w:ascii="Times New Roman" w:hAnsi="Times New Roman" w:eastAsia="宋体" w:cs="Times New Roman"/>
          <w:b/>
          <w:bCs/>
          <w:color w:val="auto"/>
          <w:sz w:val="28"/>
          <w:szCs w:val="28"/>
          <w:lang w:val="en-US" w:eastAsia="zh-CN"/>
        </w:rPr>
        <w:t>地表水环境现状调查与评价</w:t>
      </w:r>
      <w:bookmarkEnd w:id="11"/>
    </w:p>
    <w:p w14:paraId="20005A7A">
      <w:pPr>
        <w:pStyle w:val="72"/>
        <w:keepNext w:val="0"/>
        <w:keepLines w:val="0"/>
        <w:pageBreakBefore w:val="0"/>
        <w:widowControl w:val="0"/>
        <w:kinsoku/>
        <w:wordWrap/>
        <w:overflowPunct/>
        <w:topLinePunct w:val="0"/>
        <w:autoSpaceDE/>
        <w:autoSpaceDN/>
        <w:bidi w:val="0"/>
        <w:adjustRightInd/>
        <w:snapToGrid/>
        <w:spacing w:line="440" w:lineRule="exact"/>
        <w:ind w:left="0" w:right="0" w:firstLine="470" w:firstLineChars="200"/>
        <w:jc w:val="left"/>
        <w:textAlignment w:val="auto"/>
        <w:outlineLvl w:val="1"/>
        <w:rPr>
          <w:rFonts w:hint="default" w:ascii="Times New Roman" w:hAnsi="Times New Roman" w:eastAsia="宋体" w:cs="Times New Roman"/>
          <w:b/>
          <w:bCs/>
          <w:color w:val="auto"/>
          <w:spacing w:val="-3"/>
          <w:sz w:val="24"/>
          <w:szCs w:val="24"/>
          <w:lang w:val="en-US" w:eastAsia="zh-CN"/>
        </w:rPr>
      </w:pPr>
      <w:bookmarkStart w:id="12" w:name="_Toc30862"/>
      <w:r>
        <w:rPr>
          <w:rFonts w:hint="eastAsia" w:ascii="Times New Roman" w:hAnsi="Times New Roman" w:eastAsia="宋体" w:cs="Times New Roman"/>
          <w:b/>
          <w:bCs/>
          <w:color w:val="auto"/>
          <w:spacing w:val="-3"/>
          <w:sz w:val="24"/>
          <w:szCs w:val="24"/>
          <w:lang w:val="en-US" w:eastAsia="zh-CN"/>
        </w:rPr>
        <w:t>4</w:t>
      </w:r>
      <w:r>
        <w:rPr>
          <w:rFonts w:hint="default" w:ascii="Times New Roman" w:hAnsi="Times New Roman" w:eastAsia="宋体" w:cs="Times New Roman"/>
          <w:b/>
          <w:bCs/>
          <w:color w:val="auto"/>
          <w:spacing w:val="-3"/>
          <w:sz w:val="24"/>
          <w:szCs w:val="24"/>
          <w:lang w:val="en-US" w:eastAsia="zh-CN"/>
        </w:rPr>
        <w:t>.1区域水文资料</w:t>
      </w:r>
      <w:bookmarkEnd w:id="12"/>
    </w:p>
    <w:p w14:paraId="59E298FE">
      <w:pPr>
        <w:pStyle w:val="72"/>
        <w:keepNext w:val="0"/>
        <w:keepLines w:val="0"/>
        <w:pageBreakBefore w:val="0"/>
        <w:widowControl w:val="0"/>
        <w:kinsoku/>
        <w:wordWrap/>
        <w:overflowPunct/>
        <w:topLinePunct w:val="0"/>
        <w:autoSpaceDE/>
        <w:autoSpaceDN/>
        <w:bidi w:val="0"/>
        <w:adjustRightInd/>
        <w:snapToGrid/>
        <w:spacing w:line="440" w:lineRule="exact"/>
        <w:ind w:left="0" w:right="0" w:firstLine="480" w:firstLineChars="200"/>
        <w:textAlignment w:val="auto"/>
        <w:rPr>
          <w:rFonts w:hint="default" w:ascii="Times New Roman" w:hAnsi="Times New Roman" w:eastAsia="宋体" w:cs="Times New Roman"/>
          <w:color w:val="auto"/>
          <w:spacing w:val="-2"/>
          <w:sz w:val="24"/>
          <w:szCs w:val="24"/>
        </w:rPr>
      </w:pPr>
      <w:r>
        <w:rPr>
          <w:rFonts w:hint="default" w:ascii="Times New Roman" w:hAnsi="Times New Roman" w:eastAsia="宋体" w:cs="Times New Roman"/>
          <w:color w:val="auto"/>
          <w:sz w:val="24"/>
          <w:szCs w:val="24"/>
          <w:lang w:val="en-US" w:eastAsia="zh-CN"/>
        </w:rPr>
        <w:t>宜良县境内河流统属珠江流域水系，</w:t>
      </w:r>
      <w:r>
        <w:rPr>
          <w:rFonts w:hint="eastAsia" w:ascii="Times New Roman" w:hAnsi="Times New Roman" w:eastAsia="宋体" w:cs="Times New Roman"/>
          <w:color w:val="auto"/>
          <w:sz w:val="24"/>
          <w:szCs w:val="24"/>
          <w:lang w:val="en-US" w:eastAsia="zh-CN"/>
        </w:rPr>
        <w:t>流经</w:t>
      </w:r>
      <w:r>
        <w:rPr>
          <w:rFonts w:hint="default" w:ascii="Times New Roman" w:hAnsi="Times New Roman" w:eastAsia="宋体" w:cs="Times New Roman"/>
          <w:color w:val="auto"/>
          <w:sz w:val="24"/>
          <w:szCs w:val="24"/>
          <w:lang w:val="en-US" w:eastAsia="zh-CN"/>
        </w:rPr>
        <w:t>面积在100平方公里以上的南盘江、贾龙河、麦田河、獐子坝河，摆衣河、巴江等。海马箐水库位于宜良县西北部马街镇西南的贾龙河上游的山区河谷地段。海马箐水库属南盘江水系贾龙河流域。贾龙河属珠江流域南盘江右岸一级支流</w:t>
      </w:r>
      <w:r>
        <w:rPr>
          <w:rFonts w:hint="eastAsia" w:ascii="Times New Roman" w:hAnsi="Times New Roman" w:eastAsia="宋体"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发源于嵩明县境内</w:t>
      </w:r>
      <w:r>
        <w:rPr>
          <w:rFonts w:hint="eastAsia" w:ascii="Times New Roman" w:hAnsi="Times New Roman" w:eastAsia="宋体" w:cs="Times New Roman"/>
          <w:color w:val="auto"/>
          <w:sz w:val="24"/>
          <w:szCs w:val="24"/>
          <w:lang w:val="en-US" w:eastAsia="zh-CN"/>
        </w:rPr>
        <w:t>牛栏江</w:t>
      </w:r>
      <w:r>
        <w:rPr>
          <w:rFonts w:hint="default" w:ascii="Times New Roman" w:hAnsi="Times New Roman" w:eastAsia="宋体" w:cs="Times New Roman"/>
          <w:color w:val="auto"/>
          <w:sz w:val="24"/>
          <w:szCs w:val="24"/>
          <w:lang w:val="en-US" w:eastAsia="zh-CN"/>
        </w:rPr>
        <w:t>与南盘江自然分界线附近的杨林镇南面玉龙山东麓（河源高程2569m），河流自西南向东蜿蜒至霞连寺附近折转向东北过石子河村（上段称大滴水、石子河），续向东北至酒豆箐后折转向东穿峡谷过海马箐村，下游不远处接纳较大的左支流（河道长11.7km，平均坡降24.74‰）后入库区，出库后河流折转至永乐村（新村）（称喷水洞河），再由西南向东北流经马家冲、西边、大蒋所后，先后与自北向南流的支流高田小河、丁所河、芹菜河与之交汇（交汇后称贾龙河），于马街附近折转向南先后经前卫、北羊街、金家营、兰家营后，并于兰家营与城北村之间接纳右支摆夷河后汇入南盘江。贾龙河流域面积820km</w:t>
      </w:r>
      <w:r>
        <w:rPr>
          <w:rFonts w:hint="default" w:ascii="Times New Roman" w:hAnsi="Times New Roman" w:eastAsia="宋体" w:cs="Times New Roman"/>
          <w:color w:val="auto"/>
          <w:sz w:val="24"/>
          <w:szCs w:val="24"/>
          <w:vertAlign w:val="superscript"/>
          <w:lang w:val="en-US" w:eastAsia="zh-CN"/>
        </w:rPr>
        <w:t>2</w:t>
      </w:r>
      <w:r>
        <w:rPr>
          <w:rFonts w:hint="default" w:ascii="Times New Roman" w:hAnsi="Times New Roman" w:eastAsia="宋体" w:cs="Times New Roman"/>
          <w:color w:val="auto"/>
          <w:sz w:val="24"/>
          <w:szCs w:val="24"/>
          <w:lang w:val="en-US" w:eastAsia="zh-CN"/>
        </w:rPr>
        <w:t>，全长57.33km，主河道河床坡降为6.2‰，流域平均高程1938m。根据现场调查，本项目最近的地表水体为工程紧邻的喷水洞河，喷水洞河全长51.8km，流域面积为721.1km</w:t>
      </w:r>
      <w:r>
        <w:rPr>
          <w:rFonts w:hint="default" w:ascii="Times New Roman" w:hAnsi="Times New Roman" w:eastAsia="宋体" w:cs="Times New Roman"/>
          <w:color w:val="auto"/>
          <w:sz w:val="24"/>
          <w:szCs w:val="24"/>
          <w:vertAlign w:val="superscript"/>
          <w:lang w:val="en-US" w:eastAsia="zh-CN"/>
        </w:rPr>
        <w:t>2</w:t>
      </w:r>
      <w:r>
        <w:rPr>
          <w:rFonts w:hint="default" w:ascii="Times New Roman" w:hAnsi="Times New Roman" w:eastAsia="宋体" w:cs="Times New Roman"/>
          <w:color w:val="auto"/>
          <w:sz w:val="24"/>
          <w:szCs w:val="24"/>
          <w:lang w:val="en-US" w:eastAsia="zh-CN"/>
        </w:rPr>
        <w:t>，喷水洞河最后汇入海马箐水库。</w:t>
      </w:r>
    </w:p>
    <w:p w14:paraId="216B6D5F">
      <w:pPr>
        <w:pStyle w:val="72"/>
        <w:keepNext w:val="0"/>
        <w:keepLines w:val="0"/>
        <w:pageBreakBefore w:val="0"/>
        <w:widowControl w:val="0"/>
        <w:kinsoku/>
        <w:wordWrap/>
        <w:overflowPunct/>
        <w:topLinePunct w:val="0"/>
        <w:autoSpaceDE/>
        <w:autoSpaceDN/>
        <w:bidi w:val="0"/>
        <w:adjustRightInd/>
        <w:snapToGrid/>
        <w:spacing w:line="440" w:lineRule="exact"/>
        <w:ind w:left="0" w:right="0" w:firstLine="470" w:firstLineChars="200"/>
        <w:jc w:val="left"/>
        <w:textAlignment w:val="auto"/>
        <w:outlineLvl w:val="1"/>
        <w:rPr>
          <w:rFonts w:hint="default" w:ascii="Times New Roman" w:hAnsi="Times New Roman" w:eastAsia="宋体" w:cs="Times New Roman"/>
          <w:b/>
          <w:bCs/>
          <w:color w:val="auto"/>
          <w:spacing w:val="-3"/>
          <w:sz w:val="24"/>
          <w:szCs w:val="24"/>
          <w:lang w:val="en-US" w:eastAsia="zh-CN"/>
        </w:rPr>
      </w:pPr>
      <w:bookmarkStart w:id="13" w:name="_Toc29819"/>
      <w:r>
        <w:rPr>
          <w:rFonts w:hint="eastAsia" w:ascii="Times New Roman" w:hAnsi="Times New Roman" w:eastAsia="宋体" w:cs="Times New Roman"/>
          <w:b/>
          <w:bCs/>
          <w:color w:val="auto"/>
          <w:spacing w:val="-3"/>
          <w:sz w:val="24"/>
          <w:szCs w:val="24"/>
          <w:lang w:val="en-US" w:eastAsia="zh-CN"/>
        </w:rPr>
        <w:t>4</w:t>
      </w:r>
      <w:r>
        <w:rPr>
          <w:rFonts w:hint="default" w:ascii="Times New Roman" w:hAnsi="Times New Roman" w:eastAsia="宋体" w:cs="Times New Roman"/>
          <w:b/>
          <w:bCs/>
          <w:color w:val="auto"/>
          <w:spacing w:val="-3"/>
          <w:sz w:val="24"/>
          <w:szCs w:val="24"/>
          <w:lang w:val="en-US" w:eastAsia="zh-CN"/>
        </w:rPr>
        <w:t>.2地表水环境功能区划</w:t>
      </w:r>
      <w:bookmarkEnd w:id="13"/>
    </w:p>
    <w:p w14:paraId="27844BC7">
      <w:pPr>
        <w:pStyle w:val="8"/>
        <w:keepNext w:val="0"/>
        <w:keepLines w:val="0"/>
        <w:pageBreakBefore w:val="0"/>
        <w:widowControl/>
        <w:kinsoku/>
        <w:wordWrap/>
        <w:overflowPunct/>
        <w:topLinePunct w:val="0"/>
        <w:autoSpaceDE/>
        <w:autoSpaceDN/>
        <w:bidi w:val="0"/>
        <w:adjustRightInd/>
        <w:snapToGrid w:val="0"/>
        <w:spacing w:before="0" w:after="0" w:line="440" w:lineRule="exact"/>
        <w:ind w:left="0" w:right="0"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本项目位于云南省</w:t>
      </w:r>
      <w:r>
        <w:rPr>
          <w:rFonts w:hint="default" w:ascii="Times New Roman" w:hAnsi="Times New Roman" w:eastAsia="宋体" w:cs="Times New Roman"/>
          <w:color w:val="auto"/>
          <w:sz w:val="24"/>
          <w:szCs w:val="24"/>
          <w:lang w:val="en-US" w:eastAsia="zh-CN"/>
        </w:rPr>
        <w:t>昆明市宜良县</w:t>
      </w:r>
      <w:r>
        <w:rPr>
          <w:rFonts w:hint="default" w:ascii="Times New Roman" w:hAnsi="Times New Roman" w:eastAsia="宋体" w:cs="Times New Roman"/>
          <w:color w:val="auto"/>
          <w:sz w:val="24"/>
          <w:szCs w:val="24"/>
        </w:rPr>
        <w:t>，距项目最近的地表水体为项目</w:t>
      </w:r>
      <w:r>
        <w:rPr>
          <w:rFonts w:hint="default" w:ascii="Times New Roman" w:hAnsi="Times New Roman" w:eastAsia="宋体" w:cs="Times New Roman"/>
          <w:color w:val="auto"/>
          <w:sz w:val="24"/>
          <w:szCs w:val="24"/>
          <w:lang w:val="en-US" w:eastAsia="zh-CN"/>
        </w:rPr>
        <w:t>紧邻</w:t>
      </w:r>
      <w:r>
        <w:rPr>
          <w:rFonts w:hint="default" w:ascii="Times New Roman" w:hAnsi="Times New Roman" w:eastAsia="宋体" w:cs="Times New Roman"/>
          <w:color w:val="auto"/>
          <w:sz w:val="24"/>
          <w:szCs w:val="24"/>
        </w:rPr>
        <w:t>的</w:t>
      </w:r>
      <w:r>
        <w:rPr>
          <w:rFonts w:hint="default" w:ascii="Times New Roman" w:hAnsi="Times New Roman" w:eastAsia="宋体" w:cs="Times New Roman"/>
          <w:color w:val="auto"/>
          <w:sz w:val="24"/>
          <w:szCs w:val="24"/>
          <w:lang w:val="en-US" w:eastAsia="zh-CN"/>
        </w:rPr>
        <w:t>喷水洞河</w:t>
      </w:r>
      <w:r>
        <w:rPr>
          <w:rFonts w:hint="default" w:ascii="Times New Roman" w:hAnsi="Times New Roman" w:eastAsia="宋体" w:cs="Times New Roman"/>
          <w:color w:val="auto"/>
          <w:sz w:val="24"/>
          <w:szCs w:val="24"/>
        </w:rPr>
        <w:t>，</w:t>
      </w:r>
      <w:r>
        <w:rPr>
          <w:rFonts w:hint="default" w:ascii="Times New Roman" w:hAnsi="Times New Roman" w:eastAsia="宋体" w:cs="Times New Roman"/>
          <w:color w:val="auto"/>
          <w:sz w:val="24"/>
          <w:szCs w:val="24"/>
          <w:lang w:val="en-US" w:eastAsia="zh-CN"/>
        </w:rPr>
        <w:t>喷水洞河</w:t>
      </w:r>
      <w:r>
        <w:rPr>
          <w:rFonts w:hint="default" w:ascii="Times New Roman" w:hAnsi="Times New Roman" w:eastAsia="宋体" w:cs="Times New Roman"/>
          <w:color w:val="auto"/>
          <w:sz w:val="24"/>
          <w:szCs w:val="24"/>
        </w:rPr>
        <w:t>自</w:t>
      </w:r>
      <w:r>
        <w:rPr>
          <w:rFonts w:hint="default" w:ascii="Times New Roman" w:hAnsi="Times New Roman" w:eastAsia="宋体" w:cs="Times New Roman"/>
          <w:color w:val="auto"/>
          <w:sz w:val="24"/>
          <w:szCs w:val="24"/>
          <w:lang w:val="en-US" w:eastAsia="zh-CN"/>
        </w:rPr>
        <w:t>西北</w:t>
      </w:r>
      <w:r>
        <w:rPr>
          <w:rFonts w:hint="default" w:ascii="Times New Roman" w:hAnsi="Times New Roman" w:eastAsia="宋体" w:cs="Times New Roman"/>
          <w:color w:val="auto"/>
          <w:sz w:val="24"/>
          <w:szCs w:val="24"/>
        </w:rPr>
        <w:t>向</w:t>
      </w:r>
      <w:r>
        <w:rPr>
          <w:rFonts w:hint="default" w:ascii="Times New Roman" w:hAnsi="Times New Roman" w:eastAsia="宋体" w:cs="Times New Roman"/>
          <w:color w:val="auto"/>
          <w:sz w:val="24"/>
          <w:szCs w:val="24"/>
          <w:lang w:val="en-US" w:eastAsia="zh-CN"/>
        </w:rPr>
        <w:t>东南</w:t>
      </w:r>
      <w:r>
        <w:rPr>
          <w:rFonts w:hint="default" w:ascii="Times New Roman" w:hAnsi="Times New Roman" w:eastAsia="宋体" w:cs="Times New Roman"/>
          <w:color w:val="auto"/>
          <w:sz w:val="24"/>
          <w:szCs w:val="24"/>
        </w:rPr>
        <w:t>汇入</w:t>
      </w:r>
      <w:r>
        <w:rPr>
          <w:rFonts w:hint="default" w:ascii="Times New Roman" w:hAnsi="Times New Roman" w:eastAsia="宋体" w:cs="Times New Roman"/>
          <w:color w:val="auto"/>
          <w:sz w:val="24"/>
          <w:szCs w:val="24"/>
          <w:lang w:eastAsia="zh-CN"/>
        </w:rPr>
        <w:t>海马箐水库</w:t>
      </w:r>
      <w:r>
        <w:rPr>
          <w:rFonts w:hint="default" w:ascii="Times New Roman" w:hAnsi="Times New Roman" w:eastAsia="宋体" w:cs="Times New Roman"/>
          <w:color w:val="auto"/>
          <w:sz w:val="24"/>
          <w:szCs w:val="24"/>
        </w:rPr>
        <w:t>，为</w:t>
      </w:r>
      <w:r>
        <w:rPr>
          <w:rFonts w:hint="default" w:ascii="Times New Roman" w:hAnsi="Times New Roman" w:eastAsia="宋体" w:cs="Times New Roman"/>
          <w:color w:val="auto"/>
          <w:sz w:val="24"/>
          <w:szCs w:val="24"/>
          <w:lang w:eastAsia="zh-CN"/>
        </w:rPr>
        <w:t>海马箐水库宜良县境内主要入库河流，海马箐水库</w:t>
      </w:r>
      <w:r>
        <w:rPr>
          <w:rFonts w:hint="default" w:ascii="Times New Roman" w:hAnsi="Times New Roman" w:eastAsia="宋体" w:cs="Times New Roman"/>
          <w:color w:val="auto"/>
          <w:sz w:val="24"/>
          <w:szCs w:val="24"/>
        </w:rPr>
        <w:t>位于项目</w:t>
      </w:r>
      <w:r>
        <w:rPr>
          <w:rFonts w:hint="default" w:ascii="Times New Roman" w:hAnsi="Times New Roman" w:eastAsia="宋体" w:cs="Times New Roman"/>
          <w:color w:val="auto"/>
          <w:sz w:val="24"/>
          <w:szCs w:val="24"/>
          <w:lang w:eastAsia="zh-CN"/>
        </w:rPr>
        <w:t>东南</w:t>
      </w:r>
      <w:r>
        <w:rPr>
          <w:rFonts w:hint="default" w:ascii="Times New Roman" w:hAnsi="Times New Roman" w:eastAsia="宋体" w:cs="Times New Roman"/>
          <w:color w:val="auto"/>
          <w:sz w:val="24"/>
          <w:szCs w:val="24"/>
        </w:rPr>
        <w:t>侧约</w:t>
      </w:r>
      <w:r>
        <w:rPr>
          <w:rFonts w:hint="default" w:ascii="Times New Roman" w:hAnsi="Times New Roman" w:eastAsia="宋体" w:cs="Times New Roman"/>
          <w:color w:val="auto"/>
          <w:sz w:val="24"/>
          <w:szCs w:val="24"/>
          <w:lang w:val="en-US" w:eastAsia="zh-CN"/>
        </w:rPr>
        <w:t>0.8</w:t>
      </w:r>
      <w:r>
        <w:rPr>
          <w:rFonts w:hint="default" w:ascii="Times New Roman" w:hAnsi="Times New Roman" w:eastAsia="宋体" w:cs="Times New Roman"/>
          <w:color w:val="auto"/>
          <w:sz w:val="24"/>
          <w:szCs w:val="24"/>
        </w:rPr>
        <w:t>km。</w:t>
      </w:r>
      <w:r>
        <w:rPr>
          <w:rFonts w:hint="default" w:ascii="Times New Roman" w:hAnsi="Times New Roman" w:eastAsia="宋体" w:cs="Times New Roman"/>
          <w:color w:val="auto"/>
          <w:spacing w:val="-2"/>
          <w:sz w:val="24"/>
          <w:szCs w:val="24"/>
          <w:lang w:eastAsia="zh-CN"/>
        </w:rPr>
        <w:t>由于</w:t>
      </w:r>
      <w:r>
        <w:rPr>
          <w:rFonts w:hint="default" w:ascii="Times New Roman" w:hAnsi="Times New Roman" w:eastAsia="宋体" w:cs="Times New Roman"/>
          <w:color w:val="auto"/>
          <w:spacing w:val="-3"/>
          <w:sz w:val="24"/>
          <w:szCs w:val="24"/>
        </w:rPr>
        <w:t>海马箐水库属南盘江水系贾龙河流域</w:t>
      </w:r>
      <w:r>
        <w:rPr>
          <w:rFonts w:hint="eastAsia" w:cs="Times New Roman"/>
          <w:color w:val="auto"/>
          <w:spacing w:val="-3"/>
          <w:sz w:val="24"/>
          <w:szCs w:val="24"/>
          <w:lang w:eastAsia="zh-CN"/>
        </w:rPr>
        <w:t>，</w:t>
      </w:r>
      <w:r>
        <w:rPr>
          <w:rFonts w:hint="default" w:ascii="Times New Roman" w:hAnsi="Times New Roman" w:eastAsia="宋体" w:cs="Times New Roman"/>
          <w:color w:val="auto"/>
          <w:spacing w:val="-3"/>
          <w:sz w:val="24"/>
          <w:szCs w:val="24"/>
        </w:rPr>
        <w:t>贾龙河属珠江流域南</w:t>
      </w:r>
      <w:r>
        <w:rPr>
          <w:rFonts w:hint="default" w:ascii="Times New Roman" w:hAnsi="Times New Roman" w:eastAsia="宋体" w:cs="Times New Roman"/>
          <w:color w:val="auto"/>
          <w:spacing w:val="-4"/>
          <w:sz w:val="24"/>
          <w:szCs w:val="24"/>
        </w:rPr>
        <w:t>盘江右岸一级支</w:t>
      </w:r>
      <w:r>
        <w:rPr>
          <w:rFonts w:hint="default" w:ascii="Times New Roman" w:hAnsi="Times New Roman" w:eastAsia="宋体" w:cs="Times New Roman"/>
          <w:color w:val="auto"/>
          <w:spacing w:val="-3"/>
          <w:sz w:val="24"/>
          <w:szCs w:val="24"/>
        </w:rPr>
        <w:t>流，发源于嵩明县境内</w:t>
      </w:r>
      <w:r>
        <w:rPr>
          <w:rFonts w:hint="eastAsia" w:ascii="Times New Roman" w:hAnsi="Times New Roman" w:eastAsia="宋体" w:cs="Times New Roman"/>
          <w:color w:val="auto"/>
          <w:spacing w:val="-3"/>
          <w:sz w:val="24"/>
          <w:szCs w:val="24"/>
          <w:lang w:eastAsia="zh-CN"/>
        </w:rPr>
        <w:t>牛栏</w:t>
      </w:r>
      <w:r>
        <w:rPr>
          <w:rFonts w:hint="default" w:ascii="Times New Roman" w:hAnsi="Times New Roman" w:eastAsia="宋体" w:cs="Times New Roman"/>
          <w:color w:val="auto"/>
          <w:spacing w:val="-3"/>
          <w:sz w:val="24"/>
          <w:szCs w:val="24"/>
        </w:rPr>
        <w:t>江与南盘江自然分界线附近的杨林镇南面玉龙</w:t>
      </w:r>
      <w:r>
        <w:rPr>
          <w:rFonts w:hint="default" w:ascii="Times New Roman" w:hAnsi="Times New Roman" w:eastAsia="宋体" w:cs="Times New Roman"/>
          <w:color w:val="auto"/>
          <w:spacing w:val="-4"/>
          <w:sz w:val="24"/>
          <w:szCs w:val="24"/>
        </w:rPr>
        <w:t>山东麓</w:t>
      </w:r>
      <w:r>
        <w:rPr>
          <w:rFonts w:hint="default" w:ascii="Times New Roman" w:hAnsi="Times New Roman" w:eastAsia="宋体" w:cs="Times New Roman"/>
          <w:color w:val="auto"/>
          <w:spacing w:val="-1"/>
          <w:sz w:val="24"/>
          <w:szCs w:val="24"/>
        </w:rPr>
        <w:t>（河源高程2569m</w:t>
      </w:r>
      <w:r>
        <w:rPr>
          <w:rFonts w:hint="default" w:ascii="Times New Roman" w:hAnsi="Times New Roman" w:eastAsia="宋体" w:cs="Times New Roman"/>
          <w:color w:val="auto"/>
          <w:spacing w:val="-43"/>
          <w:sz w:val="24"/>
          <w:szCs w:val="24"/>
        </w:rPr>
        <w:t>），</w:t>
      </w:r>
      <w:r>
        <w:rPr>
          <w:rFonts w:hint="default" w:ascii="Times New Roman" w:hAnsi="Times New Roman" w:eastAsia="宋体" w:cs="Times New Roman"/>
          <w:color w:val="auto"/>
          <w:spacing w:val="-1"/>
          <w:sz w:val="24"/>
          <w:szCs w:val="24"/>
        </w:rPr>
        <w:t>河流自西南向东蜿蜒至霞连寺附近折转向东北过石子河村（上段称大滴水、石子河</w:t>
      </w:r>
      <w:r>
        <w:rPr>
          <w:rFonts w:hint="default" w:ascii="Times New Roman" w:hAnsi="Times New Roman" w:eastAsia="宋体" w:cs="Times New Roman"/>
          <w:color w:val="auto"/>
          <w:spacing w:val="6"/>
          <w:sz w:val="24"/>
          <w:szCs w:val="24"/>
        </w:rPr>
        <w:t>）</w:t>
      </w:r>
      <w:r>
        <w:rPr>
          <w:rFonts w:hint="eastAsia" w:ascii="Times New Roman" w:hAnsi="Times New Roman" w:eastAsia="宋体" w:cs="Times New Roman"/>
          <w:color w:val="auto"/>
          <w:spacing w:val="6"/>
          <w:sz w:val="24"/>
          <w:szCs w:val="24"/>
          <w:lang w:eastAsia="zh-CN"/>
        </w:rPr>
        <w:t>，继</w:t>
      </w:r>
      <w:r>
        <w:rPr>
          <w:rFonts w:hint="default" w:ascii="Times New Roman" w:hAnsi="Times New Roman" w:eastAsia="宋体" w:cs="Times New Roman"/>
          <w:color w:val="auto"/>
          <w:spacing w:val="-1"/>
          <w:sz w:val="24"/>
          <w:szCs w:val="24"/>
        </w:rPr>
        <w:t>续向东北至酒豆箐后折转向东穿峡谷过海马箐</w:t>
      </w:r>
      <w:r>
        <w:rPr>
          <w:rFonts w:hint="default" w:ascii="Times New Roman" w:hAnsi="Times New Roman" w:eastAsia="宋体" w:cs="Times New Roman"/>
          <w:color w:val="auto"/>
          <w:spacing w:val="-2"/>
          <w:sz w:val="24"/>
          <w:szCs w:val="24"/>
        </w:rPr>
        <w:t>村，</w:t>
      </w:r>
      <w:r>
        <w:rPr>
          <w:rFonts w:hint="default" w:ascii="Times New Roman" w:hAnsi="Times New Roman" w:eastAsia="宋体" w:cs="Times New Roman"/>
          <w:color w:val="auto"/>
          <w:spacing w:val="-1"/>
          <w:sz w:val="24"/>
          <w:szCs w:val="24"/>
        </w:rPr>
        <w:t>下游不远处接纳较大的左支流（河道长11.7km，平</w:t>
      </w:r>
      <w:r>
        <w:rPr>
          <w:rFonts w:hint="default" w:ascii="Times New Roman" w:hAnsi="Times New Roman" w:eastAsia="宋体" w:cs="Times New Roman"/>
          <w:color w:val="auto"/>
          <w:spacing w:val="-2"/>
          <w:sz w:val="24"/>
          <w:szCs w:val="24"/>
        </w:rPr>
        <w:t>均坡降24.74‰）后入库区，出库后河流折转至永乐村（新村</w:t>
      </w:r>
      <w:r>
        <w:rPr>
          <w:rFonts w:hint="default" w:ascii="Times New Roman" w:hAnsi="Times New Roman" w:eastAsia="宋体" w:cs="Times New Roman"/>
          <w:color w:val="auto"/>
          <w:spacing w:val="-2"/>
          <w:sz w:val="24"/>
          <w:szCs w:val="24"/>
          <w:lang w:eastAsia="zh-CN"/>
        </w:rPr>
        <w:t>）（称</w:t>
      </w:r>
      <w:r>
        <w:rPr>
          <w:rFonts w:hint="default" w:ascii="Times New Roman" w:hAnsi="Times New Roman" w:eastAsia="宋体" w:cs="Times New Roman"/>
          <w:color w:val="auto"/>
          <w:spacing w:val="-2"/>
          <w:sz w:val="24"/>
          <w:szCs w:val="24"/>
        </w:rPr>
        <w:t>喷水洞河</w:t>
      </w:r>
      <w:r>
        <w:rPr>
          <w:rFonts w:hint="default" w:ascii="Times New Roman" w:hAnsi="Times New Roman" w:eastAsia="宋体" w:cs="Times New Roman"/>
          <w:color w:val="auto"/>
          <w:spacing w:val="-49"/>
          <w:sz w:val="24"/>
          <w:szCs w:val="24"/>
        </w:rPr>
        <w:t>），</w:t>
      </w:r>
      <w:r>
        <w:rPr>
          <w:rFonts w:hint="default" w:ascii="Times New Roman" w:hAnsi="Times New Roman" w:eastAsia="宋体" w:cs="Times New Roman"/>
          <w:color w:val="auto"/>
          <w:spacing w:val="-2"/>
          <w:sz w:val="24"/>
          <w:szCs w:val="24"/>
        </w:rPr>
        <w:t>再由西南向东北流</w:t>
      </w:r>
      <w:r>
        <w:rPr>
          <w:rFonts w:hint="default" w:ascii="Times New Roman" w:hAnsi="Times New Roman" w:eastAsia="宋体" w:cs="Times New Roman"/>
          <w:color w:val="auto"/>
          <w:spacing w:val="-3"/>
          <w:sz w:val="24"/>
          <w:szCs w:val="24"/>
        </w:rPr>
        <w:t>经马家冲、西边、大蒋所后，先后与自北向南流的支流高田小河、丁所河、芹菜河与</w:t>
      </w:r>
      <w:r>
        <w:rPr>
          <w:rFonts w:hint="default" w:ascii="Times New Roman" w:hAnsi="Times New Roman" w:eastAsia="宋体" w:cs="Times New Roman"/>
          <w:color w:val="auto"/>
          <w:spacing w:val="-4"/>
          <w:sz w:val="24"/>
          <w:szCs w:val="24"/>
        </w:rPr>
        <w:t>之交汇</w:t>
      </w:r>
      <w:bookmarkStart w:id="14" w:name="bookmark184"/>
      <w:bookmarkEnd w:id="14"/>
      <w:r>
        <w:rPr>
          <w:rFonts w:hint="default" w:ascii="Times New Roman" w:hAnsi="Times New Roman" w:eastAsia="宋体" w:cs="Times New Roman"/>
          <w:color w:val="auto"/>
          <w:spacing w:val="-3"/>
          <w:sz w:val="24"/>
          <w:szCs w:val="24"/>
        </w:rPr>
        <w:t>（交汇后称贾龙河</w:t>
      </w:r>
      <w:r>
        <w:rPr>
          <w:rFonts w:hint="default" w:ascii="Times New Roman" w:hAnsi="Times New Roman" w:eastAsia="宋体" w:cs="Times New Roman"/>
          <w:color w:val="auto"/>
          <w:spacing w:val="-7"/>
          <w:sz w:val="24"/>
          <w:szCs w:val="24"/>
        </w:rPr>
        <w:t>），</w:t>
      </w:r>
      <w:r>
        <w:rPr>
          <w:rFonts w:hint="default" w:ascii="Times New Roman" w:hAnsi="Times New Roman" w:eastAsia="宋体" w:cs="Times New Roman"/>
          <w:color w:val="auto"/>
          <w:spacing w:val="-3"/>
          <w:sz w:val="24"/>
          <w:szCs w:val="24"/>
        </w:rPr>
        <w:t>于马街附近折转向南先后经前卫、北羊街、金家营、兰家营后，并于兰家营与城北村之间接纳右支摆夷河后汇入南盘江。</w:t>
      </w:r>
      <w:r>
        <w:rPr>
          <w:rFonts w:hint="default" w:ascii="Times New Roman" w:hAnsi="Times New Roman" w:eastAsia="宋体" w:cs="Times New Roman"/>
          <w:color w:val="auto"/>
          <w:spacing w:val="-4"/>
          <w:sz w:val="24"/>
          <w:szCs w:val="24"/>
        </w:rPr>
        <w:t>贾龙河流域面积820km</w:t>
      </w:r>
      <w:r>
        <w:rPr>
          <w:rFonts w:hint="default" w:ascii="Times New Roman" w:hAnsi="Times New Roman" w:eastAsia="宋体" w:cs="Times New Roman"/>
          <w:color w:val="auto"/>
          <w:spacing w:val="-4"/>
          <w:position w:val="7"/>
          <w:sz w:val="24"/>
          <w:szCs w:val="24"/>
        </w:rPr>
        <w:t>2</w:t>
      </w:r>
      <w:r>
        <w:rPr>
          <w:rFonts w:hint="default" w:ascii="Times New Roman" w:hAnsi="Times New Roman" w:eastAsia="宋体" w:cs="Times New Roman"/>
          <w:color w:val="auto"/>
          <w:spacing w:val="-4"/>
          <w:sz w:val="24"/>
          <w:szCs w:val="24"/>
        </w:rPr>
        <w:t>，全长57.33km，主河道河床坡降为6.2‰，流域平均高程1938m。</w:t>
      </w:r>
    </w:p>
    <w:p w14:paraId="081A4714">
      <w:pPr>
        <w:keepNext w:val="0"/>
        <w:keepLines w:val="0"/>
        <w:pageBreakBefore w:val="0"/>
        <w:widowControl w:val="0"/>
        <w:kinsoku/>
        <w:wordWrap/>
        <w:overflowPunct/>
        <w:topLinePunct w:val="0"/>
        <w:autoSpaceDE/>
        <w:autoSpaceDN/>
        <w:bidi w:val="0"/>
        <w:adjustRightInd/>
        <w:snapToGrid/>
        <w:spacing w:before="0" w:after="0" w:line="440" w:lineRule="exact"/>
        <w:ind w:left="0" w:right="0"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对照《云南省水功能区划（2014年修订版）》，项目所在区域属于</w:t>
      </w:r>
      <w:r>
        <w:rPr>
          <w:rFonts w:hint="eastAsia" w:cs="Times New Roman"/>
          <w:color w:val="auto"/>
          <w:sz w:val="24"/>
          <w:szCs w:val="24"/>
          <w:lang w:eastAsia="zh-CN"/>
        </w:rPr>
        <w:t>“</w:t>
      </w:r>
      <w:r>
        <w:rPr>
          <w:rFonts w:hint="default" w:ascii="Times New Roman" w:hAnsi="Times New Roman" w:eastAsia="宋体" w:cs="Times New Roman"/>
          <w:color w:val="auto"/>
          <w:sz w:val="24"/>
          <w:szCs w:val="24"/>
          <w:highlight w:val="none"/>
          <w:lang w:val="en-US" w:eastAsia="zh-CN"/>
        </w:rPr>
        <w:t>南盘江沾益</w:t>
      </w:r>
      <w:r>
        <w:rPr>
          <w:rFonts w:hint="eastAsia"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宜良开发利用区</w:t>
      </w:r>
      <w:r>
        <w:rPr>
          <w:rFonts w:hint="default" w:ascii="Times New Roman" w:hAnsi="Times New Roman" w:eastAsia="宋体" w:cs="Times New Roman"/>
          <w:color w:val="auto"/>
          <w:sz w:val="24"/>
          <w:szCs w:val="24"/>
        </w:rPr>
        <w:t>（</w:t>
      </w:r>
      <w:r>
        <w:rPr>
          <w:rFonts w:hint="default" w:ascii="Times New Roman" w:hAnsi="Times New Roman" w:eastAsia="宋体" w:cs="Times New Roman"/>
          <w:color w:val="auto"/>
          <w:sz w:val="24"/>
          <w:szCs w:val="24"/>
          <w:lang w:val="en-US" w:eastAsia="zh-CN"/>
        </w:rPr>
        <w:t>一</w:t>
      </w:r>
      <w:r>
        <w:rPr>
          <w:rFonts w:hint="default" w:ascii="Times New Roman" w:hAnsi="Times New Roman" w:eastAsia="宋体" w:cs="Times New Roman"/>
          <w:color w:val="auto"/>
          <w:sz w:val="24"/>
          <w:szCs w:val="24"/>
        </w:rPr>
        <w:t>级区划）</w:t>
      </w:r>
      <w:r>
        <w:rPr>
          <w:rFonts w:hint="eastAsia" w:cs="Times New Roman"/>
          <w:color w:val="auto"/>
          <w:sz w:val="24"/>
          <w:szCs w:val="24"/>
          <w:lang w:eastAsia="zh-CN"/>
        </w:rPr>
        <w:t>”</w:t>
      </w:r>
      <w:r>
        <w:rPr>
          <w:rFonts w:hint="default" w:ascii="Times New Roman" w:hAnsi="Times New Roman" w:eastAsia="宋体" w:cs="Times New Roman"/>
          <w:color w:val="auto"/>
          <w:sz w:val="24"/>
          <w:szCs w:val="24"/>
        </w:rPr>
        <w:t>，该水功能区概况详见</w:t>
      </w:r>
      <w:r>
        <w:rPr>
          <w:rFonts w:hint="default" w:ascii="Times New Roman" w:hAnsi="Times New Roman" w:eastAsia="宋体" w:cs="Times New Roman"/>
          <w:color w:val="auto"/>
          <w:sz w:val="24"/>
          <w:szCs w:val="24"/>
          <w:lang w:val="en-US" w:eastAsia="zh-CN"/>
        </w:rPr>
        <w:t>下表</w:t>
      </w:r>
      <w:r>
        <w:rPr>
          <w:rFonts w:hint="default" w:ascii="Times New Roman" w:hAnsi="Times New Roman" w:eastAsia="宋体" w:cs="Times New Roman"/>
          <w:color w:val="auto"/>
          <w:sz w:val="24"/>
          <w:szCs w:val="24"/>
        </w:rPr>
        <w:t>。</w:t>
      </w:r>
    </w:p>
    <w:p w14:paraId="55E11A0F">
      <w:pPr>
        <w:keepNext w:val="0"/>
        <w:keepLines w:val="0"/>
        <w:pageBreakBefore w:val="0"/>
        <w:widowControl w:val="0"/>
        <w:kinsoku/>
        <w:wordWrap/>
        <w:overflowPunct/>
        <w:topLinePunct w:val="0"/>
        <w:autoSpaceDE/>
        <w:autoSpaceDN/>
        <w:bidi w:val="0"/>
        <w:adjustRightInd/>
        <w:snapToGrid/>
        <w:ind w:left="0" w:right="0" w:firstLine="0" w:firstLineChars="0"/>
        <w:jc w:val="center"/>
        <w:textAlignment w:val="auto"/>
        <w:rPr>
          <w:rFonts w:hint="default" w:ascii="Times New Roman" w:hAnsi="Times New Roman" w:eastAsia="宋体" w:cs="Times New Roman"/>
          <w:b/>
          <w:bCs/>
          <w:color w:val="auto"/>
          <w:spacing w:val="-3"/>
          <w:sz w:val="24"/>
          <w:szCs w:val="24"/>
        </w:rPr>
      </w:pPr>
      <w:r>
        <w:rPr>
          <w:rFonts w:hint="default" w:ascii="Times New Roman" w:hAnsi="Times New Roman" w:eastAsia="宋体" w:cs="Times New Roman"/>
          <w:b/>
          <w:bCs/>
          <w:color w:val="auto"/>
          <w:spacing w:val="-3"/>
          <w:sz w:val="24"/>
          <w:szCs w:val="24"/>
        </w:rPr>
        <w:t>表</w:t>
      </w:r>
      <w:r>
        <w:rPr>
          <w:rFonts w:hint="eastAsia" w:ascii="Times New Roman" w:hAnsi="Times New Roman" w:eastAsia="宋体" w:cs="Times New Roman"/>
          <w:b/>
          <w:bCs/>
          <w:color w:val="auto"/>
          <w:spacing w:val="-3"/>
          <w:sz w:val="24"/>
          <w:szCs w:val="24"/>
          <w:lang w:val="en-US" w:eastAsia="zh-CN"/>
        </w:rPr>
        <w:t xml:space="preserve"> 1-3 </w:t>
      </w:r>
      <w:r>
        <w:rPr>
          <w:rFonts w:hint="default" w:ascii="Times New Roman" w:hAnsi="Times New Roman" w:eastAsia="宋体" w:cs="Times New Roman"/>
          <w:b/>
          <w:bCs/>
          <w:color w:val="auto"/>
          <w:spacing w:val="-3"/>
          <w:sz w:val="24"/>
          <w:szCs w:val="24"/>
        </w:rPr>
        <w:t>项目所在水功能区概况一览表</w:t>
      </w:r>
    </w:p>
    <w:tbl>
      <w:tblPr>
        <w:tblStyle w:val="20"/>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96"/>
        <w:gridCol w:w="1373"/>
        <w:gridCol w:w="1223"/>
        <w:gridCol w:w="969"/>
        <w:gridCol w:w="1062"/>
        <w:gridCol w:w="1050"/>
        <w:gridCol w:w="1046"/>
      </w:tblGrid>
      <w:tr w14:paraId="05C6E6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054" w:type="pct"/>
            <w:noWrap/>
            <w:vAlign w:val="center"/>
          </w:tcPr>
          <w:p w14:paraId="2284684E">
            <w:pPr>
              <w:keepNext w:val="0"/>
              <w:keepLines w:val="0"/>
              <w:pageBreakBefore w:val="0"/>
              <w:widowControl/>
              <w:kinsoku/>
              <w:wordWrap/>
              <w:overflowPunct/>
              <w:topLinePunct w:val="0"/>
              <w:autoSpaceDE/>
              <w:autoSpaceDN/>
              <w:bidi w:val="0"/>
              <w:adjustRightInd/>
              <w:snapToGrid/>
              <w:spacing w:before="0" w:after="0" w:line="360" w:lineRule="atLeast"/>
              <w:ind w:firstLine="0" w:firstLineChars="0"/>
              <w:jc w:val="center"/>
              <w:textAlignment w:val="auto"/>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水功能区名称</w:t>
            </w:r>
          </w:p>
        </w:tc>
        <w:tc>
          <w:tcPr>
            <w:tcW w:w="2092" w:type="pct"/>
            <w:gridSpan w:val="3"/>
            <w:noWrap w:val="0"/>
            <w:vAlign w:val="center"/>
          </w:tcPr>
          <w:p w14:paraId="30FB08BB">
            <w:pPr>
              <w:keepNext w:val="0"/>
              <w:keepLines w:val="0"/>
              <w:pageBreakBefore w:val="0"/>
              <w:widowControl/>
              <w:kinsoku/>
              <w:wordWrap/>
              <w:overflowPunct/>
              <w:topLinePunct w:val="0"/>
              <w:autoSpaceDE/>
              <w:autoSpaceDN/>
              <w:bidi w:val="0"/>
              <w:adjustRightInd/>
              <w:snapToGrid/>
              <w:spacing w:before="0" w:after="0" w:line="360" w:lineRule="atLeast"/>
              <w:ind w:firstLine="0" w:firstLineChars="0"/>
              <w:jc w:val="center"/>
              <w:textAlignment w:val="auto"/>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范围</w:t>
            </w:r>
          </w:p>
        </w:tc>
        <w:tc>
          <w:tcPr>
            <w:tcW w:w="623" w:type="pct"/>
            <w:vMerge w:val="restart"/>
            <w:noWrap w:val="0"/>
            <w:vAlign w:val="center"/>
          </w:tcPr>
          <w:p w14:paraId="30FEFD0C">
            <w:pPr>
              <w:keepNext w:val="0"/>
              <w:keepLines w:val="0"/>
              <w:pageBreakBefore w:val="0"/>
              <w:widowControl/>
              <w:kinsoku/>
              <w:wordWrap/>
              <w:overflowPunct/>
              <w:topLinePunct w:val="0"/>
              <w:autoSpaceDE/>
              <w:autoSpaceDN/>
              <w:bidi w:val="0"/>
              <w:adjustRightInd/>
              <w:snapToGrid/>
              <w:spacing w:before="0" w:after="0" w:line="360" w:lineRule="atLeast"/>
              <w:ind w:firstLine="0" w:firstLineChars="0"/>
              <w:jc w:val="center"/>
              <w:textAlignment w:val="auto"/>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水质代表断面</w:t>
            </w:r>
          </w:p>
        </w:tc>
        <w:tc>
          <w:tcPr>
            <w:tcW w:w="616" w:type="pct"/>
            <w:vMerge w:val="restart"/>
            <w:noWrap w:val="0"/>
            <w:vAlign w:val="center"/>
          </w:tcPr>
          <w:p w14:paraId="06BB7FC4">
            <w:pPr>
              <w:keepNext w:val="0"/>
              <w:keepLines w:val="0"/>
              <w:pageBreakBefore w:val="0"/>
              <w:widowControl/>
              <w:kinsoku/>
              <w:wordWrap/>
              <w:overflowPunct/>
              <w:topLinePunct w:val="0"/>
              <w:autoSpaceDE/>
              <w:autoSpaceDN/>
              <w:bidi w:val="0"/>
              <w:adjustRightInd/>
              <w:snapToGrid/>
              <w:spacing w:before="0" w:after="0" w:line="360" w:lineRule="atLeast"/>
              <w:ind w:firstLine="0" w:firstLineChars="0"/>
              <w:jc w:val="center"/>
              <w:textAlignment w:val="auto"/>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20</w:t>
            </w:r>
            <w:r>
              <w:rPr>
                <w:rFonts w:hint="default" w:ascii="Times New Roman" w:hAnsi="Times New Roman" w:eastAsia="宋体" w:cs="Times New Roman"/>
                <w:b w:val="0"/>
                <w:bCs w:val="0"/>
                <w:color w:val="auto"/>
                <w:sz w:val="21"/>
                <w:szCs w:val="21"/>
                <w:lang w:val="en-US" w:eastAsia="zh-CN"/>
              </w:rPr>
              <w:t>30</w:t>
            </w:r>
            <w:r>
              <w:rPr>
                <w:rFonts w:hint="default" w:ascii="Times New Roman" w:hAnsi="Times New Roman" w:eastAsia="宋体" w:cs="Times New Roman"/>
                <w:b w:val="0"/>
                <w:bCs w:val="0"/>
                <w:color w:val="auto"/>
                <w:sz w:val="21"/>
                <w:szCs w:val="21"/>
              </w:rPr>
              <w:t>年水质目标</w:t>
            </w:r>
          </w:p>
        </w:tc>
        <w:tc>
          <w:tcPr>
            <w:tcW w:w="613" w:type="pct"/>
            <w:vMerge w:val="restart"/>
            <w:noWrap w:val="0"/>
            <w:vAlign w:val="center"/>
          </w:tcPr>
          <w:p w14:paraId="712922B7">
            <w:pPr>
              <w:keepNext w:val="0"/>
              <w:keepLines w:val="0"/>
              <w:pageBreakBefore w:val="0"/>
              <w:widowControl/>
              <w:kinsoku/>
              <w:wordWrap/>
              <w:overflowPunct/>
              <w:topLinePunct w:val="0"/>
              <w:autoSpaceDE/>
              <w:autoSpaceDN/>
              <w:bidi w:val="0"/>
              <w:adjustRightInd/>
              <w:snapToGrid/>
              <w:spacing w:before="0" w:after="0" w:line="360" w:lineRule="atLeast"/>
              <w:ind w:firstLine="0" w:firstLineChars="0"/>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kern w:val="0"/>
                <w:sz w:val="21"/>
                <w:szCs w:val="21"/>
                <w:lang w:val="en-US" w:eastAsia="zh-CN"/>
              </w:rPr>
              <w:t>区划依据</w:t>
            </w:r>
          </w:p>
        </w:tc>
      </w:tr>
      <w:tr w14:paraId="7DD87A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054" w:type="pct"/>
            <w:noWrap/>
            <w:vAlign w:val="center"/>
          </w:tcPr>
          <w:p w14:paraId="170B2FA8">
            <w:pPr>
              <w:keepNext w:val="0"/>
              <w:keepLines w:val="0"/>
              <w:pageBreakBefore w:val="0"/>
              <w:widowControl/>
              <w:kinsoku/>
              <w:wordWrap/>
              <w:overflowPunct/>
              <w:topLinePunct w:val="0"/>
              <w:autoSpaceDE/>
              <w:autoSpaceDN/>
              <w:bidi w:val="0"/>
              <w:adjustRightInd/>
              <w:snapToGrid/>
              <w:spacing w:before="0" w:after="0" w:line="360" w:lineRule="atLeast"/>
              <w:ind w:firstLine="0" w:firstLineChars="0"/>
              <w:jc w:val="center"/>
              <w:textAlignment w:val="auto"/>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一级区划</w:t>
            </w:r>
          </w:p>
        </w:tc>
        <w:tc>
          <w:tcPr>
            <w:tcW w:w="805" w:type="pct"/>
            <w:noWrap w:val="0"/>
            <w:vAlign w:val="center"/>
          </w:tcPr>
          <w:p w14:paraId="2E981459">
            <w:pPr>
              <w:keepNext w:val="0"/>
              <w:keepLines w:val="0"/>
              <w:pageBreakBefore w:val="0"/>
              <w:widowControl/>
              <w:kinsoku/>
              <w:wordWrap/>
              <w:overflowPunct/>
              <w:topLinePunct w:val="0"/>
              <w:autoSpaceDE/>
              <w:autoSpaceDN/>
              <w:bidi w:val="0"/>
              <w:adjustRightInd/>
              <w:snapToGrid/>
              <w:spacing w:before="0" w:after="0" w:line="360" w:lineRule="atLeast"/>
              <w:ind w:firstLine="0" w:firstLineChars="0"/>
              <w:jc w:val="center"/>
              <w:textAlignment w:val="auto"/>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起始断面</w:t>
            </w:r>
          </w:p>
        </w:tc>
        <w:tc>
          <w:tcPr>
            <w:tcW w:w="717" w:type="pct"/>
            <w:noWrap w:val="0"/>
            <w:vAlign w:val="center"/>
          </w:tcPr>
          <w:p w14:paraId="073FC656">
            <w:pPr>
              <w:keepNext w:val="0"/>
              <w:keepLines w:val="0"/>
              <w:pageBreakBefore w:val="0"/>
              <w:widowControl/>
              <w:kinsoku/>
              <w:wordWrap/>
              <w:overflowPunct/>
              <w:topLinePunct w:val="0"/>
              <w:autoSpaceDE/>
              <w:autoSpaceDN/>
              <w:bidi w:val="0"/>
              <w:adjustRightInd/>
              <w:snapToGrid/>
              <w:spacing w:before="0" w:after="0" w:line="360" w:lineRule="atLeast"/>
              <w:ind w:firstLine="0" w:firstLineChars="0"/>
              <w:jc w:val="center"/>
              <w:textAlignment w:val="auto"/>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终止断面</w:t>
            </w:r>
          </w:p>
        </w:tc>
        <w:tc>
          <w:tcPr>
            <w:tcW w:w="568" w:type="pct"/>
            <w:noWrap w:val="0"/>
            <w:vAlign w:val="center"/>
          </w:tcPr>
          <w:p w14:paraId="44FDE888">
            <w:pPr>
              <w:keepNext w:val="0"/>
              <w:keepLines w:val="0"/>
              <w:pageBreakBefore w:val="0"/>
              <w:widowControl/>
              <w:kinsoku/>
              <w:wordWrap/>
              <w:overflowPunct/>
              <w:topLinePunct w:val="0"/>
              <w:autoSpaceDE/>
              <w:autoSpaceDN/>
              <w:bidi w:val="0"/>
              <w:adjustRightInd/>
              <w:snapToGrid/>
              <w:spacing w:before="0" w:after="0" w:line="360" w:lineRule="atLeast"/>
              <w:ind w:firstLine="0" w:firstLineChars="0"/>
              <w:jc w:val="center"/>
              <w:textAlignment w:val="auto"/>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长度（km）</w:t>
            </w:r>
          </w:p>
        </w:tc>
        <w:tc>
          <w:tcPr>
            <w:tcW w:w="623" w:type="pct"/>
            <w:vMerge w:val="continue"/>
            <w:noWrap w:val="0"/>
            <w:vAlign w:val="center"/>
          </w:tcPr>
          <w:p w14:paraId="79A357E8">
            <w:pPr>
              <w:keepNext w:val="0"/>
              <w:keepLines w:val="0"/>
              <w:pageBreakBefore w:val="0"/>
              <w:widowControl/>
              <w:kinsoku/>
              <w:wordWrap/>
              <w:overflowPunct/>
              <w:topLinePunct w:val="0"/>
              <w:autoSpaceDE/>
              <w:autoSpaceDN/>
              <w:bidi w:val="0"/>
              <w:adjustRightInd/>
              <w:snapToGrid/>
              <w:spacing w:before="0" w:after="0" w:line="360" w:lineRule="atLeast"/>
              <w:ind w:firstLine="0" w:firstLineChars="0"/>
              <w:jc w:val="center"/>
              <w:textAlignment w:val="auto"/>
              <w:rPr>
                <w:rFonts w:hint="default" w:ascii="Times New Roman" w:hAnsi="Times New Roman" w:eastAsia="宋体" w:cs="Times New Roman"/>
                <w:b w:val="0"/>
                <w:bCs w:val="0"/>
                <w:color w:val="auto"/>
                <w:sz w:val="21"/>
                <w:szCs w:val="21"/>
              </w:rPr>
            </w:pPr>
          </w:p>
        </w:tc>
        <w:tc>
          <w:tcPr>
            <w:tcW w:w="616" w:type="pct"/>
            <w:vMerge w:val="continue"/>
            <w:noWrap w:val="0"/>
            <w:vAlign w:val="center"/>
          </w:tcPr>
          <w:p w14:paraId="72E1DCC7">
            <w:pPr>
              <w:keepNext w:val="0"/>
              <w:keepLines w:val="0"/>
              <w:pageBreakBefore w:val="0"/>
              <w:widowControl/>
              <w:kinsoku/>
              <w:wordWrap/>
              <w:overflowPunct/>
              <w:topLinePunct w:val="0"/>
              <w:autoSpaceDE/>
              <w:autoSpaceDN/>
              <w:bidi w:val="0"/>
              <w:adjustRightInd/>
              <w:snapToGrid/>
              <w:spacing w:before="0" w:after="0" w:line="360" w:lineRule="atLeast"/>
              <w:ind w:firstLine="0" w:firstLineChars="0"/>
              <w:jc w:val="center"/>
              <w:textAlignment w:val="auto"/>
              <w:rPr>
                <w:rFonts w:hint="default" w:ascii="Times New Roman" w:hAnsi="Times New Roman" w:eastAsia="宋体" w:cs="Times New Roman"/>
                <w:b w:val="0"/>
                <w:bCs w:val="0"/>
                <w:color w:val="auto"/>
                <w:sz w:val="21"/>
                <w:szCs w:val="21"/>
              </w:rPr>
            </w:pPr>
          </w:p>
        </w:tc>
        <w:tc>
          <w:tcPr>
            <w:tcW w:w="613" w:type="pct"/>
            <w:vMerge w:val="continue"/>
            <w:noWrap w:val="0"/>
            <w:vAlign w:val="center"/>
          </w:tcPr>
          <w:p w14:paraId="6DE32F2F">
            <w:pPr>
              <w:keepNext w:val="0"/>
              <w:keepLines w:val="0"/>
              <w:pageBreakBefore w:val="0"/>
              <w:widowControl/>
              <w:kinsoku/>
              <w:wordWrap/>
              <w:overflowPunct/>
              <w:topLinePunct w:val="0"/>
              <w:autoSpaceDE/>
              <w:autoSpaceDN/>
              <w:bidi w:val="0"/>
              <w:adjustRightInd/>
              <w:snapToGrid/>
              <w:spacing w:before="0" w:after="0" w:line="360" w:lineRule="atLeast"/>
              <w:ind w:firstLine="0" w:firstLineChars="0"/>
              <w:jc w:val="center"/>
              <w:textAlignment w:val="auto"/>
              <w:rPr>
                <w:rFonts w:hint="default" w:ascii="Times New Roman" w:hAnsi="Times New Roman" w:eastAsia="宋体" w:cs="Times New Roman"/>
                <w:b w:val="0"/>
                <w:bCs w:val="0"/>
                <w:color w:val="auto"/>
                <w:sz w:val="21"/>
                <w:szCs w:val="21"/>
              </w:rPr>
            </w:pPr>
          </w:p>
        </w:tc>
      </w:tr>
      <w:tr w14:paraId="2A7EC0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054" w:type="pct"/>
            <w:noWrap/>
            <w:vAlign w:val="center"/>
          </w:tcPr>
          <w:p w14:paraId="49ED924E">
            <w:pPr>
              <w:keepNext w:val="0"/>
              <w:keepLines w:val="0"/>
              <w:pageBreakBefore w:val="0"/>
              <w:widowControl/>
              <w:kinsoku/>
              <w:wordWrap/>
              <w:overflowPunct/>
              <w:topLinePunct w:val="0"/>
              <w:autoSpaceDE/>
              <w:autoSpaceDN/>
              <w:bidi w:val="0"/>
              <w:adjustRightInd/>
              <w:snapToGrid/>
              <w:spacing w:before="0" w:after="0" w:line="360" w:lineRule="atLeast"/>
              <w:ind w:firstLine="0" w:firstLineChars="0"/>
              <w:jc w:val="center"/>
              <w:textAlignment w:val="auto"/>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lang w:val="en-US" w:eastAsia="zh-CN"/>
              </w:rPr>
              <w:t>南盘江沾益</w:t>
            </w:r>
            <w:r>
              <w:rPr>
                <w:rFonts w:hint="eastAsia" w:ascii="Times New Roman" w:hAnsi="Times New Roman" w:eastAsia="宋体" w:cs="Times New Roman"/>
                <w:b w:val="0"/>
                <w:bCs w:val="0"/>
                <w:color w:val="auto"/>
                <w:sz w:val="21"/>
                <w:szCs w:val="21"/>
                <w:lang w:val="en-US" w:eastAsia="zh-CN"/>
              </w:rPr>
              <w:t>－</w:t>
            </w:r>
            <w:r>
              <w:rPr>
                <w:rFonts w:hint="default" w:ascii="Times New Roman" w:hAnsi="Times New Roman" w:eastAsia="宋体" w:cs="Times New Roman"/>
                <w:b w:val="0"/>
                <w:bCs w:val="0"/>
                <w:color w:val="auto"/>
                <w:sz w:val="21"/>
                <w:szCs w:val="21"/>
                <w:lang w:val="en-US" w:eastAsia="zh-CN"/>
              </w:rPr>
              <w:t>宜良开发利用区</w:t>
            </w:r>
          </w:p>
        </w:tc>
        <w:tc>
          <w:tcPr>
            <w:tcW w:w="805" w:type="pct"/>
            <w:noWrap w:val="0"/>
            <w:vAlign w:val="center"/>
          </w:tcPr>
          <w:p w14:paraId="68228E36">
            <w:pPr>
              <w:keepNext w:val="0"/>
              <w:keepLines w:val="0"/>
              <w:pageBreakBefore w:val="0"/>
              <w:widowControl/>
              <w:kinsoku/>
              <w:wordWrap/>
              <w:overflowPunct/>
              <w:topLinePunct w:val="0"/>
              <w:autoSpaceDE/>
              <w:autoSpaceDN/>
              <w:bidi w:val="0"/>
              <w:adjustRightInd/>
              <w:snapToGrid/>
              <w:spacing w:before="0" w:after="0" w:line="360" w:lineRule="atLeast"/>
              <w:ind w:firstLine="0" w:firstLineChars="0"/>
              <w:jc w:val="center"/>
              <w:textAlignment w:val="auto"/>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val="en-US" w:eastAsia="zh-CN"/>
              </w:rPr>
              <w:t>花山水库库区起始</w:t>
            </w:r>
          </w:p>
        </w:tc>
        <w:tc>
          <w:tcPr>
            <w:tcW w:w="717" w:type="pct"/>
            <w:noWrap w:val="0"/>
            <w:vAlign w:val="center"/>
          </w:tcPr>
          <w:p w14:paraId="564960E5">
            <w:pPr>
              <w:keepNext w:val="0"/>
              <w:keepLines w:val="0"/>
              <w:pageBreakBefore w:val="0"/>
              <w:widowControl/>
              <w:kinsoku/>
              <w:wordWrap/>
              <w:overflowPunct/>
              <w:topLinePunct w:val="0"/>
              <w:autoSpaceDE/>
              <w:autoSpaceDN/>
              <w:bidi w:val="0"/>
              <w:adjustRightInd/>
              <w:snapToGrid/>
              <w:spacing w:before="0" w:after="0" w:line="360" w:lineRule="atLeast"/>
              <w:ind w:firstLine="0" w:firstLineChars="0"/>
              <w:jc w:val="center"/>
              <w:textAlignment w:val="auto"/>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eastAsia="zh-CN"/>
              </w:rPr>
              <w:t>高古马水文站</w:t>
            </w:r>
          </w:p>
        </w:tc>
        <w:tc>
          <w:tcPr>
            <w:tcW w:w="568" w:type="pct"/>
            <w:noWrap w:val="0"/>
            <w:vAlign w:val="center"/>
          </w:tcPr>
          <w:p w14:paraId="04CD2979">
            <w:pPr>
              <w:keepNext w:val="0"/>
              <w:keepLines w:val="0"/>
              <w:pageBreakBefore w:val="0"/>
              <w:widowControl/>
              <w:kinsoku/>
              <w:wordWrap/>
              <w:overflowPunct/>
              <w:topLinePunct w:val="0"/>
              <w:autoSpaceDE/>
              <w:autoSpaceDN/>
              <w:bidi w:val="0"/>
              <w:adjustRightInd/>
              <w:snapToGrid/>
              <w:spacing w:before="0" w:after="0" w:line="360" w:lineRule="atLeast"/>
              <w:ind w:firstLine="0" w:firstLineChars="0"/>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209.5</w:t>
            </w:r>
          </w:p>
        </w:tc>
        <w:tc>
          <w:tcPr>
            <w:tcW w:w="623" w:type="pct"/>
            <w:noWrap w:val="0"/>
            <w:vAlign w:val="center"/>
          </w:tcPr>
          <w:p w14:paraId="6343D4FF">
            <w:pPr>
              <w:keepNext w:val="0"/>
              <w:keepLines w:val="0"/>
              <w:pageBreakBefore w:val="0"/>
              <w:widowControl/>
              <w:kinsoku/>
              <w:wordWrap/>
              <w:overflowPunct/>
              <w:topLinePunct w:val="0"/>
              <w:autoSpaceDE/>
              <w:autoSpaceDN/>
              <w:bidi w:val="0"/>
              <w:adjustRightInd/>
              <w:snapToGrid/>
              <w:spacing w:before="0" w:after="0" w:line="360" w:lineRule="atLeast"/>
              <w:ind w:firstLine="0" w:firstLineChars="0"/>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w:t>
            </w:r>
          </w:p>
        </w:tc>
        <w:tc>
          <w:tcPr>
            <w:tcW w:w="616" w:type="pct"/>
            <w:noWrap w:val="0"/>
            <w:vAlign w:val="center"/>
          </w:tcPr>
          <w:p w14:paraId="3A5C43C9">
            <w:pPr>
              <w:keepNext w:val="0"/>
              <w:keepLines w:val="0"/>
              <w:pageBreakBefore w:val="0"/>
              <w:widowControl/>
              <w:kinsoku/>
              <w:wordWrap/>
              <w:overflowPunct/>
              <w:topLinePunct w:val="0"/>
              <w:autoSpaceDE/>
              <w:autoSpaceDN/>
              <w:bidi w:val="0"/>
              <w:adjustRightInd/>
              <w:snapToGrid/>
              <w:spacing w:before="0" w:after="0" w:line="360" w:lineRule="atLeast"/>
              <w:ind w:firstLine="0" w:firstLineChars="0"/>
              <w:jc w:val="center"/>
              <w:textAlignment w:val="auto"/>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Ⅱ</w:t>
            </w:r>
          </w:p>
        </w:tc>
        <w:tc>
          <w:tcPr>
            <w:tcW w:w="613" w:type="pct"/>
            <w:noWrap w:val="0"/>
            <w:vAlign w:val="center"/>
          </w:tcPr>
          <w:p w14:paraId="61E09789">
            <w:pPr>
              <w:keepNext w:val="0"/>
              <w:keepLines w:val="0"/>
              <w:pageBreakBefore w:val="0"/>
              <w:widowControl/>
              <w:kinsoku/>
              <w:wordWrap/>
              <w:overflowPunct/>
              <w:topLinePunct w:val="0"/>
              <w:autoSpaceDE/>
              <w:autoSpaceDN/>
              <w:bidi w:val="0"/>
              <w:adjustRightInd/>
              <w:snapToGrid/>
              <w:spacing w:before="0" w:after="0" w:line="360" w:lineRule="atLeast"/>
              <w:ind w:firstLine="0" w:firstLineChars="0"/>
              <w:jc w:val="center"/>
              <w:textAlignment w:val="auto"/>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val="en-US" w:eastAsia="zh-CN"/>
              </w:rPr>
              <w:t>开发利用程度较高</w:t>
            </w:r>
          </w:p>
        </w:tc>
      </w:tr>
    </w:tbl>
    <w:p w14:paraId="0C42711F">
      <w:pPr>
        <w:keepNext w:val="0"/>
        <w:keepLines w:val="0"/>
        <w:pageBreakBefore w:val="0"/>
        <w:widowControl/>
        <w:suppressLineNumbers w:val="0"/>
        <w:kinsoku/>
        <w:wordWrap/>
        <w:overflowPunct/>
        <w:topLinePunct w:val="0"/>
        <w:autoSpaceDE/>
        <w:autoSpaceDN/>
        <w:bidi w:val="0"/>
        <w:adjustRightInd/>
        <w:snapToGrid/>
        <w:spacing w:line="440" w:lineRule="exact"/>
        <w:ind w:left="0" w:right="0" w:firstLine="480" w:firstLineChars="200"/>
        <w:jc w:val="both"/>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rPr>
        <w:t>根据</w:t>
      </w:r>
      <w:r>
        <w:rPr>
          <w:rFonts w:hint="default" w:ascii="Times New Roman" w:hAnsi="Times New Roman" w:eastAsia="宋体" w:cs="Times New Roman"/>
          <w:color w:val="auto"/>
          <w:sz w:val="24"/>
          <w:szCs w:val="24"/>
          <w:lang w:val="en-US" w:eastAsia="zh-CN"/>
        </w:rPr>
        <w:t>上表</w:t>
      </w:r>
      <w:r>
        <w:rPr>
          <w:rFonts w:hint="default" w:ascii="Times New Roman" w:hAnsi="Times New Roman" w:eastAsia="宋体" w:cs="Times New Roman"/>
          <w:color w:val="auto"/>
          <w:sz w:val="24"/>
          <w:szCs w:val="24"/>
        </w:rPr>
        <w:t>，项目所在水功能区20</w:t>
      </w:r>
      <w:r>
        <w:rPr>
          <w:rFonts w:hint="default" w:ascii="Times New Roman" w:hAnsi="Times New Roman" w:eastAsia="宋体" w:cs="Times New Roman"/>
          <w:color w:val="auto"/>
          <w:sz w:val="24"/>
          <w:szCs w:val="24"/>
          <w:lang w:val="en-US" w:eastAsia="zh-CN"/>
        </w:rPr>
        <w:t>30</w:t>
      </w:r>
      <w:r>
        <w:rPr>
          <w:rFonts w:hint="default" w:ascii="Times New Roman" w:hAnsi="Times New Roman" w:eastAsia="宋体" w:cs="Times New Roman"/>
          <w:color w:val="auto"/>
          <w:sz w:val="24"/>
          <w:szCs w:val="24"/>
        </w:rPr>
        <w:t>年水质目标为Ⅱ类，执行《地表水环境质量标准》（GB3838-2002）中Ⅱ类标准。根据</w:t>
      </w:r>
      <w:r>
        <w:rPr>
          <w:rFonts w:hint="default" w:ascii="Times New Roman" w:hAnsi="Times New Roman" w:eastAsia="宋体" w:cs="Times New Roman"/>
          <w:color w:val="auto"/>
          <w:sz w:val="24"/>
          <w:szCs w:val="24"/>
          <w:lang w:val="en-US" w:eastAsia="zh-CN"/>
        </w:rPr>
        <w:t>昆明市</w:t>
      </w:r>
      <w:r>
        <w:rPr>
          <w:rFonts w:hint="default" w:ascii="Times New Roman" w:hAnsi="Times New Roman" w:eastAsia="宋体" w:cs="Times New Roman"/>
          <w:color w:val="auto"/>
          <w:sz w:val="24"/>
          <w:szCs w:val="24"/>
        </w:rPr>
        <w:t>人民政府网站发布的《</w:t>
      </w:r>
      <w:r>
        <w:rPr>
          <w:rFonts w:hint="default" w:ascii="Times New Roman" w:hAnsi="Times New Roman" w:eastAsia="宋体" w:cs="Times New Roman"/>
          <w:color w:val="auto"/>
          <w:sz w:val="24"/>
          <w:szCs w:val="24"/>
        </w:rPr>
        <w:t>202</w:t>
      </w:r>
      <w:r>
        <w:rPr>
          <w:rFonts w:hint="default" w:ascii="Times New Roman" w:hAnsi="Times New Roman" w:eastAsia="宋体" w:cs="Times New Roman"/>
          <w:color w:val="auto"/>
          <w:sz w:val="24"/>
          <w:szCs w:val="24"/>
          <w:lang w:val="en-US" w:eastAsia="zh-CN"/>
        </w:rPr>
        <w:t>3</w:t>
      </w:r>
      <w:r>
        <w:rPr>
          <w:rFonts w:hint="default" w:ascii="Times New Roman" w:hAnsi="Times New Roman" w:eastAsia="宋体" w:cs="Times New Roman"/>
          <w:color w:val="auto"/>
          <w:sz w:val="24"/>
          <w:szCs w:val="24"/>
        </w:rPr>
        <w:t>年度昆明市生态环境状况公报</w:t>
      </w:r>
      <w:r>
        <w:rPr>
          <w:rFonts w:hint="default" w:ascii="Times New Roman" w:hAnsi="Times New Roman" w:eastAsia="宋体" w:cs="Times New Roman"/>
          <w:color w:val="auto"/>
          <w:sz w:val="24"/>
          <w:szCs w:val="24"/>
        </w:rPr>
        <w:t>》</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lang w:val="en-US" w:eastAsia="zh-CN"/>
        </w:rPr>
        <w:t>公示</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，202</w:t>
      </w:r>
      <w:r>
        <w:rPr>
          <w:rFonts w:hint="default" w:ascii="Times New Roman" w:hAnsi="Times New Roman" w:eastAsia="宋体" w:cs="Times New Roman"/>
          <w:color w:val="auto"/>
          <w:sz w:val="24"/>
          <w:szCs w:val="24"/>
          <w:lang w:val="en-US" w:eastAsia="zh-CN"/>
        </w:rPr>
        <w:t>3</w:t>
      </w:r>
      <w:r>
        <w:rPr>
          <w:rFonts w:hint="default" w:ascii="Times New Roman" w:hAnsi="Times New Roman" w:eastAsia="宋体" w:cs="Times New Roman"/>
          <w:color w:val="auto"/>
          <w:sz w:val="24"/>
          <w:szCs w:val="24"/>
        </w:rPr>
        <w:t>年</w:t>
      </w:r>
      <w:r>
        <w:rPr>
          <w:rFonts w:hint="default" w:ascii="Times New Roman" w:hAnsi="Times New Roman" w:eastAsia="宋体" w:cs="Times New Roman"/>
          <w:color w:val="auto"/>
          <w:sz w:val="24"/>
          <w:szCs w:val="24"/>
          <w:lang w:val="en-US" w:eastAsia="zh-CN"/>
        </w:rPr>
        <w:t>全市21个县级以上集中式饮用水水源地中，除柴河水库、明朗水库、洛武河水库未供水外，其余18个水源地中17个水源地水质均达到或优于地表水Ⅲ类水标准，双龙水库水质为地表水Ⅳ类水标准。因此</w:t>
      </w:r>
      <w:r>
        <w:rPr>
          <w:rFonts w:hint="eastAsia" w:cs="Times New Roman"/>
          <w:color w:val="auto"/>
          <w:sz w:val="24"/>
          <w:szCs w:val="24"/>
          <w:lang w:val="en-US" w:eastAsia="zh-CN"/>
        </w:rPr>
        <w:t>，2023</w:t>
      </w:r>
      <w:r>
        <w:rPr>
          <w:rFonts w:hint="default" w:ascii="Times New Roman" w:hAnsi="Times New Roman" w:eastAsia="宋体" w:cs="Times New Roman"/>
          <w:color w:val="auto"/>
          <w:sz w:val="24"/>
          <w:szCs w:val="24"/>
          <w:lang w:val="en-US" w:eastAsia="zh-CN"/>
        </w:rPr>
        <w:t>年海马箐水库</w:t>
      </w:r>
      <w:r>
        <w:rPr>
          <w:rFonts w:hint="eastAsia" w:cs="Times New Roman"/>
          <w:color w:val="auto"/>
          <w:sz w:val="24"/>
          <w:szCs w:val="24"/>
          <w:lang w:val="en-US" w:eastAsia="zh-CN"/>
        </w:rPr>
        <w:t>水质</w:t>
      </w:r>
      <w:r>
        <w:rPr>
          <w:rFonts w:hint="default" w:ascii="Times New Roman" w:hAnsi="Times New Roman" w:eastAsia="宋体" w:cs="Times New Roman"/>
          <w:color w:val="auto"/>
          <w:sz w:val="24"/>
          <w:szCs w:val="24"/>
          <w:lang w:val="en-US" w:eastAsia="zh-CN"/>
        </w:rPr>
        <w:t>达到或优于地表水Ⅲ类水标准。</w:t>
      </w:r>
    </w:p>
    <w:p w14:paraId="0E4A2ACD">
      <w:pPr>
        <w:keepNext w:val="0"/>
        <w:keepLines w:val="0"/>
        <w:pageBreakBefore w:val="0"/>
        <w:widowControl w:val="0"/>
        <w:kinsoku/>
        <w:wordWrap/>
        <w:overflowPunct/>
        <w:topLinePunct w:val="0"/>
        <w:autoSpaceDE/>
        <w:autoSpaceDN/>
        <w:bidi w:val="0"/>
        <w:adjustRightInd/>
        <w:snapToGrid/>
        <w:spacing w:before="0" w:after="0" w:line="440" w:lineRule="exact"/>
        <w:ind w:left="0" w:right="0" w:firstLine="480" w:firstLineChars="200"/>
        <w:jc w:val="both"/>
        <w:textAlignment w:val="auto"/>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eastAsia="zh-CN"/>
        </w:rPr>
        <w:t>海马箐水库作为</w:t>
      </w:r>
      <w:r>
        <w:rPr>
          <w:rFonts w:hint="default" w:ascii="Times New Roman" w:hAnsi="Times New Roman" w:eastAsia="宋体" w:cs="Times New Roman"/>
          <w:color w:val="auto"/>
          <w:spacing w:val="-4"/>
          <w:sz w:val="24"/>
          <w:szCs w:val="24"/>
        </w:rPr>
        <w:t>宜良县</w:t>
      </w:r>
      <w:r>
        <w:rPr>
          <w:rFonts w:hint="default" w:ascii="Times New Roman" w:hAnsi="Times New Roman" w:eastAsia="宋体" w:cs="Times New Roman"/>
          <w:color w:val="auto"/>
          <w:spacing w:val="-1"/>
          <w:sz w:val="24"/>
          <w:szCs w:val="24"/>
        </w:rPr>
        <w:t>城集中饮用水水源地，为</w:t>
      </w:r>
      <w:r>
        <w:rPr>
          <w:rFonts w:hint="eastAsia" w:cs="Times New Roman"/>
          <w:color w:val="auto"/>
          <w:spacing w:val="-1"/>
          <w:sz w:val="24"/>
          <w:szCs w:val="24"/>
          <w:lang w:eastAsia="zh-CN"/>
        </w:rPr>
        <w:t>饮用水</w:t>
      </w:r>
      <w:r>
        <w:rPr>
          <w:rFonts w:hint="default" w:ascii="Times New Roman" w:hAnsi="Times New Roman" w:eastAsia="宋体" w:cs="Times New Roman"/>
          <w:color w:val="auto"/>
          <w:spacing w:val="-1"/>
          <w:sz w:val="24"/>
          <w:szCs w:val="24"/>
        </w:rPr>
        <w:t>一级，执行GB3838-2002《地表水环境质量标准》</w:t>
      </w:r>
      <w:r>
        <w:rPr>
          <w:rFonts w:hint="default" w:ascii="Times New Roman" w:hAnsi="Times New Roman" w:eastAsia="宋体" w:cs="Times New Roman"/>
          <w:color w:val="auto"/>
          <w:spacing w:val="-2"/>
          <w:sz w:val="24"/>
          <w:szCs w:val="24"/>
        </w:rPr>
        <w:t>Ⅱ类标准限值。</w:t>
      </w:r>
      <w:r>
        <w:rPr>
          <w:rFonts w:hint="default" w:ascii="Times New Roman" w:hAnsi="Times New Roman" w:eastAsia="宋体" w:cs="Times New Roman"/>
          <w:color w:val="auto"/>
          <w:sz w:val="24"/>
          <w:szCs w:val="24"/>
        </w:rPr>
        <w:t>项目</w:t>
      </w:r>
      <w:r>
        <w:rPr>
          <w:rFonts w:hint="default" w:ascii="Times New Roman" w:hAnsi="Times New Roman" w:eastAsia="宋体" w:cs="Times New Roman"/>
          <w:color w:val="auto"/>
          <w:sz w:val="24"/>
          <w:szCs w:val="24"/>
          <w:lang w:val="en-US" w:eastAsia="zh-CN"/>
        </w:rPr>
        <w:t>附近喷水洞河</w:t>
      </w:r>
      <w:r>
        <w:rPr>
          <w:rFonts w:hint="default" w:ascii="Times New Roman" w:hAnsi="Times New Roman" w:eastAsia="宋体" w:cs="Times New Roman"/>
          <w:color w:val="auto"/>
          <w:sz w:val="24"/>
          <w:szCs w:val="24"/>
        </w:rPr>
        <w:t>为</w:t>
      </w:r>
      <w:r>
        <w:rPr>
          <w:rFonts w:hint="default" w:ascii="Times New Roman" w:hAnsi="Times New Roman" w:eastAsia="宋体" w:cs="Times New Roman"/>
          <w:color w:val="auto"/>
          <w:sz w:val="24"/>
          <w:szCs w:val="24"/>
          <w:lang w:eastAsia="zh-CN"/>
        </w:rPr>
        <w:t>海马箐水库宜良片区主要入库河流</w:t>
      </w:r>
      <w:r>
        <w:rPr>
          <w:rFonts w:hint="default" w:ascii="Times New Roman" w:hAnsi="Times New Roman" w:eastAsia="宋体" w:cs="Times New Roman"/>
          <w:color w:val="auto"/>
          <w:sz w:val="24"/>
          <w:szCs w:val="24"/>
        </w:rPr>
        <w:t>，根据支流水质不低于干流的原则，</w:t>
      </w:r>
      <w:r>
        <w:rPr>
          <w:rFonts w:hint="default" w:ascii="Times New Roman" w:hAnsi="Times New Roman" w:eastAsia="宋体" w:cs="Times New Roman"/>
          <w:color w:val="auto"/>
          <w:sz w:val="24"/>
          <w:szCs w:val="24"/>
          <w:lang w:val="en-US" w:eastAsia="zh-CN"/>
        </w:rPr>
        <w:t>喷水洞河</w:t>
      </w:r>
      <w:r>
        <w:rPr>
          <w:rFonts w:hint="default" w:ascii="Times New Roman" w:hAnsi="Times New Roman" w:eastAsia="宋体" w:cs="Times New Roman"/>
          <w:color w:val="auto"/>
          <w:sz w:val="24"/>
          <w:szCs w:val="24"/>
        </w:rPr>
        <w:t>水质执行《地表水环境质量标准》（GB3838—2002）</w:t>
      </w:r>
      <w:r>
        <w:rPr>
          <w:rFonts w:hint="default" w:ascii="Times New Roman" w:hAnsi="Times New Roman" w:eastAsia="宋体" w:cs="Times New Roman"/>
          <w:color w:val="auto"/>
          <w:spacing w:val="-2"/>
          <w:sz w:val="24"/>
          <w:szCs w:val="24"/>
        </w:rPr>
        <w:t>Ⅱ</w:t>
      </w:r>
      <w:r>
        <w:rPr>
          <w:rFonts w:hint="default" w:ascii="Times New Roman" w:hAnsi="Times New Roman" w:eastAsia="宋体" w:cs="Times New Roman"/>
          <w:color w:val="auto"/>
          <w:sz w:val="24"/>
          <w:szCs w:val="24"/>
        </w:rPr>
        <w:t>类标准。</w:t>
      </w:r>
    </w:p>
    <w:p w14:paraId="1C4E5AFC">
      <w:pPr>
        <w:keepNext w:val="0"/>
        <w:keepLines w:val="0"/>
        <w:pageBreakBefore w:val="0"/>
        <w:widowControl/>
        <w:suppressLineNumbers w:val="0"/>
        <w:kinsoku/>
        <w:wordWrap/>
        <w:overflowPunct/>
        <w:topLinePunct w:val="0"/>
        <w:autoSpaceDE/>
        <w:autoSpaceDN/>
        <w:bidi w:val="0"/>
        <w:adjustRightInd/>
        <w:snapToGrid/>
        <w:spacing w:line="440" w:lineRule="exact"/>
        <w:ind w:left="0" w:right="0" w:firstLine="480" w:firstLineChars="200"/>
        <w:jc w:val="both"/>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本项目河口湿地位于喷水洞河沿岸，来水经过表流湿地处理达标后排入喷水洞河下游，出水水质</w:t>
      </w:r>
      <w:r>
        <w:rPr>
          <w:rFonts w:hint="eastAsia" w:ascii="Times New Roman" w:hAnsi="Times New Roman" w:eastAsia="宋体" w:cs="Times New Roman"/>
          <w:color w:val="auto"/>
          <w:sz w:val="24"/>
          <w:szCs w:val="24"/>
          <w:lang w:val="en-US" w:eastAsia="zh-CN"/>
        </w:rPr>
        <w:t>执行</w:t>
      </w:r>
      <w:r>
        <w:rPr>
          <w:rFonts w:hint="default" w:ascii="Times New Roman" w:hAnsi="Times New Roman" w:eastAsia="宋体" w:cs="Times New Roman"/>
          <w:color w:val="auto"/>
          <w:sz w:val="24"/>
          <w:szCs w:val="24"/>
        </w:rPr>
        <w:t>《地表水环境质量标准》（GB3838—2002）</w:t>
      </w:r>
      <w:r>
        <w:rPr>
          <w:rFonts w:hint="default" w:ascii="Times New Roman" w:hAnsi="Times New Roman" w:eastAsia="宋体" w:cs="Times New Roman"/>
          <w:color w:val="auto"/>
          <w:spacing w:val="-2"/>
          <w:sz w:val="24"/>
          <w:szCs w:val="24"/>
        </w:rPr>
        <w:t>Ⅱ</w:t>
      </w:r>
      <w:r>
        <w:rPr>
          <w:rFonts w:hint="default" w:ascii="Times New Roman" w:hAnsi="Times New Roman" w:eastAsia="宋体" w:cs="Times New Roman"/>
          <w:color w:val="auto"/>
          <w:sz w:val="24"/>
          <w:szCs w:val="24"/>
        </w:rPr>
        <w:t>类标准。</w:t>
      </w:r>
    </w:p>
    <w:p w14:paraId="7709FDD4">
      <w:pPr>
        <w:pStyle w:val="72"/>
        <w:keepNext w:val="0"/>
        <w:keepLines w:val="0"/>
        <w:pageBreakBefore w:val="0"/>
        <w:widowControl w:val="0"/>
        <w:kinsoku/>
        <w:wordWrap/>
        <w:overflowPunct/>
        <w:topLinePunct w:val="0"/>
        <w:autoSpaceDE/>
        <w:autoSpaceDN/>
        <w:bidi w:val="0"/>
        <w:adjustRightInd/>
        <w:snapToGrid/>
        <w:spacing w:line="440" w:lineRule="exact"/>
        <w:ind w:left="0" w:right="0" w:firstLine="470" w:firstLineChars="200"/>
        <w:jc w:val="left"/>
        <w:textAlignment w:val="auto"/>
        <w:outlineLvl w:val="1"/>
        <w:rPr>
          <w:rFonts w:hint="eastAsia" w:ascii="Times New Roman" w:hAnsi="Times New Roman" w:eastAsia="宋体" w:cs="Times New Roman"/>
          <w:b/>
          <w:bCs/>
          <w:color w:val="auto"/>
          <w:spacing w:val="-3"/>
          <w:sz w:val="24"/>
          <w:szCs w:val="24"/>
          <w:lang w:val="en-US" w:eastAsia="zh-CN"/>
        </w:rPr>
      </w:pPr>
      <w:bookmarkStart w:id="15" w:name="_Toc18041"/>
      <w:r>
        <w:rPr>
          <w:rFonts w:hint="eastAsia" w:ascii="Times New Roman" w:hAnsi="Times New Roman" w:eastAsia="宋体" w:cs="Times New Roman"/>
          <w:b/>
          <w:bCs/>
          <w:color w:val="auto"/>
          <w:spacing w:val="-3"/>
          <w:sz w:val="24"/>
          <w:szCs w:val="24"/>
          <w:lang w:val="en-US" w:eastAsia="zh-CN"/>
        </w:rPr>
        <w:t>4.3</w:t>
      </w:r>
      <w:r>
        <w:rPr>
          <w:rFonts w:hint="default" w:ascii="Times New Roman" w:hAnsi="Times New Roman" w:eastAsia="宋体" w:cs="Times New Roman"/>
          <w:b/>
          <w:bCs/>
          <w:color w:val="auto"/>
          <w:spacing w:val="-3"/>
          <w:sz w:val="24"/>
          <w:szCs w:val="24"/>
          <w:lang w:val="en-US" w:eastAsia="zh-CN"/>
        </w:rPr>
        <w:t>地表水</w:t>
      </w:r>
      <w:r>
        <w:rPr>
          <w:rFonts w:hint="eastAsia" w:ascii="Times New Roman" w:hAnsi="Times New Roman" w:eastAsia="宋体" w:cs="Times New Roman"/>
          <w:b/>
          <w:bCs/>
          <w:color w:val="auto"/>
          <w:spacing w:val="-3"/>
          <w:sz w:val="24"/>
          <w:szCs w:val="24"/>
          <w:lang w:val="en-US" w:eastAsia="zh-CN"/>
        </w:rPr>
        <w:t>环境保护目标</w:t>
      </w:r>
      <w:bookmarkEnd w:id="15"/>
    </w:p>
    <w:p w14:paraId="20B5595B">
      <w:pPr>
        <w:keepNext w:val="0"/>
        <w:keepLines w:val="0"/>
        <w:pageBreakBefore w:val="0"/>
        <w:widowControl w:val="0"/>
        <w:kinsoku/>
        <w:wordWrap/>
        <w:overflowPunct/>
        <w:topLinePunct w:val="0"/>
        <w:autoSpaceDE/>
        <w:autoSpaceDN/>
        <w:bidi w:val="0"/>
        <w:adjustRightInd/>
        <w:snapToGrid w:val="0"/>
        <w:spacing w:line="440" w:lineRule="exact"/>
        <w:ind w:left="0" w:right="0" w:firstLine="480" w:firstLineChars="200"/>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项目涉及的地表水体为</w:t>
      </w:r>
      <w:r>
        <w:rPr>
          <w:rFonts w:hint="default" w:ascii="Times New Roman" w:hAnsi="Times New Roman" w:eastAsia="宋体" w:cs="Times New Roman"/>
          <w:color w:val="auto"/>
          <w:sz w:val="24"/>
          <w:szCs w:val="24"/>
          <w:lang w:eastAsia="zh-CN"/>
        </w:rPr>
        <w:t>喷水洞河、海马箐水库</w:t>
      </w:r>
      <w:r>
        <w:rPr>
          <w:rFonts w:hint="default" w:ascii="Times New Roman" w:hAnsi="Times New Roman" w:eastAsia="宋体" w:cs="Times New Roman"/>
          <w:color w:val="auto"/>
          <w:sz w:val="24"/>
          <w:szCs w:val="24"/>
        </w:rPr>
        <w:t>。本项目为</w:t>
      </w:r>
      <w:r>
        <w:rPr>
          <w:rFonts w:hint="default" w:ascii="Times New Roman" w:hAnsi="Times New Roman" w:eastAsia="宋体" w:cs="Times New Roman"/>
          <w:color w:val="auto"/>
          <w:sz w:val="24"/>
          <w:szCs w:val="24"/>
          <w:lang w:eastAsia="zh-CN"/>
        </w:rPr>
        <w:t>人工湿地水质净化</w:t>
      </w:r>
      <w:r>
        <w:rPr>
          <w:rFonts w:hint="default" w:ascii="Times New Roman" w:hAnsi="Times New Roman" w:eastAsia="宋体" w:cs="Times New Roman"/>
          <w:color w:val="auto"/>
          <w:sz w:val="24"/>
          <w:szCs w:val="24"/>
        </w:rPr>
        <w:t>工程，工程施工对</w:t>
      </w:r>
      <w:r>
        <w:rPr>
          <w:rFonts w:hint="default" w:ascii="Times New Roman" w:hAnsi="Times New Roman" w:eastAsia="宋体" w:cs="Times New Roman"/>
          <w:color w:val="auto"/>
          <w:sz w:val="24"/>
          <w:szCs w:val="24"/>
          <w:lang w:eastAsia="zh-CN"/>
        </w:rPr>
        <w:t>渠道</w:t>
      </w:r>
      <w:r>
        <w:rPr>
          <w:rFonts w:hint="default" w:ascii="Times New Roman" w:hAnsi="Times New Roman" w:eastAsia="宋体" w:cs="Times New Roman"/>
          <w:color w:val="auto"/>
          <w:sz w:val="24"/>
          <w:szCs w:val="24"/>
        </w:rPr>
        <w:t>水质有一定影响，以项目</w:t>
      </w:r>
      <w:r>
        <w:rPr>
          <w:rFonts w:hint="default" w:ascii="Times New Roman" w:hAnsi="Times New Roman" w:eastAsia="宋体" w:cs="Times New Roman"/>
          <w:color w:val="auto"/>
          <w:sz w:val="24"/>
          <w:szCs w:val="24"/>
          <w:lang w:eastAsia="zh-CN"/>
        </w:rPr>
        <w:t>东侧</w:t>
      </w:r>
      <w:r>
        <w:rPr>
          <w:rFonts w:hint="default" w:ascii="Times New Roman" w:hAnsi="Times New Roman" w:eastAsia="宋体" w:cs="Times New Roman"/>
          <w:color w:val="auto"/>
          <w:sz w:val="24"/>
          <w:szCs w:val="24"/>
        </w:rPr>
        <w:t>地表水体</w:t>
      </w:r>
      <w:r>
        <w:rPr>
          <w:rFonts w:hint="default" w:ascii="Times New Roman" w:hAnsi="Times New Roman" w:eastAsia="宋体" w:cs="Times New Roman"/>
          <w:color w:val="auto"/>
          <w:sz w:val="24"/>
          <w:szCs w:val="24"/>
          <w:lang w:eastAsia="zh-CN"/>
        </w:rPr>
        <w:t>南盘江</w:t>
      </w:r>
      <w:r>
        <w:rPr>
          <w:rFonts w:hint="default" w:ascii="Times New Roman" w:hAnsi="Times New Roman" w:eastAsia="宋体" w:cs="Times New Roman"/>
          <w:color w:val="auto"/>
          <w:sz w:val="24"/>
          <w:szCs w:val="24"/>
        </w:rPr>
        <w:t>为地表水的保护目标。</w:t>
      </w:r>
    </w:p>
    <w:p w14:paraId="208B6703">
      <w:pPr>
        <w:keepNext w:val="0"/>
        <w:keepLines w:val="0"/>
        <w:pageBreakBefore w:val="0"/>
        <w:widowControl w:val="0"/>
        <w:kinsoku/>
        <w:wordWrap/>
        <w:overflowPunct/>
        <w:topLinePunct w:val="0"/>
        <w:autoSpaceDE/>
        <w:autoSpaceDN/>
        <w:bidi w:val="0"/>
        <w:adjustRightInd/>
        <w:snapToGrid/>
        <w:ind w:left="0" w:right="0" w:firstLine="0" w:firstLineChars="0"/>
        <w:jc w:val="center"/>
        <w:textAlignment w:val="auto"/>
        <w:rPr>
          <w:rFonts w:hint="default" w:ascii="Times New Roman" w:hAnsi="Times New Roman" w:eastAsia="宋体" w:cs="Times New Roman"/>
          <w:b/>
          <w:bCs/>
          <w:color w:val="auto"/>
          <w:spacing w:val="-3"/>
          <w:sz w:val="24"/>
          <w:szCs w:val="24"/>
        </w:rPr>
      </w:pPr>
      <w:r>
        <w:rPr>
          <w:rFonts w:hint="default" w:ascii="Times New Roman" w:hAnsi="Times New Roman" w:eastAsia="宋体" w:cs="Times New Roman"/>
          <w:b/>
          <w:bCs/>
          <w:color w:val="auto"/>
          <w:spacing w:val="-3"/>
          <w:sz w:val="24"/>
          <w:szCs w:val="24"/>
        </w:rPr>
        <w:t>表</w:t>
      </w:r>
      <w:r>
        <w:rPr>
          <w:rFonts w:hint="eastAsia" w:ascii="Times New Roman" w:hAnsi="Times New Roman" w:eastAsia="宋体" w:cs="Times New Roman"/>
          <w:b/>
          <w:bCs/>
          <w:color w:val="auto"/>
          <w:spacing w:val="-3"/>
          <w:sz w:val="24"/>
          <w:szCs w:val="24"/>
          <w:lang w:val="en-US" w:eastAsia="zh-CN"/>
        </w:rPr>
        <w:t xml:space="preserve"> 1-4 </w:t>
      </w:r>
      <w:r>
        <w:rPr>
          <w:rFonts w:hint="default" w:ascii="Times New Roman" w:hAnsi="Times New Roman" w:eastAsia="宋体" w:cs="Times New Roman"/>
          <w:b/>
          <w:bCs/>
          <w:color w:val="auto"/>
          <w:spacing w:val="-3"/>
          <w:sz w:val="24"/>
          <w:szCs w:val="24"/>
        </w:rPr>
        <w:t>项目地表水主要环境保护目标</w:t>
      </w:r>
    </w:p>
    <w:tbl>
      <w:tblPr>
        <w:tblStyle w:val="2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7"/>
        <w:gridCol w:w="970"/>
        <w:gridCol w:w="1370"/>
        <w:gridCol w:w="1065"/>
        <w:gridCol w:w="1488"/>
        <w:gridCol w:w="2789"/>
      </w:tblGrid>
      <w:tr w14:paraId="2E948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91" w:type="pct"/>
            <w:vMerge w:val="restart"/>
            <w:noWrap w:val="0"/>
            <w:vAlign w:val="center"/>
          </w:tcPr>
          <w:p w14:paraId="5DD097DC">
            <w:pPr>
              <w:pStyle w:val="10"/>
              <w:keepNext w:val="0"/>
              <w:keepLines w:val="0"/>
              <w:pageBreakBefore w:val="0"/>
              <w:widowControl w:val="0"/>
              <w:kinsoku/>
              <w:wordWrap/>
              <w:overflowPunct/>
              <w:topLinePunct w:val="0"/>
              <w:autoSpaceDE/>
              <w:autoSpaceDN/>
              <w:bidi w:val="0"/>
              <w:adjustRightInd/>
              <w:snapToGrid/>
              <w:spacing w:before="0" w:after="0" w:line="360" w:lineRule="atLeast"/>
              <w:ind w:firstLine="0" w:firstLineChars="0"/>
              <w:jc w:val="center"/>
              <w:textAlignment w:val="auto"/>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环境要素</w:t>
            </w:r>
          </w:p>
        </w:tc>
        <w:tc>
          <w:tcPr>
            <w:tcW w:w="569" w:type="pct"/>
            <w:vMerge w:val="restart"/>
            <w:noWrap w:val="0"/>
            <w:vAlign w:val="center"/>
          </w:tcPr>
          <w:p w14:paraId="77C87E75">
            <w:pPr>
              <w:pStyle w:val="10"/>
              <w:keepNext w:val="0"/>
              <w:keepLines w:val="0"/>
              <w:pageBreakBefore w:val="0"/>
              <w:widowControl w:val="0"/>
              <w:kinsoku/>
              <w:wordWrap/>
              <w:overflowPunct/>
              <w:topLinePunct w:val="0"/>
              <w:autoSpaceDE/>
              <w:autoSpaceDN/>
              <w:bidi w:val="0"/>
              <w:adjustRightInd/>
              <w:snapToGrid/>
              <w:spacing w:before="0" w:after="0" w:line="360" w:lineRule="atLeast"/>
              <w:ind w:firstLine="0" w:firstLineChars="0"/>
              <w:jc w:val="center"/>
              <w:textAlignment w:val="auto"/>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名称</w:t>
            </w:r>
          </w:p>
        </w:tc>
        <w:tc>
          <w:tcPr>
            <w:tcW w:w="804" w:type="pct"/>
            <w:vMerge w:val="restart"/>
            <w:noWrap w:val="0"/>
            <w:vAlign w:val="center"/>
          </w:tcPr>
          <w:p w14:paraId="676190D9">
            <w:pPr>
              <w:pStyle w:val="10"/>
              <w:keepNext w:val="0"/>
              <w:keepLines w:val="0"/>
              <w:pageBreakBefore w:val="0"/>
              <w:widowControl w:val="0"/>
              <w:kinsoku/>
              <w:wordWrap/>
              <w:overflowPunct/>
              <w:topLinePunct w:val="0"/>
              <w:autoSpaceDE/>
              <w:autoSpaceDN/>
              <w:bidi w:val="0"/>
              <w:adjustRightInd/>
              <w:snapToGrid/>
              <w:spacing w:before="0" w:after="0" w:line="360" w:lineRule="atLeast"/>
              <w:ind w:firstLine="0" w:firstLineChars="0"/>
              <w:jc w:val="center"/>
              <w:textAlignment w:val="auto"/>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保护对象</w:t>
            </w:r>
          </w:p>
        </w:tc>
        <w:tc>
          <w:tcPr>
            <w:tcW w:w="625" w:type="pct"/>
            <w:vMerge w:val="restart"/>
            <w:noWrap w:val="0"/>
            <w:vAlign w:val="center"/>
          </w:tcPr>
          <w:p w14:paraId="391C0A6A">
            <w:pPr>
              <w:pStyle w:val="10"/>
              <w:keepNext w:val="0"/>
              <w:keepLines w:val="0"/>
              <w:pageBreakBefore w:val="0"/>
              <w:widowControl w:val="0"/>
              <w:kinsoku/>
              <w:wordWrap/>
              <w:overflowPunct/>
              <w:topLinePunct w:val="0"/>
              <w:autoSpaceDE/>
              <w:autoSpaceDN/>
              <w:bidi w:val="0"/>
              <w:adjustRightInd/>
              <w:snapToGrid/>
              <w:spacing w:before="0" w:after="0" w:line="360" w:lineRule="atLeast"/>
              <w:ind w:firstLine="0" w:firstLineChars="0"/>
              <w:jc w:val="center"/>
              <w:textAlignment w:val="auto"/>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相对厂址方位</w:t>
            </w:r>
          </w:p>
        </w:tc>
        <w:tc>
          <w:tcPr>
            <w:tcW w:w="873" w:type="pct"/>
            <w:vMerge w:val="restart"/>
            <w:noWrap w:val="0"/>
            <w:vAlign w:val="center"/>
          </w:tcPr>
          <w:p w14:paraId="5DF07FA8">
            <w:pPr>
              <w:pStyle w:val="10"/>
              <w:keepNext w:val="0"/>
              <w:keepLines w:val="0"/>
              <w:pageBreakBefore w:val="0"/>
              <w:widowControl w:val="0"/>
              <w:kinsoku/>
              <w:wordWrap/>
              <w:overflowPunct/>
              <w:topLinePunct w:val="0"/>
              <w:autoSpaceDE/>
              <w:autoSpaceDN/>
              <w:bidi w:val="0"/>
              <w:adjustRightInd/>
              <w:snapToGrid/>
              <w:spacing w:before="0" w:after="0" w:line="360" w:lineRule="atLeast"/>
              <w:ind w:firstLine="0" w:firstLineChars="0"/>
              <w:jc w:val="center"/>
              <w:textAlignment w:val="auto"/>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相对厂址距离（m）</w:t>
            </w:r>
          </w:p>
        </w:tc>
        <w:tc>
          <w:tcPr>
            <w:tcW w:w="1636" w:type="pct"/>
            <w:vMerge w:val="restart"/>
            <w:noWrap w:val="0"/>
            <w:vAlign w:val="center"/>
          </w:tcPr>
          <w:p w14:paraId="766A79F5">
            <w:pPr>
              <w:pStyle w:val="10"/>
              <w:keepNext w:val="0"/>
              <w:keepLines w:val="0"/>
              <w:pageBreakBefore w:val="0"/>
              <w:widowControl w:val="0"/>
              <w:kinsoku/>
              <w:wordWrap/>
              <w:overflowPunct/>
              <w:topLinePunct w:val="0"/>
              <w:autoSpaceDE/>
              <w:autoSpaceDN/>
              <w:bidi w:val="0"/>
              <w:adjustRightInd/>
              <w:snapToGrid/>
              <w:spacing w:before="0" w:after="0" w:line="360" w:lineRule="atLeast"/>
              <w:ind w:firstLine="0" w:firstLineChars="0"/>
              <w:jc w:val="center"/>
              <w:textAlignment w:val="auto"/>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保护级别</w:t>
            </w:r>
          </w:p>
        </w:tc>
      </w:tr>
      <w:tr w14:paraId="7A81E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91" w:type="pct"/>
            <w:vMerge w:val="continue"/>
            <w:noWrap w:val="0"/>
            <w:vAlign w:val="center"/>
          </w:tcPr>
          <w:p w14:paraId="525C5002">
            <w:pPr>
              <w:pStyle w:val="10"/>
              <w:keepNext w:val="0"/>
              <w:keepLines w:val="0"/>
              <w:pageBreakBefore w:val="0"/>
              <w:widowControl w:val="0"/>
              <w:kinsoku/>
              <w:wordWrap/>
              <w:overflowPunct/>
              <w:topLinePunct w:val="0"/>
              <w:autoSpaceDE/>
              <w:autoSpaceDN/>
              <w:bidi w:val="0"/>
              <w:adjustRightInd/>
              <w:snapToGrid/>
              <w:spacing w:before="0" w:after="0" w:line="360" w:lineRule="atLeast"/>
              <w:ind w:firstLine="0" w:firstLineChars="0"/>
              <w:jc w:val="center"/>
              <w:textAlignment w:val="auto"/>
              <w:rPr>
                <w:rFonts w:hint="default" w:ascii="Times New Roman" w:hAnsi="Times New Roman" w:eastAsia="宋体" w:cs="Times New Roman"/>
                <w:b w:val="0"/>
                <w:bCs w:val="0"/>
                <w:color w:val="auto"/>
                <w:sz w:val="21"/>
                <w:szCs w:val="21"/>
              </w:rPr>
            </w:pPr>
          </w:p>
        </w:tc>
        <w:tc>
          <w:tcPr>
            <w:tcW w:w="569" w:type="pct"/>
            <w:vMerge w:val="continue"/>
            <w:noWrap w:val="0"/>
            <w:vAlign w:val="center"/>
          </w:tcPr>
          <w:p w14:paraId="4E9F50C0">
            <w:pPr>
              <w:pStyle w:val="10"/>
              <w:keepNext w:val="0"/>
              <w:keepLines w:val="0"/>
              <w:pageBreakBefore w:val="0"/>
              <w:widowControl w:val="0"/>
              <w:kinsoku/>
              <w:wordWrap/>
              <w:overflowPunct/>
              <w:topLinePunct w:val="0"/>
              <w:autoSpaceDE/>
              <w:autoSpaceDN/>
              <w:bidi w:val="0"/>
              <w:adjustRightInd/>
              <w:snapToGrid/>
              <w:spacing w:before="0" w:after="0" w:line="360" w:lineRule="atLeast"/>
              <w:ind w:firstLine="0" w:firstLineChars="0"/>
              <w:jc w:val="center"/>
              <w:textAlignment w:val="auto"/>
              <w:rPr>
                <w:rFonts w:hint="default" w:ascii="Times New Roman" w:hAnsi="Times New Roman" w:eastAsia="宋体" w:cs="Times New Roman"/>
                <w:b w:val="0"/>
                <w:bCs w:val="0"/>
                <w:color w:val="auto"/>
                <w:sz w:val="21"/>
                <w:szCs w:val="21"/>
              </w:rPr>
            </w:pPr>
          </w:p>
        </w:tc>
        <w:tc>
          <w:tcPr>
            <w:tcW w:w="804" w:type="pct"/>
            <w:vMerge w:val="continue"/>
            <w:noWrap w:val="0"/>
            <w:vAlign w:val="center"/>
          </w:tcPr>
          <w:p w14:paraId="683668DE">
            <w:pPr>
              <w:pStyle w:val="10"/>
              <w:keepNext w:val="0"/>
              <w:keepLines w:val="0"/>
              <w:pageBreakBefore w:val="0"/>
              <w:widowControl w:val="0"/>
              <w:kinsoku/>
              <w:wordWrap/>
              <w:overflowPunct/>
              <w:topLinePunct w:val="0"/>
              <w:autoSpaceDE/>
              <w:autoSpaceDN/>
              <w:bidi w:val="0"/>
              <w:adjustRightInd/>
              <w:snapToGrid/>
              <w:spacing w:before="0" w:after="0" w:line="360" w:lineRule="atLeast"/>
              <w:ind w:firstLine="0" w:firstLineChars="0"/>
              <w:jc w:val="center"/>
              <w:textAlignment w:val="auto"/>
              <w:rPr>
                <w:rFonts w:hint="default" w:ascii="Times New Roman" w:hAnsi="Times New Roman" w:eastAsia="宋体" w:cs="Times New Roman"/>
                <w:b w:val="0"/>
                <w:bCs w:val="0"/>
                <w:color w:val="auto"/>
                <w:sz w:val="21"/>
                <w:szCs w:val="21"/>
              </w:rPr>
            </w:pPr>
          </w:p>
        </w:tc>
        <w:tc>
          <w:tcPr>
            <w:tcW w:w="625" w:type="pct"/>
            <w:vMerge w:val="continue"/>
            <w:noWrap w:val="0"/>
            <w:vAlign w:val="center"/>
          </w:tcPr>
          <w:p w14:paraId="786E8D33">
            <w:pPr>
              <w:pStyle w:val="10"/>
              <w:keepNext w:val="0"/>
              <w:keepLines w:val="0"/>
              <w:pageBreakBefore w:val="0"/>
              <w:widowControl w:val="0"/>
              <w:kinsoku/>
              <w:wordWrap/>
              <w:overflowPunct/>
              <w:topLinePunct w:val="0"/>
              <w:autoSpaceDE/>
              <w:autoSpaceDN/>
              <w:bidi w:val="0"/>
              <w:adjustRightInd/>
              <w:snapToGrid/>
              <w:spacing w:before="0" w:after="0" w:line="360" w:lineRule="atLeast"/>
              <w:ind w:firstLine="0" w:firstLineChars="0"/>
              <w:jc w:val="center"/>
              <w:textAlignment w:val="auto"/>
              <w:rPr>
                <w:rFonts w:hint="default" w:ascii="Times New Roman" w:hAnsi="Times New Roman" w:eastAsia="宋体" w:cs="Times New Roman"/>
                <w:b w:val="0"/>
                <w:bCs w:val="0"/>
                <w:color w:val="auto"/>
                <w:sz w:val="21"/>
                <w:szCs w:val="21"/>
              </w:rPr>
            </w:pPr>
          </w:p>
        </w:tc>
        <w:tc>
          <w:tcPr>
            <w:tcW w:w="873" w:type="pct"/>
            <w:vMerge w:val="continue"/>
            <w:noWrap w:val="0"/>
            <w:vAlign w:val="center"/>
          </w:tcPr>
          <w:p w14:paraId="3F1AF43B">
            <w:pPr>
              <w:pStyle w:val="10"/>
              <w:keepNext w:val="0"/>
              <w:keepLines w:val="0"/>
              <w:pageBreakBefore w:val="0"/>
              <w:widowControl w:val="0"/>
              <w:kinsoku/>
              <w:wordWrap/>
              <w:overflowPunct/>
              <w:topLinePunct w:val="0"/>
              <w:autoSpaceDE/>
              <w:autoSpaceDN/>
              <w:bidi w:val="0"/>
              <w:adjustRightInd/>
              <w:snapToGrid/>
              <w:spacing w:before="0" w:after="0" w:line="360" w:lineRule="atLeast"/>
              <w:ind w:firstLine="0" w:firstLineChars="0"/>
              <w:jc w:val="center"/>
              <w:textAlignment w:val="auto"/>
              <w:rPr>
                <w:rFonts w:hint="default" w:ascii="Times New Roman" w:hAnsi="Times New Roman" w:eastAsia="宋体" w:cs="Times New Roman"/>
                <w:b w:val="0"/>
                <w:bCs w:val="0"/>
                <w:color w:val="auto"/>
                <w:sz w:val="21"/>
                <w:szCs w:val="21"/>
              </w:rPr>
            </w:pPr>
          </w:p>
        </w:tc>
        <w:tc>
          <w:tcPr>
            <w:tcW w:w="1636" w:type="pct"/>
            <w:vMerge w:val="continue"/>
            <w:noWrap w:val="0"/>
            <w:vAlign w:val="center"/>
          </w:tcPr>
          <w:p w14:paraId="7FFF0729">
            <w:pPr>
              <w:pStyle w:val="10"/>
              <w:keepNext w:val="0"/>
              <w:keepLines w:val="0"/>
              <w:pageBreakBefore w:val="0"/>
              <w:widowControl w:val="0"/>
              <w:kinsoku/>
              <w:wordWrap/>
              <w:overflowPunct/>
              <w:topLinePunct w:val="0"/>
              <w:autoSpaceDE/>
              <w:autoSpaceDN/>
              <w:bidi w:val="0"/>
              <w:adjustRightInd/>
              <w:snapToGrid/>
              <w:spacing w:before="0" w:after="0" w:line="360" w:lineRule="atLeast"/>
              <w:ind w:firstLine="0" w:firstLineChars="0"/>
              <w:jc w:val="center"/>
              <w:textAlignment w:val="auto"/>
              <w:rPr>
                <w:rFonts w:hint="default" w:ascii="Times New Roman" w:hAnsi="Times New Roman" w:eastAsia="宋体" w:cs="Times New Roman"/>
                <w:b w:val="0"/>
                <w:bCs w:val="0"/>
                <w:color w:val="auto"/>
                <w:sz w:val="21"/>
                <w:szCs w:val="21"/>
              </w:rPr>
            </w:pPr>
          </w:p>
        </w:tc>
      </w:tr>
      <w:tr w14:paraId="3FFCF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91" w:type="pct"/>
            <w:noWrap w:val="0"/>
            <w:vAlign w:val="center"/>
          </w:tcPr>
          <w:p w14:paraId="59CED571">
            <w:pPr>
              <w:pStyle w:val="10"/>
              <w:keepNext w:val="0"/>
              <w:keepLines w:val="0"/>
              <w:pageBreakBefore w:val="0"/>
              <w:widowControl w:val="0"/>
              <w:kinsoku/>
              <w:wordWrap/>
              <w:overflowPunct/>
              <w:topLinePunct w:val="0"/>
              <w:autoSpaceDE/>
              <w:autoSpaceDN/>
              <w:bidi w:val="0"/>
              <w:adjustRightInd/>
              <w:snapToGrid/>
              <w:spacing w:before="0" w:after="0" w:line="360" w:lineRule="atLeast"/>
              <w:ind w:firstLine="0" w:firstLineChars="0"/>
              <w:jc w:val="center"/>
              <w:textAlignment w:val="auto"/>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地表水</w:t>
            </w:r>
          </w:p>
        </w:tc>
        <w:tc>
          <w:tcPr>
            <w:tcW w:w="569" w:type="pct"/>
            <w:noWrap w:val="0"/>
            <w:vAlign w:val="center"/>
          </w:tcPr>
          <w:p w14:paraId="5A0DC45A">
            <w:pPr>
              <w:pStyle w:val="10"/>
              <w:keepNext w:val="0"/>
              <w:keepLines w:val="0"/>
              <w:pageBreakBefore w:val="0"/>
              <w:widowControl w:val="0"/>
              <w:kinsoku/>
              <w:wordWrap/>
              <w:overflowPunct/>
              <w:topLinePunct w:val="0"/>
              <w:autoSpaceDE/>
              <w:autoSpaceDN/>
              <w:bidi w:val="0"/>
              <w:adjustRightInd/>
              <w:snapToGrid/>
              <w:spacing w:before="0" w:after="0" w:line="360" w:lineRule="atLeast"/>
              <w:ind w:firstLine="0" w:firstLineChars="0"/>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海马箐水库</w:t>
            </w:r>
          </w:p>
        </w:tc>
        <w:tc>
          <w:tcPr>
            <w:tcW w:w="804" w:type="pct"/>
            <w:noWrap w:val="0"/>
            <w:vAlign w:val="center"/>
          </w:tcPr>
          <w:p w14:paraId="23FCBDA6">
            <w:pPr>
              <w:pStyle w:val="10"/>
              <w:keepNext w:val="0"/>
              <w:keepLines w:val="0"/>
              <w:pageBreakBefore w:val="0"/>
              <w:widowControl w:val="0"/>
              <w:kinsoku/>
              <w:wordWrap/>
              <w:overflowPunct/>
              <w:topLinePunct w:val="0"/>
              <w:autoSpaceDE/>
              <w:autoSpaceDN/>
              <w:bidi w:val="0"/>
              <w:adjustRightInd/>
              <w:snapToGrid/>
              <w:spacing w:before="0" w:after="0" w:line="360" w:lineRule="atLeast"/>
              <w:ind w:firstLine="0" w:firstLineChars="0"/>
              <w:jc w:val="center"/>
              <w:textAlignment w:val="auto"/>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地表水体</w:t>
            </w:r>
          </w:p>
        </w:tc>
        <w:tc>
          <w:tcPr>
            <w:tcW w:w="625" w:type="pct"/>
            <w:noWrap w:val="0"/>
            <w:vAlign w:val="center"/>
          </w:tcPr>
          <w:p w14:paraId="7CD612CB">
            <w:pPr>
              <w:pStyle w:val="10"/>
              <w:keepNext w:val="0"/>
              <w:keepLines w:val="0"/>
              <w:pageBreakBefore w:val="0"/>
              <w:widowControl w:val="0"/>
              <w:kinsoku/>
              <w:wordWrap/>
              <w:overflowPunct/>
              <w:topLinePunct w:val="0"/>
              <w:autoSpaceDE/>
              <w:autoSpaceDN/>
              <w:bidi w:val="0"/>
              <w:adjustRightInd/>
              <w:snapToGrid/>
              <w:spacing w:before="0" w:after="0" w:line="360" w:lineRule="atLeast"/>
              <w:ind w:firstLine="0" w:firstLineChars="0"/>
              <w:jc w:val="center"/>
              <w:textAlignment w:val="auto"/>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lang w:val="en-US" w:eastAsia="zh-CN"/>
              </w:rPr>
              <w:t>东侧</w:t>
            </w:r>
          </w:p>
        </w:tc>
        <w:tc>
          <w:tcPr>
            <w:tcW w:w="873" w:type="pct"/>
            <w:noWrap w:val="0"/>
            <w:vAlign w:val="center"/>
          </w:tcPr>
          <w:p w14:paraId="6111E4F8">
            <w:pPr>
              <w:pStyle w:val="10"/>
              <w:keepNext w:val="0"/>
              <w:keepLines w:val="0"/>
              <w:pageBreakBefore w:val="0"/>
              <w:widowControl w:val="0"/>
              <w:kinsoku/>
              <w:wordWrap/>
              <w:overflowPunct/>
              <w:topLinePunct w:val="0"/>
              <w:autoSpaceDE/>
              <w:autoSpaceDN/>
              <w:bidi w:val="0"/>
              <w:adjustRightInd/>
              <w:snapToGrid/>
              <w:spacing w:before="0" w:after="0" w:line="360" w:lineRule="atLeast"/>
              <w:ind w:firstLine="0" w:firstLineChars="0"/>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800</w:t>
            </w:r>
          </w:p>
        </w:tc>
        <w:tc>
          <w:tcPr>
            <w:tcW w:w="1636" w:type="pct"/>
            <w:noWrap w:val="0"/>
            <w:vAlign w:val="center"/>
          </w:tcPr>
          <w:p w14:paraId="559D70E1">
            <w:pPr>
              <w:pStyle w:val="10"/>
              <w:keepNext w:val="0"/>
              <w:keepLines w:val="0"/>
              <w:pageBreakBefore w:val="0"/>
              <w:widowControl w:val="0"/>
              <w:kinsoku/>
              <w:wordWrap/>
              <w:overflowPunct/>
              <w:topLinePunct w:val="0"/>
              <w:autoSpaceDE/>
              <w:autoSpaceDN/>
              <w:bidi w:val="0"/>
              <w:adjustRightInd/>
              <w:snapToGrid/>
              <w:spacing w:before="0" w:after="0" w:line="360" w:lineRule="atLeast"/>
              <w:ind w:firstLine="0" w:firstLineChars="0"/>
              <w:jc w:val="center"/>
              <w:textAlignment w:val="auto"/>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《地表水环境质量标准》（GB3838-2002）Ⅱ类</w:t>
            </w:r>
          </w:p>
        </w:tc>
      </w:tr>
    </w:tbl>
    <w:p w14:paraId="4E217F6C">
      <w:pPr>
        <w:pStyle w:val="72"/>
        <w:keepNext w:val="0"/>
        <w:keepLines w:val="0"/>
        <w:pageBreakBefore w:val="0"/>
        <w:widowControl w:val="0"/>
        <w:kinsoku/>
        <w:wordWrap/>
        <w:overflowPunct/>
        <w:topLinePunct w:val="0"/>
        <w:autoSpaceDE/>
        <w:autoSpaceDN/>
        <w:bidi w:val="0"/>
        <w:adjustRightInd/>
        <w:snapToGrid/>
        <w:spacing w:line="440" w:lineRule="exact"/>
        <w:ind w:left="0" w:right="0" w:firstLine="470" w:firstLineChars="200"/>
        <w:jc w:val="left"/>
        <w:textAlignment w:val="auto"/>
        <w:outlineLvl w:val="1"/>
        <w:rPr>
          <w:rFonts w:hint="eastAsia" w:ascii="Times New Roman" w:hAnsi="Times New Roman" w:eastAsia="宋体" w:cs="Times New Roman"/>
          <w:b/>
          <w:bCs/>
          <w:color w:val="auto"/>
          <w:spacing w:val="-3"/>
          <w:sz w:val="24"/>
          <w:szCs w:val="24"/>
          <w:lang w:val="en-US" w:eastAsia="zh-CN"/>
        </w:rPr>
        <w:sectPr>
          <w:pgSz w:w="11906" w:h="16838"/>
          <w:pgMar w:top="1440" w:right="1800" w:bottom="1440" w:left="1800" w:header="851" w:footer="992" w:gutter="0"/>
          <w:pgNumType w:fmt="decimal"/>
          <w:cols w:space="425" w:num="1"/>
          <w:docGrid w:type="lines" w:linePitch="312" w:charSpace="0"/>
        </w:sectPr>
      </w:pPr>
      <w:bookmarkStart w:id="16" w:name="_Toc11291"/>
    </w:p>
    <w:p w14:paraId="441F9DA2">
      <w:pPr>
        <w:pStyle w:val="72"/>
        <w:keepNext w:val="0"/>
        <w:keepLines w:val="0"/>
        <w:pageBreakBefore w:val="0"/>
        <w:widowControl w:val="0"/>
        <w:kinsoku/>
        <w:wordWrap/>
        <w:overflowPunct/>
        <w:topLinePunct w:val="0"/>
        <w:autoSpaceDE/>
        <w:autoSpaceDN/>
        <w:bidi w:val="0"/>
        <w:adjustRightInd/>
        <w:snapToGrid/>
        <w:spacing w:line="440" w:lineRule="exact"/>
        <w:ind w:left="0" w:right="0" w:firstLine="470" w:firstLineChars="200"/>
        <w:jc w:val="left"/>
        <w:textAlignment w:val="auto"/>
        <w:outlineLvl w:val="1"/>
        <w:rPr>
          <w:rFonts w:hint="default" w:ascii="Times New Roman" w:hAnsi="Times New Roman" w:eastAsia="宋体" w:cs="Times New Roman"/>
          <w:b/>
          <w:bCs/>
          <w:color w:val="auto"/>
          <w:spacing w:val="-3"/>
          <w:sz w:val="24"/>
          <w:szCs w:val="24"/>
          <w:lang w:val="en-US" w:eastAsia="zh-CN"/>
        </w:rPr>
      </w:pPr>
      <w:r>
        <w:rPr>
          <w:rFonts w:hint="eastAsia" w:ascii="Times New Roman" w:hAnsi="Times New Roman" w:eastAsia="宋体" w:cs="Times New Roman"/>
          <w:b/>
          <w:bCs/>
          <w:color w:val="auto"/>
          <w:spacing w:val="-3"/>
          <w:sz w:val="24"/>
          <w:szCs w:val="24"/>
          <w:lang w:val="en-US" w:eastAsia="zh-CN"/>
        </w:rPr>
        <w:t>4</w:t>
      </w:r>
      <w:r>
        <w:rPr>
          <w:rFonts w:hint="default" w:ascii="Times New Roman" w:hAnsi="Times New Roman" w:eastAsia="宋体" w:cs="Times New Roman"/>
          <w:b/>
          <w:bCs/>
          <w:color w:val="auto"/>
          <w:spacing w:val="-3"/>
          <w:sz w:val="24"/>
          <w:szCs w:val="24"/>
          <w:lang w:val="en-US" w:eastAsia="zh-CN"/>
        </w:rPr>
        <w:t>.</w:t>
      </w:r>
      <w:r>
        <w:rPr>
          <w:rFonts w:hint="eastAsia" w:ascii="Times New Roman" w:hAnsi="Times New Roman" w:eastAsia="宋体" w:cs="Times New Roman"/>
          <w:b/>
          <w:bCs/>
          <w:color w:val="auto"/>
          <w:spacing w:val="-3"/>
          <w:sz w:val="24"/>
          <w:szCs w:val="24"/>
          <w:lang w:val="en-US" w:eastAsia="zh-CN"/>
        </w:rPr>
        <w:t>4</w:t>
      </w:r>
      <w:r>
        <w:rPr>
          <w:rFonts w:hint="default" w:ascii="Times New Roman" w:hAnsi="Times New Roman" w:eastAsia="宋体" w:cs="Times New Roman"/>
          <w:b/>
          <w:bCs/>
          <w:color w:val="auto"/>
          <w:spacing w:val="-3"/>
          <w:sz w:val="24"/>
          <w:szCs w:val="24"/>
          <w:lang w:val="en-US" w:eastAsia="zh-CN"/>
        </w:rPr>
        <w:t>地表水环境质量评价</w:t>
      </w:r>
      <w:bookmarkEnd w:id="16"/>
    </w:p>
    <w:p w14:paraId="1E2DFEE3">
      <w:pPr>
        <w:keepNext w:val="0"/>
        <w:keepLines w:val="0"/>
        <w:pageBreakBefore w:val="0"/>
        <w:widowControl/>
        <w:suppressLineNumbers w:val="0"/>
        <w:kinsoku/>
        <w:wordWrap/>
        <w:overflowPunct/>
        <w:topLinePunct w:val="0"/>
        <w:autoSpaceDE/>
        <w:autoSpaceDN/>
        <w:bidi w:val="0"/>
        <w:adjustRightInd/>
        <w:snapToGrid/>
        <w:spacing w:line="440" w:lineRule="exact"/>
        <w:ind w:left="0" w:right="0" w:firstLine="480" w:firstLineChars="200"/>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本项目</w:t>
      </w:r>
      <w:r>
        <w:rPr>
          <w:rFonts w:hint="eastAsia" w:ascii="Times New Roman" w:hAnsi="Times New Roman" w:eastAsia="宋体" w:cs="Times New Roman"/>
          <w:color w:val="auto"/>
          <w:sz w:val="24"/>
          <w:szCs w:val="24"/>
          <w:lang w:eastAsia="zh-CN"/>
        </w:rPr>
        <w:t>涉及</w:t>
      </w:r>
      <w:r>
        <w:rPr>
          <w:rFonts w:hint="default" w:ascii="Times New Roman" w:hAnsi="Times New Roman" w:eastAsia="宋体" w:cs="Times New Roman"/>
          <w:color w:val="auto"/>
          <w:sz w:val="24"/>
          <w:szCs w:val="24"/>
        </w:rPr>
        <w:t>的地表水体主要为</w:t>
      </w:r>
      <w:r>
        <w:rPr>
          <w:rFonts w:hint="default" w:ascii="Times New Roman" w:hAnsi="Times New Roman" w:eastAsia="宋体" w:cs="Times New Roman"/>
          <w:color w:val="auto"/>
          <w:sz w:val="24"/>
          <w:szCs w:val="24"/>
          <w:lang w:eastAsia="zh-CN"/>
        </w:rPr>
        <w:t>海马箐水库</w:t>
      </w:r>
      <w:r>
        <w:rPr>
          <w:rFonts w:hint="default" w:ascii="Times New Roman" w:hAnsi="Times New Roman" w:eastAsia="宋体" w:cs="Times New Roman"/>
          <w:color w:val="auto"/>
          <w:sz w:val="24"/>
          <w:szCs w:val="24"/>
        </w:rPr>
        <w:t>。海马箐水库为贾龙河上游水体，海马箐水库建设之前，根据《云南省地表水功能区划》（2010-2020），贾龙河为工业用水、农业用水执行GB3838-2002《地表水环境质量标准》Ⅳ类标准。本次保护区划界完成后，海马箐水库作为宜良县城集中饮用水水源地，为</w:t>
      </w:r>
      <w:r>
        <w:rPr>
          <w:rFonts w:hint="eastAsia" w:cs="Times New Roman"/>
          <w:color w:val="auto"/>
          <w:sz w:val="24"/>
          <w:szCs w:val="24"/>
          <w:lang w:eastAsia="zh-CN"/>
        </w:rPr>
        <w:t>饮用水</w:t>
      </w:r>
      <w:r>
        <w:rPr>
          <w:rFonts w:hint="default" w:ascii="Times New Roman" w:hAnsi="Times New Roman" w:eastAsia="宋体" w:cs="Times New Roman"/>
          <w:color w:val="auto"/>
          <w:sz w:val="24"/>
          <w:szCs w:val="24"/>
        </w:rPr>
        <w:t>一级，执行GB3838-2002《地表水环境质量标准》Ⅱ类标准限值。</w:t>
      </w:r>
    </w:p>
    <w:p w14:paraId="0323746E">
      <w:pPr>
        <w:keepNext w:val="0"/>
        <w:keepLines w:val="0"/>
        <w:pageBreakBefore w:val="0"/>
        <w:widowControl/>
        <w:suppressLineNumbers w:val="0"/>
        <w:kinsoku/>
        <w:wordWrap/>
        <w:overflowPunct/>
        <w:topLinePunct w:val="0"/>
        <w:autoSpaceDE/>
        <w:autoSpaceDN/>
        <w:bidi w:val="0"/>
        <w:adjustRightInd/>
        <w:snapToGrid/>
        <w:spacing w:line="440" w:lineRule="exact"/>
        <w:ind w:left="0" w:right="0" w:firstLine="480" w:firstLineChars="200"/>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另外，本次评价引</w:t>
      </w:r>
      <w:r>
        <w:rPr>
          <w:rFonts w:hint="default" w:ascii="Times New Roman" w:hAnsi="Times New Roman" w:eastAsia="宋体" w:cs="Times New Roman"/>
          <w:color w:val="auto"/>
          <w:sz w:val="24"/>
          <w:szCs w:val="24"/>
          <w:lang w:eastAsia="zh-CN"/>
        </w:rPr>
        <w:t>用建设单位提供的海马箐水库监测数据，</w:t>
      </w:r>
      <w:r>
        <w:rPr>
          <w:rFonts w:hint="default" w:ascii="Times New Roman" w:hAnsi="Times New Roman" w:eastAsia="宋体" w:cs="Times New Roman"/>
          <w:color w:val="auto"/>
          <w:sz w:val="24"/>
          <w:szCs w:val="24"/>
        </w:rPr>
        <w:t>202</w:t>
      </w:r>
      <w:r>
        <w:rPr>
          <w:rFonts w:hint="default" w:ascii="Times New Roman" w:hAnsi="Times New Roman" w:eastAsia="宋体" w:cs="Times New Roman"/>
          <w:color w:val="auto"/>
          <w:sz w:val="24"/>
          <w:szCs w:val="24"/>
          <w:lang w:val="en-US" w:eastAsia="zh-CN"/>
        </w:rPr>
        <w:t>4</w:t>
      </w:r>
      <w:r>
        <w:rPr>
          <w:rFonts w:hint="default" w:ascii="Times New Roman" w:hAnsi="Times New Roman" w:eastAsia="宋体" w:cs="Times New Roman"/>
          <w:color w:val="auto"/>
          <w:sz w:val="24"/>
          <w:szCs w:val="24"/>
        </w:rPr>
        <w:t>年</w:t>
      </w:r>
      <w:r>
        <w:rPr>
          <w:rFonts w:hint="default" w:ascii="Times New Roman" w:hAnsi="Times New Roman" w:eastAsia="宋体" w:cs="Times New Roman"/>
          <w:color w:val="auto"/>
          <w:sz w:val="24"/>
          <w:szCs w:val="24"/>
          <w:lang w:val="en-US" w:eastAsia="zh-CN"/>
        </w:rPr>
        <w:t>7月至2025年5月</w:t>
      </w:r>
      <w:r>
        <w:rPr>
          <w:rFonts w:hint="default" w:ascii="Times New Roman" w:hAnsi="Times New Roman" w:eastAsia="宋体" w:cs="Times New Roman"/>
          <w:color w:val="auto"/>
          <w:sz w:val="24"/>
          <w:szCs w:val="24"/>
        </w:rPr>
        <w:t>逐月的水质监测数据</w:t>
      </w:r>
      <w:r>
        <w:rPr>
          <w:rFonts w:hint="eastAsia"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监测结果见下表。</w:t>
      </w:r>
    </w:p>
    <w:p w14:paraId="5CF98550">
      <w:pPr>
        <w:keepNext w:val="0"/>
        <w:keepLines w:val="0"/>
        <w:pageBreakBefore w:val="0"/>
        <w:widowControl/>
        <w:suppressLineNumbers w:val="0"/>
        <w:kinsoku/>
        <w:wordWrap/>
        <w:overflowPunct/>
        <w:topLinePunct w:val="0"/>
        <w:autoSpaceDE/>
        <w:autoSpaceDN/>
        <w:bidi w:val="0"/>
        <w:adjustRightInd/>
        <w:snapToGrid/>
        <w:spacing w:line="440" w:lineRule="exact"/>
        <w:ind w:left="0" w:right="0" w:firstLine="480" w:firstLineChars="200"/>
        <w:jc w:val="both"/>
        <w:textAlignment w:val="auto"/>
        <w:rPr>
          <w:rFonts w:hint="default" w:ascii="Times New Roman" w:hAnsi="Times New Roman" w:eastAsia="宋体" w:cs="Times New Roman"/>
          <w:color w:val="auto"/>
          <w:sz w:val="24"/>
          <w:szCs w:val="24"/>
        </w:rPr>
        <w:sectPr>
          <w:pgSz w:w="11906" w:h="16838"/>
          <w:pgMar w:top="1440" w:right="1800" w:bottom="1440" w:left="1800" w:header="851" w:footer="992" w:gutter="0"/>
          <w:pgNumType w:fmt="decimal"/>
          <w:cols w:space="425" w:num="1"/>
          <w:docGrid w:type="lines" w:linePitch="312" w:charSpace="0"/>
        </w:sectPr>
      </w:pPr>
    </w:p>
    <w:p w14:paraId="62BE4265">
      <w:pPr>
        <w:keepNext w:val="0"/>
        <w:keepLines w:val="0"/>
        <w:suppressLineNumbers w:val="0"/>
        <w:autoSpaceDE w:val="0"/>
        <w:autoSpaceDN w:val="0"/>
        <w:adjustRightInd w:val="0"/>
        <w:snapToGrid w:val="0"/>
        <w:spacing w:before="0" w:beforeAutospacing="0" w:after="0" w:afterAutospacing="0" w:line="440" w:lineRule="exact"/>
        <w:ind w:left="0" w:right="0"/>
        <w:jc w:val="center"/>
        <w:rPr>
          <w:rFonts w:hint="default" w:ascii="Times New Roman" w:hAnsi="Times New Roman" w:eastAsia="宋体" w:cs="Times New Roman"/>
          <w:b/>
          <w:bCs/>
          <w:color w:val="auto"/>
          <w:kern w:val="0"/>
          <w:sz w:val="21"/>
          <w:szCs w:val="21"/>
          <w:lang w:eastAsia="zh-CN"/>
        </w:rPr>
      </w:pPr>
      <w:r>
        <w:rPr>
          <w:rFonts w:hint="default" w:ascii="Times New Roman" w:hAnsi="Times New Roman" w:eastAsia="宋体" w:cs="Times New Roman"/>
          <w:b/>
          <w:bCs/>
          <w:color w:val="auto"/>
          <w:spacing w:val="-3"/>
          <w:sz w:val="24"/>
          <w:szCs w:val="24"/>
        </w:rPr>
        <w:t>表</w:t>
      </w:r>
      <w:r>
        <w:rPr>
          <w:rFonts w:hint="eastAsia" w:ascii="Times New Roman" w:hAnsi="Times New Roman" w:eastAsia="宋体" w:cs="Times New Roman"/>
          <w:b/>
          <w:bCs/>
          <w:color w:val="auto"/>
          <w:spacing w:val="-3"/>
          <w:sz w:val="24"/>
          <w:szCs w:val="24"/>
          <w:lang w:val="en-US" w:eastAsia="zh-CN"/>
        </w:rPr>
        <w:t xml:space="preserve"> 1-5 </w:t>
      </w:r>
      <w:r>
        <w:rPr>
          <w:rFonts w:hint="eastAsia" w:ascii="Times New Roman" w:hAnsi="Times New Roman" w:eastAsia="宋体" w:cs="Times New Roman"/>
          <w:b/>
          <w:bCs/>
          <w:color w:val="auto"/>
          <w:spacing w:val="-3"/>
          <w:sz w:val="24"/>
          <w:szCs w:val="24"/>
          <w:lang w:eastAsia="zh-CN"/>
        </w:rPr>
        <w:t>海马箐水库监测结果</w:t>
      </w:r>
      <w:r>
        <w:rPr>
          <w:rFonts w:hint="eastAsia" w:ascii="Times New Roman" w:hAnsi="Times New Roman" w:eastAsia="宋体" w:cs="Times New Roman"/>
          <w:b/>
          <w:bCs/>
          <w:color w:val="auto"/>
          <w:spacing w:val="-3"/>
          <w:sz w:val="24"/>
          <w:szCs w:val="24"/>
          <w:lang w:val="en-US" w:eastAsia="zh-CN"/>
        </w:rPr>
        <w:t>一览表</w:t>
      </w:r>
    </w:p>
    <w:tbl>
      <w:tblPr>
        <w:tblStyle w:val="20"/>
        <w:tblW w:w="4996" w:type="pct"/>
        <w:jc w:val="center"/>
        <w:tblLayout w:type="autofit"/>
        <w:tblCellMar>
          <w:top w:w="0" w:type="dxa"/>
          <w:left w:w="0" w:type="dxa"/>
          <w:bottom w:w="0" w:type="dxa"/>
          <w:right w:w="0" w:type="dxa"/>
        </w:tblCellMar>
      </w:tblPr>
      <w:tblGrid>
        <w:gridCol w:w="2218"/>
        <w:gridCol w:w="978"/>
        <w:gridCol w:w="978"/>
        <w:gridCol w:w="978"/>
        <w:gridCol w:w="978"/>
        <w:gridCol w:w="978"/>
        <w:gridCol w:w="979"/>
        <w:gridCol w:w="979"/>
        <w:gridCol w:w="979"/>
        <w:gridCol w:w="979"/>
        <w:gridCol w:w="979"/>
        <w:gridCol w:w="979"/>
        <w:gridCol w:w="985"/>
      </w:tblGrid>
      <w:tr w14:paraId="7BC8D8BC">
        <w:tblPrEx>
          <w:tblCellMar>
            <w:top w:w="0" w:type="dxa"/>
            <w:left w:w="0" w:type="dxa"/>
            <w:bottom w:w="0" w:type="dxa"/>
            <w:right w:w="0" w:type="dxa"/>
          </w:tblCellMar>
        </w:tblPrEx>
        <w:trPr>
          <w:trHeight w:val="397" w:hRule="atLeast"/>
          <w:jc w:val="center"/>
        </w:trPr>
        <w:tc>
          <w:tcPr>
            <w:tcW w:w="72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26898D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项目</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FACC03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auto"/>
              <w:rPr>
                <w:rFonts w:hint="default" w:ascii="Times New Roman" w:hAnsi="Times New Roman" w:eastAsia="宋体" w:cs="Times New Roman"/>
                <w:b/>
                <w:bCs/>
                <w:color w:val="auto"/>
                <w:sz w:val="21"/>
                <w:szCs w:val="21"/>
                <w:lang w:eastAsia="zh-CN"/>
              </w:rPr>
            </w:pPr>
            <w:r>
              <w:rPr>
                <w:rFonts w:hint="default" w:ascii="Times New Roman" w:hAnsi="Times New Roman" w:eastAsia="宋体" w:cs="Times New Roman"/>
                <w:b/>
                <w:bCs/>
                <w:color w:val="auto"/>
                <w:sz w:val="21"/>
                <w:szCs w:val="21"/>
              </w:rPr>
              <w:t>202</w:t>
            </w:r>
            <w:r>
              <w:rPr>
                <w:rFonts w:hint="default" w:ascii="Times New Roman" w:hAnsi="Times New Roman" w:eastAsia="宋体" w:cs="Times New Roman"/>
                <w:b/>
                <w:bCs/>
                <w:color w:val="auto"/>
                <w:sz w:val="21"/>
                <w:szCs w:val="21"/>
                <w:lang w:val="en-US" w:eastAsia="zh-CN"/>
              </w:rPr>
              <w:t>4</w:t>
            </w:r>
            <w:r>
              <w:rPr>
                <w:rFonts w:hint="default" w:ascii="Times New Roman" w:hAnsi="Times New Roman" w:eastAsia="宋体" w:cs="Times New Roman"/>
                <w:b/>
                <w:bCs/>
                <w:color w:val="auto"/>
                <w:sz w:val="21"/>
                <w:szCs w:val="21"/>
              </w:rPr>
              <w:t>/0</w:t>
            </w:r>
            <w:r>
              <w:rPr>
                <w:rFonts w:hint="default" w:ascii="Times New Roman" w:hAnsi="Times New Roman" w:eastAsia="宋体" w:cs="Times New Roman"/>
                <w:b/>
                <w:bCs/>
                <w:color w:val="auto"/>
                <w:sz w:val="21"/>
                <w:szCs w:val="21"/>
                <w:lang w:val="en-US" w:eastAsia="zh-CN"/>
              </w:rPr>
              <w:t>7</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A1168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auto"/>
              <w:rPr>
                <w:rFonts w:hint="default" w:ascii="Times New Roman" w:hAnsi="Times New Roman" w:eastAsia="宋体" w:cs="Times New Roman"/>
                <w:b/>
                <w:bCs/>
                <w:color w:val="auto"/>
                <w:sz w:val="21"/>
                <w:szCs w:val="21"/>
                <w:lang w:eastAsia="zh-CN"/>
              </w:rPr>
            </w:pPr>
            <w:r>
              <w:rPr>
                <w:rFonts w:hint="default" w:ascii="Times New Roman" w:hAnsi="Times New Roman" w:eastAsia="宋体" w:cs="Times New Roman"/>
                <w:b/>
                <w:bCs/>
                <w:color w:val="auto"/>
                <w:sz w:val="21"/>
                <w:szCs w:val="21"/>
              </w:rPr>
              <w:t>202</w:t>
            </w:r>
            <w:r>
              <w:rPr>
                <w:rFonts w:hint="default" w:ascii="Times New Roman" w:hAnsi="Times New Roman" w:eastAsia="宋体" w:cs="Times New Roman"/>
                <w:b/>
                <w:bCs/>
                <w:color w:val="auto"/>
                <w:sz w:val="21"/>
                <w:szCs w:val="21"/>
                <w:lang w:val="en-US" w:eastAsia="zh-CN"/>
              </w:rPr>
              <w:t>4</w:t>
            </w:r>
            <w:r>
              <w:rPr>
                <w:rFonts w:hint="default" w:ascii="Times New Roman" w:hAnsi="Times New Roman" w:eastAsia="宋体" w:cs="Times New Roman"/>
                <w:b/>
                <w:bCs/>
                <w:color w:val="auto"/>
                <w:sz w:val="21"/>
                <w:szCs w:val="21"/>
              </w:rPr>
              <w:t>/0</w:t>
            </w:r>
            <w:r>
              <w:rPr>
                <w:rFonts w:hint="default" w:ascii="Times New Roman" w:hAnsi="Times New Roman" w:eastAsia="宋体" w:cs="Times New Roman"/>
                <w:b/>
                <w:bCs/>
                <w:color w:val="auto"/>
                <w:sz w:val="21"/>
                <w:szCs w:val="21"/>
                <w:lang w:val="en-US" w:eastAsia="zh-CN"/>
              </w:rPr>
              <w:t>8</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90B32C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auto"/>
              <w:rPr>
                <w:rFonts w:hint="default" w:ascii="Times New Roman" w:hAnsi="Times New Roman" w:eastAsia="宋体" w:cs="Times New Roman"/>
                <w:b/>
                <w:bCs/>
                <w:color w:val="auto"/>
                <w:sz w:val="21"/>
                <w:szCs w:val="21"/>
                <w:lang w:eastAsia="zh-CN"/>
              </w:rPr>
            </w:pPr>
            <w:r>
              <w:rPr>
                <w:rFonts w:hint="default" w:ascii="Times New Roman" w:hAnsi="Times New Roman" w:eastAsia="宋体" w:cs="Times New Roman"/>
                <w:b/>
                <w:bCs/>
                <w:color w:val="auto"/>
                <w:sz w:val="21"/>
                <w:szCs w:val="21"/>
              </w:rPr>
              <w:t>202</w:t>
            </w:r>
            <w:r>
              <w:rPr>
                <w:rFonts w:hint="default" w:ascii="Times New Roman" w:hAnsi="Times New Roman" w:eastAsia="宋体" w:cs="Times New Roman"/>
                <w:b/>
                <w:bCs/>
                <w:color w:val="auto"/>
                <w:sz w:val="21"/>
                <w:szCs w:val="21"/>
                <w:lang w:val="en-US" w:eastAsia="zh-CN"/>
              </w:rPr>
              <w:t>4</w:t>
            </w:r>
            <w:r>
              <w:rPr>
                <w:rFonts w:hint="default" w:ascii="Times New Roman" w:hAnsi="Times New Roman" w:eastAsia="宋体" w:cs="Times New Roman"/>
                <w:b/>
                <w:bCs/>
                <w:color w:val="auto"/>
                <w:sz w:val="21"/>
                <w:szCs w:val="21"/>
              </w:rPr>
              <w:t>/0</w:t>
            </w:r>
            <w:r>
              <w:rPr>
                <w:rFonts w:hint="default" w:ascii="Times New Roman" w:hAnsi="Times New Roman" w:eastAsia="宋体" w:cs="Times New Roman"/>
                <w:b/>
                <w:bCs/>
                <w:color w:val="auto"/>
                <w:sz w:val="21"/>
                <w:szCs w:val="21"/>
                <w:lang w:val="en-US" w:eastAsia="zh-CN"/>
              </w:rPr>
              <w:t>9</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275CF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auto"/>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rPr>
              <w:t>202</w:t>
            </w:r>
            <w:r>
              <w:rPr>
                <w:rFonts w:hint="default" w:ascii="Times New Roman" w:hAnsi="Times New Roman" w:eastAsia="宋体" w:cs="Times New Roman"/>
                <w:b/>
                <w:bCs/>
                <w:color w:val="auto"/>
                <w:sz w:val="21"/>
                <w:szCs w:val="21"/>
                <w:lang w:val="en-US" w:eastAsia="zh-CN"/>
              </w:rPr>
              <w:t>4</w:t>
            </w:r>
            <w:r>
              <w:rPr>
                <w:rFonts w:hint="default" w:ascii="Times New Roman" w:hAnsi="Times New Roman" w:eastAsia="宋体" w:cs="Times New Roman"/>
                <w:b/>
                <w:bCs/>
                <w:color w:val="auto"/>
                <w:sz w:val="21"/>
                <w:szCs w:val="21"/>
              </w:rPr>
              <w:t>/</w:t>
            </w:r>
            <w:r>
              <w:rPr>
                <w:rFonts w:hint="default" w:ascii="Times New Roman" w:hAnsi="Times New Roman" w:eastAsia="宋体" w:cs="Times New Roman"/>
                <w:b/>
                <w:bCs/>
                <w:color w:val="auto"/>
                <w:sz w:val="21"/>
                <w:szCs w:val="21"/>
                <w:lang w:val="en-US" w:eastAsia="zh-CN"/>
              </w:rPr>
              <w:t>10</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25A84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auto"/>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rPr>
              <w:t>202</w:t>
            </w:r>
            <w:r>
              <w:rPr>
                <w:rFonts w:hint="default" w:ascii="Times New Roman" w:hAnsi="Times New Roman" w:eastAsia="宋体" w:cs="Times New Roman"/>
                <w:b/>
                <w:bCs/>
                <w:color w:val="auto"/>
                <w:sz w:val="21"/>
                <w:szCs w:val="21"/>
                <w:lang w:val="en-US" w:eastAsia="zh-CN"/>
              </w:rPr>
              <w:t>4</w:t>
            </w:r>
            <w:r>
              <w:rPr>
                <w:rFonts w:hint="default" w:ascii="Times New Roman" w:hAnsi="Times New Roman" w:eastAsia="宋体" w:cs="Times New Roman"/>
                <w:b/>
                <w:bCs/>
                <w:color w:val="auto"/>
                <w:sz w:val="21"/>
                <w:szCs w:val="21"/>
              </w:rPr>
              <w:t>/</w:t>
            </w:r>
            <w:r>
              <w:rPr>
                <w:rFonts w:hint="default" w:ascii="Times New Roman" w:hAnsi="Times New Roman" w:eastAsia="宋体" w:cs="Times New Roman"/>
                <w:b/>
                <w:bCs/>
                <w:color w:val="auto"/>
                <w:sz w:val="21"/>
                <w:szCs w:val="21"/>
                <w:lang w:val="en-US" w:eastAsia="zh-CN"/>
              </w:rPr>
              <w:t>11</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D5D7A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auto"/>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rPr>
              <w:t>202</w:t>
            </w:r>
            <w:r>
              <w:rPr>
                <w:rFonts w:hint="default" w:ascii="Times New Roman" w:hAnsi="Times New Roman" w:eastAsia="宋体" w:cs="Times New Roman"/>
                <w:b/>
                <w:bCs/>
                <w:color w:val="auto"/>
                <w:sz w:val="21"/>
                <w:szCs w:val="21"/>
                <w:lang w:val="en-US" w:eastAsia="zh-CN"/>
              </w:rPr>
              <w:t>4</w:t>
            </w:r>
            <w:r>
              <w:rPr>
                <w:rFonts w:hint="default" w:ascii="Times New Roman" w:hAnsi="Times New Roman" w:eastAsia="宋体" w:cs="Times New Roman"/>
                <w:b/>
                <w:bCs/>
                <w:color w:val="auto"/>
                <w:sz w:val="21"/>
                <w:szCs w:val="21"/>
              </w:rPr>
              <w:t>/</w:t>
            </w:r>
            <w:r>
              <w:rPr>
                <w:rFonts w:hint="default" w:ascii="Times New Roman" w:hAnsi="Times New Roman" w:eastAsia="宋体" w:cs="Times New Roman"/>
                <w:b/>
                <w:bCs/>
                <w:color w:val="auto"/>
                <w:sz w:val="21"/>
                <w:szCs w:val="21"/>
                <w:lang w:val="en-US" w:eastAsia="zh-CN"/>
              </w:rPr>
              <w:t>12</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5F16B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auto"/>
              <w:rPr>
                <w:rFonts w:hint="default" w:ascii="Times New Roman" w:hAnsi="Times New Roman" w:eastAsia="宋体" w:cs="Times New Roman"/>
                <w:b/>
                <w:bCs/>
                <w:color w:val="auto"/>
                <w:sz w:val="21"/>
                <w:szCs w:val="21"/>
                <w:lang w:eastAsia="zh-CN"/>
              </w:rPr>
            </w:pPr>
            <w:r>
              <w:rPr>
                <w:rFonts w:hint="default" w:ascii="Times New Roman" w:hAnsi="Times New Roman" w:eastAsia="宋体" w:cs="Times New Roman"/>
                <w:b/>
                <w:bCs/>
                <w:color w:val="auto"/>
                <w:sz w:val="21"/>
                <w:szCs w:val="21"/>
              </w:rPr>
              <w:t>202</w:t>
            </w:r>
            <w:r>
              <w:rPr>
                <w:rFonts w:hint="default" w:ascii="Times New Roman" w:hAnsi="Times New Roman" w:eastAsia="宋体" w:cs="Times New Roman"/>
                <w:b/>
                <w:bCs/>
                <w:color w:val="auto"/>
                <w:sz w:val="21"/>
                <w:szCs w:val="21"/>
                <w:lang w:val="en-US" w:eastAsia="zh-CN"/>
              </w:rPr>
              <w:t>5</w:t>
            </w:r>
            <w:r>
              <w:rPr>
                <w:rFonts w:hint="default" w:ascii="Times New Roman" w:hAnsi="Times New Roman" w:eastAsia="宋体" w:cs="Times New Roman"/>
                <w:b/>
                <w:bCs/>
                <w:color w:val="auto"/>
                <w:sz w:val="21"/>
                <w:szCs w:val="21"/>
              </w:rPr>
              <w:t>/0</w:t>
            </w:r>
            <w:r>
              <w:rPr>
                <w:rFonts w:hint="default" w:ascii="Times New Roman" w:hAnsi="Times New Roman" w:eastAsia="宋体" w:cs="Times New Roman"/>
                <w:b/>
                <w:bCs/>
                <w:color w:val="auto"/>
                <w:sz w:val="21"/>
                <w:szCs w:val="21"/>
                <w:lang w:val="en-US" w:eastAsia="zh-CN"/>
              </w:rPr>
              <w:t>1</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06345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auto"/>
              <w:rPr>
                <w:rFonts w:hint="default" w:ascii="Times New Roman" w:hAnsi="Times New Roman" w:eastAsia="宋体" w:cs="Times New Roman"/>
                <w:b/>
                <w:bCs/>
                <w:color w:val="auto"/>
                <w:sz w:val="21"/>
                <w:szCs w:val="21"/>
                <w:lang w:eastAsia="zh-CN"/>
              </w:rPr>
            </w:pPr>
            <w:r>
              <w:rPr>
                <w:rFonts w:hint="default" w:ascii="Times New Roman" w:hAnsi="Times New Roman" w:eastAsia="宋体" w:cs="Times New Roman"/>
                <w:b/>
                <w:bCs/>
                <w:color w:val="auto"/>
                <w:sz w:val="21"/>
                <w:szCs w:val="21"/>
              </w:rPr>
              <w:t>202</w:t>
            </w:r>
            <w:r>
              <w:rPr>
                <w:rFonts w:hint="default" w:ascii="Times New Roman" w:hAnsi="Times New Roman" w:eastAsia="宋体" w:cs="Times New Roman"/>
                <w:b/>
                <w:bCs/>
                <w:color w:val="auto"/>
                <w:sz w:val="21"/>
                <w:szCs w:val="21"/>
                <w:lang w:val="en-US" w:eastAsia="zh-CN"/>
              </w:rPr>
              <w:t>5</w:t>
            </w:r>
            <w:r>
              <w:rPr>
                <w:rFonts w:hint="default" w:ascii="Times New Roman" w:hAnsi="Times New Roman" w:eastAsia="宋体" w:cs="Times New Roman"/>
                <w:b/>
                <w:bCs/>
                <w:color w:val="auto"/>
                <w:sz w:val="21"/>
                <w:szCs w:val="21"/>
              </w:rPr>
              <w:t>/0</w:t>
            </w:r>
            <w:r>
              <w:rPr>
                <w:rFonts w:hint="default" w:ascii="Times New Roman" w:hAnsi="Times New Roman" w:eastAsia="宋体" w:cs="Times New Roman"/>
                <w:b/>
                <w:bCs/>
                <w:color w:val="auto"/>
                <w:sz w:val="21"/>
                <w:szCs w:val="21"/>
                <w:lang w:val="en-US" w:eastAsia="zh-CN"/>
              </w:rPr>
              <w:t>2</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4D9F9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auto"/>
              <w:rPr>
                <w:rFonts w:hint="default" w:ascii="Times New Roman" w:hAnsi="Times New Roman" w:eastAsia="宋体" w:cs="Times New Roman"/>
                <w:b/>
                <w:bCs/>
                <w:color w:val="auto"/>
                <w:sz w:val="21"/>
                <w:szCs w:val="21"/>
                <w:lang w:eastAsia="zh-CN"/>
              </w:rPr>
            </w:pPr>
            <w:r>
              <w:rPr>
                <w:rFonts w:hint="default" w:ascii="Times New Roman" w:hAnsi="Times New Roman" w:eastAsia="宋体" w:cs="Times New Roman"/>
                <w:b/>
                <w:bCs/>
                <w:color w:val="auto"/>
                <w:sz w:val="21"/>
                <w:szCs w:val="21"/>
              </w:rPr>
              <w:t>202</w:t>
            </w:r>
            <w:r>
              <w:rPr>
                <w:rFonts w:hint="default" w:ascii="Times New Roman" w:hAnsi="Times New Roman" w:eastAsia="宋体" w:cs="Times New Roman"/>
                <w:b/>
                <w:bCs/>
                <w:color w:val="auto"/>
                <w:sz w:val="21"/>
                <w:szCs w:val="21"/>
                <w:lang w:val="en-US" w:eastAsia="zh-CN"/>
              </w:rPr>
              <w:t>5</w:t>
            </w:r>
            <w:r>
              <w:rPr>
                <w:rFonts w:hint="default" w:ascii="Times New Roman" w:hAnsi="Times New Roman" w:eastAsia="宋体" w:cs="Times New Roman"/>
                <w:b/>
                <w:bCs/>
                <w:color w:val="auto"/>
                <w:sz w:val="21"/>
                <w:szCs w:val="21"/>
              </w:rPr>
              <w:t>/0</w:t>
            </w:r>
            <w:r>
              <w:rPr>
                <w:rFonts w:hint="default" w:ascii="Times New Roman" w:hAnsi="Times New Roman" w:eastAsia="宋体" w:cs="Times New Roman"/>
                <w:b/>
                <w:bCs/>
                <w:color w:val="auto"/>
                <w:sz w:val="21"/>
                <w:szCs w:val="21"/>
                <w:lang w:val="en-US" w:eastAsia="zh-CN"/>
              </w:rPr>
              <w:t>3</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594C6D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auto"/>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rPr>
              <w:t>202</w:t>
            </w:r>
            <w:r>
              <w:rPr>
                <w:rFonts w:hint="default" w:ascii="Times New Roman" w:hAnsi="Times New Roman" w:eastAsia="宋体" w:cs="Times New Roman"/>
                <w:b/>
                <w:bCs/>
                <w:color w:val="auto"/>
                <w:sz w:val="21"/>
                <w:szCs w:val="21"/>
                <w:lang w:val="en-US" w:eastAsia="zh-CN"/>
              </w:rPr>
              <w:t>5</w:t>
            </w:r>
            <w:r>
              <w:rPr>
                <w:rFonts w:hint="default" w:ascii="Times New Roman" w:hAnsi="Times New Roman" w:eastAsia="宋体" w:cs="Times New Roman"/>
                <w:b/>
                <w:bCs/>
                <w:color w:val="auto"/>
                <w:sz w:val="21"/>
                <w:szCs w:val="21"/>
              </w:rPr>
              <w:t>/</w:t>
            </w:r>
            <w:r>
              <w:rPr>
                <w:rFonts w:hint="default" w:ascii="Times New Roman" w:hAnsi="Times New Roman" w:eastAsia="宋体" w:cs="Times New Roman"/>
                <w:b/>
                <w:bCs/>
                <w:color w:val="auto"/>
                <w:sz w:val="21"/>
                <w:szCs w:val="21"/>
                <w:lang w:val="en-US" w:eastAsia="zh-CN"/>
              </w:rPr>
              <w:t>04</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32D83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auto"/>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rPr>
              <w:t>202</w:t>
            </w:r>
            <w:r>
              <w:rPr>
                <w:rFonts w:hint="default" w:ascii="Times New Roman" w:hAnsi="Times New Roman" w:eastAsia="宋体" w:cs="Times New Roman"/>
                <w:b/>
                <w:bCs/>
                <w:color w:val="auto"/>
                <w:sz w:val="21"/>
                <w:szCs w:val="21"/>
                <w:lang w:val="en-US" w:eastAsia="zh-CN"/>
              </w:rPr>
              <w:t>5</w:t>
            </w:r>
            <w:r>
              <w:rPr>
                <w:rFonts w:hint="default" w:ascii="Times New Roman" w:hAnsi="Times New Roman" w:eastAsia="宋体" w:cs="Times New Roman"/>
                <w:b/>
                <w:bCs/>
                <w:color w:val="auto"/>
                <w:sz w:val="21"/>
                <w:szCs w:val="21"/>
              </w:rPr>
              <w:t>/</w:t>
            </w:r>
            <w:r>
              <w:rPr>
                <w:rFonts w:hint="default" w:ascii="Times New Roman" w:hAnsi="Times New Roman" w:eastAsia="宋体" w:cs="Times New Roman"/>
                <w:b/>
                <w:bCs/>
                <w:color w:val="auto"/>
                <w:sz w:val="21"/>
                <w:szCs w:val="21"/>
                <w:lang w:val="en-US" w:eastAsia="zh-CN"/>
              </w:rPr>
              <w:t>05</w:t>
            </w:r>
          </w:p>
        </w:tc>
        <w:tc>
          <w:tcPr>
            <w:tcW w:w="346" w:type="pct"/>
            <w:tcBorders>
              <w:top w:val="single" w:color="000000" w:sz="4" w:space="0"/>
              <w:left w:val="single" w:color="000000" w:sz="4" w:space="0"/>
              <w:bottom w:val="single" w:color="000000" w:sz="4" w:space="0"/>
              <w:right w:val="single" w:color="000000" w:sz="4" w:space="0"/>
            </w:tcBorders>
            <w:noWrap w:val="0"/>
            <w:vAlign w:val="center"/>
          </w:tcPr>
          <w:p w14:paraId="101BF4C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标准值</w:t>
            </w:r>
          </w:p>
        </w:tc>
      </w:tr>
      <w:tr w14:paraId="2ECA57C9">
        <w:tblPrEx>
          <w:tblCellMar>
            <w:top w:w="0" w:type="dxa"/>
            <w:left w:w="0" w:type="dxa"/>
            <w:bottom w:w="0" w:type="dxa"/>
            <w:right w:w="0" w:type="dxa"/>
          </w:tblCellMar>
        </w:tblPrEx>
        <w:trPr>
          <w:trHeight w:val="397" w:hRule="atLeast"/>
          <w:jc w:val="center"/>
        </w:trPr>
        <w:tc>
          <w:tcPr>
            <w:tcW w:w="72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D91E1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水温℃</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1F434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15</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41E85B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16</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265C2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15</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7FDF6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13</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E092B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14</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386D03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14</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924300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14</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5990C9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15</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B15F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14</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06E87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13.5</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FDB37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rPr>
              <w:t>1</w:t>
            </w:r>
            <w:r>
              <w:rPr>
                <w:rFonts w:hint="default" w:ascii="Times New Roman" w:hAnsi="Times New Roman" w:eastAsia="宋体" w:cs="Times New Roman"/>
                <w:color w:val="auto"/>
                <w:sz w:val="21"/>
                <w:szCs w:val="21"/>
                <w:lang w:val="en-US" w:eastAsia="zh-CN"/>
              </w:rPr>
              <w:t>7</w:t>
            </w:r>
          </w:p>
        </w:tc>
        <w:tc>
          <w:tcPr>
            <w:tcW w:w="346" w:type="pct"/>
            <w:tcBorders>
              <w:top w:val="single" w:color="000000" w:sz="4" w:space="0"/>
              <w:left w:val="single" w:color="000000" w:sz="4" w:space="0"/>
              <w:bottom w:val="single" w:color="000000" w:sz="4" w:space="0"/>
              <w:right w:val="single" w:color="000000" w:sz="4" w:space="0"/>
            </w:tcBorders>
            <w:noWrap w:val="0"/>
            <w:vAlign w:val="center"/>
          </w:tcPr>
          <w:p w14:paraId="5CE1A8A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w:t>
            </w:r>
          </w:p>
        </w:tc>
      </w:tr>
      <w:tr w14:paraId="1EB8CC41">
        <w:tblPrEx>
          <w:tblCellMar>
            <w:top w:w="0" w:type="dxa"/>
            <w:left w:w="0" w:type="dxa"/>
            <w:bottom w:w="0" w:type="dxa"/>
            <w:right w:w="0" w:type="dxa"/>
          </w:tblCellMar>
        </w:tblPrEx>
        <w:trPr>
          <w:trHeight w:val="397" w:hRule="atLeast"/>
          <w:jc w:val="center"/>
        </w:trPr>
        <w:tc>
          <w:tcPr>
            <w:tcW w:w="72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2FF3A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pH</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D1C73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7.4</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2FDC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8.6</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C3446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8.5</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78EC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7.9</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98BE0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7.9</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3120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8.2</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F83E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8.1</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9516C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8.1</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7C68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8.4</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925A3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8.7</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4FD88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8.7</w:t>
            </w:r>
          </w:p>
        </w:tc>
        <w:tc>
          <w:tcPr>
            <w:tcW w:w="346" w:type="pct"/>
            <w:tcBorders>
              <w:top w:val="single" w:color="000000" w:sz="4" w:space="0"/>
              <w:left w:val="single" w:color="000000" w:sz="4" w:space="0"/>
              <w:bottom w:val="single" w:color="000000" w:sz="4" w:space="0"/>
              <w:right w:val="single" w:color="000000" w:sz="4" w:space="0"/>
            </w:tcBorders>
            <w:noWrap w:val="0"/>
            <w:vAlign w:val="center"/>
          </w:tcPr>
          <w:p w14:paraId="40EE72D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6-9</w:t>
            </w:r>
          </w:p>
        </w:tc>
      </w:tr>
      <w:tr w14:paraId="380814A3">
        <w:tblPrEx>
          <w:tblCellMar>
            <w:top w:w="0" w:type="dxa"/>
            <w:left w:w="0" w:type="dxa"/>
            <w:bottom w:w="0" w:type="dxa"/>
            <w:right w:w="0" w:type="dxa"/>
          </w:tblCellMar>
        </w:tblPrEx>
        <w:trPr>
          <w:trHeight w:val="397" w:hRule="atLeast"/>
          <w:jc w:val="center"/>
        </w:trPr>
        <w:tc>
          <w:tcPr>
            <w:tcW w:w="72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D30EE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溶解氧mg/L</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092AA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7.7</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01B5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6.8</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919E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7.3</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9BFF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6.1</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73A4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6</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9D91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6.4</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E58B7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5.1</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9CE6D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7.2</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E978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8</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52D9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10.7</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DF58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10</w:t>
            </w:r>
          </w:p>
        </w:tc>
        <w:tc>
          <w:tcPr>
            <w:tcW w:w="346" w:type="pct"/>
            <w:tcBorders>
              <w:top w:val="single" w:color="000000" w:sz="4" w:space="0"/>
              <w:left w:val="single" w:color="000000" w:sz="4" w:space="0"/>
              <w:bottom w:val="single" w:color="000000" w:sz="4" w:space="0"/>
              <w:right w:val="single" w:color="000000" w:sz="4" w:space="0"/>
            </w:tcBorders>
            <w:noWrap w:val="0"/>
            <w:vAlign w:val="center"/>
          </w:tcPr>
          <w:p w14:paraId="202F8BF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≥6</w:t>
            </w:r>
          </w:p>
        </w:tc>
      </w:tr>
      <w:tr w14:paraId="78D83521">
        <w:tblPrEx>
          <w:tblCellMar>
            <w:top w:w="0" w:type="dxa"/>
            <w:left w:w="0" w:type="dxa"/>
            <w:bottom w:w="0" w:type="dxa"/>
            <w:right w:w="0" w:type="dxa"/>
          </w:tblCellMar>
        </w:tblPrEx>
        <w:trPr>
          <w:trHeight w:val="397" w:hRule="atLeast"/>
          <w:jc w:val="center"/>
        </w:trPr>
        <w:tc>
          <w:tcPr>
            <w:tcW w:w="72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7FCAAE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高锰酸盐指数mg/L</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48ADF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1.6</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C44207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1.8</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23A088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1.7</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512337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D97C1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1.5</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9554AE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2.2</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CB9F6B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2.5</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C6CA6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2.4</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9AF8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2.8</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CB7CE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2.5</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A4936A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1.9</w:t>
            </w:r>
          </w:p>
        </w:tc>
        <w:tc>
          <w:tcPr>
            <w:tcW w:w="346" w:type="pct"/>
            <w:tcBorders>
              <w:top w:val="single" w:color="000000" w:sz="4" w:space="0"/>
              <w:left w:val="single" w:color="000000" w:sz="4" w:space="0"/>
              <w:bottom w:val="single" w:color="000000" w:sz="4" w:space="0"/>
              <w:right w:val="single" w:color="000000" w:sz="4" w:space="0"/>
            </w:tcBorders>
            <w:noWrap w:val="0"/>
            <w:vAlign w:val="center"/>
          </w:tcPr>
          <w:p w14:paraId="45E5F2E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w:t>
            </w:r>
          </w:p>
        </w:tc>
      </w:tr>
      <w:tr w14:paraId="7C487CE8">
        <w:tblPrEx>
          <w:tblCellMar>
            <w:top w:w="0" w:type="dxa"/>
            <w:left w:w="0" w:type="dxa"/>
            <w:bottom w:w="0" w:type="dxa"/>
            <w:right w:w="0" w:type="dxa"/>
          </w:tblCellMar>
        </w:tblPrEx>
        <w:trPr>
          <w:trHeight w:val="397" w:hRule="atLeast"/>
          <w:jc w:val="center"/>
        </w:trPr>
        <w:tc>
          <w:tcPr>
            <w:tcW w:w="72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C44CB0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化学需氧量mg/L</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C9E16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8</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CFB0F1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eastAsia="zh-CN"/>
              </w:rPr>
              <w:t>—</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99787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eastAsia="zh-CN"/>
              </w:rPr>
              <w:t>—</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336B9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eastAsia="zh-CN"/>
              </w:rPr>
              <w:t>—</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24991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eastAsia="zh-CN"/>
              </w:rPr>
              <w:t>—</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94894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eastAsia="zh-CN"/>
              </w:rPr>
              <w:t>—</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72394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eastAsia="zh-CN"/>
              </w:rPr>
              <w:t>—</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986489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eastAsia="zh-CN"/>
              </w:rPr>
              <w:t>—</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0AE73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eastAsia="zh-CN"/>
              </w:rPr>
              <w:t>—</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2C4358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eastAsia="zh-CN"/>
              </w:rPr>
              <w:t>—</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315353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eastAsia="zh-CN"/>
              </w:rPr>
              <w:t>—</w:t>
            </w:r>
          </w:p>
        </w:tc>
        <w:tc>
          <w:tcPr>
            <w:tcW w:w="346" w:type="pct"/>
            <w:tcBorders>
              <w:top w:val="single" w:color="000000" w:sz="4" w:space="0"/>
              <w:left w:val="single" w:color="000000" w:sz="4" w:space="0"/>
              <w:bottom w:val="single" w:color="000000" w:sz="4" w:space="0"/>
              <w:right w:val="single" w:color="000000" w:sz="4" w:space="0"/>
            </w:tcBorders>
            <w:noWrap w:val="0"/>
            <w:vAlign w:val="center"/>
          </w:tcPr>
          <w:p w14:paraId="35CD9DC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≤15</w:t>
            </w:r>
          </w:p>
        </w:tc>
      </w:tr>
      <w:tr w14:paraId="17F5F22F">
        <w:tblPrEx>
          <w:tblCellMar>
            <w:top w:w="0" w:type="dxa"/>
            <w:left w:w="0" w:type="dxa"/>
            <w:bottom w:w="0" w:type="dxa"/>
            <w:right w:w="0" w:type="dxa"/>
          </w:tblCellMar>
        </w:tblPrEx>
        <w:trPr>
          <w:trHeight w:val="397" w:hRule="atLeast"/>
          <w:jc w:val="center"/>
        </w:trPr>
        <w:tc>
          <w:tcPr>
            <w:tcW w:w="72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E0B6C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五日生化需氧量mg/L</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CDB392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1.1</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B7E6ED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eastAsia="zh-CN"/>
              </w:rPr>
              <w:t>—</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556A8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eastAsia="zh-CN"/>
              </w:rPr>
              <w:t>—</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5E62F1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eastAsia="zh-CN"/>
              </w:rPr>
              <w:t>—</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07B43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eastAsia="zh-CN"/>
              </w:rPr>
              <w:t>—</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FFF8A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eastAsia="zh-CN"/>
              </w:rPr>
              <w:t>—</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61557D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eastAsia="zh-CN"/>
              </w:rPr>
              <w:t>—</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57F534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eastAsia="zh-CN"/>
              </w:rPr>
              <w:t>—</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796F6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eastAsia="zh-CN"/>
              </w:rPr>
              <w:t>—</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8702B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eastAsia="zh-CN"/>
              </w:rPr>
              <w:t>—</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FC8C1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eastAsia="zh-CN"/>
              </w:rPr>
              <w:t>—</w:t>
            </w:r>
          </w:p>
        </w:tc>
        <w:tc>
          <w:tcPr>
            <w:tcW w:w="346" w:type="pct"/>
            <w:tcBorders>
              <w:top w:val="single" w:color="000000" w:sz="4" w:space="0"/>
              <w:left w:val="single" w:color="000000" w:sz="4" w:space="0"/>
              <w:bottom w:val="single" w:color="000000" w:sz="4" w:space="0"/>
              <w:right w:val="single" w:color="000000" w:sz="4" w:space="0"/>
            </w:tcBorders>
            <w:noWrap w:val="0"/>
            <w:vAlign w:val="center"/>
          </w:tcPr>
          <w:p w14:paraId="27B69CE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w:t>
            </w:r>
          </w:p>
        </w:tc>
      </w:tr>
      <w:tr w14:paraId="5205F49A">
        <w:tblPrEx>
          <w:tblCellMar>
            <w:top w:w="0" w:type="dxa"/>
            <w:left w:w="0" w:type="dxa"/>
            <w:bottom w:w="0" w:type="dxa"/>
            <w:right w:w="0" w:type="dxa"/>
          </w:tblCellMar>
        </w:tblPrEx>
        <w:trPr>
          <w:trHeight w:val="397" w:hRule="atLeast"/>
          <w:jc w:val="center"/>
        </w:trPr>
        <w:tc>
          <w:tcPr>
            <w:tcW w:w="72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D559F0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氨氮mg/L</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9E82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0.09</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5C70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0.09</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9A75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0.14</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8DC3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0.1</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304E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0.04</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8B47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0.09</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4271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0.06</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9907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0.2</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621F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0.06</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6255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0.07</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39E9A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0.21</w:t>
            </w:r>
          </w:p>
        </w:tc>
        <w:tc>
          <w:tcPr>
            <w:tcW w:w="346" w:type="pct"/>
            <w:tcBorders>
              <w:top w:val="single" w:color="000000" w:sz="4" w:space="0"/>
              <w:left w:val="single" w:color="000000" w:sz="4" w:space="0"/>
              <w:bottom w:val="single" w:color="000000" w:sz="4" w:space="0"/>
              <w:right w:val="single" w:color="000000" w:sz="4" w:space="0"/>
            </w:tcBorders>
            <w:noWrap w:val="0"/>
            <w:vAlign w:val="center"/>
          </w:tcPr>
          <w:p w14:paraId="755986B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≤0.5</w:t>
            </w:r>
          </w:p>
        </w:tc>
      </w:tr>
      <w:tr w14:paraId="2B59CC4F">
        <w:tblPrEx>
          <w:tblCellMar>
            <w:top w:w="0" w:type="dxa"/>
            <w:left w:w="0" w:type="dxa"/>
            <w:bottom w:w="0" w:type="dxa"/>
            <w:right w:w="0" w:type="dxa"/>
          </w:tblCellMar>
        </w:tblPrEx>
        <w:trPr>
          <w:trHeight w:val="397" w:hRule="atLeast"/>
          <w:jc w:val="center"/>
        </w:trPr>
        <w:tc>
          <w:tcPr>
            <w:tcW w:w="72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988CE2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总磷mg/L</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61C4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b/>
                <w:bCs/>
                <w:i w:val="0"/>
                <w:iCs w:val="0"/>
                <w:color w:val="auto"/>
                <w:kern w:val="0"/>
                <w:sz w:val="21"/>
                <w:szCs w:val="21"/>
                <w:u w:val="none"/>
                <w:lang w:val="en-US" w:eastAsia="zh-CN" w:bidi="ar"/>
              </w:rPr>
              <w:t>0.04</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E4397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0.02</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6385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0.02</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D7FA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b/>
                <w:bCs/>
                <w:i w:val="0"/>
                <w:iCs w:val="0"/>
                <w:color w:val="auto"/>
                <w:kern w:val="0"/>
                <w:sz w:val="21"/>
                <w:szCs w:val="21"/>
                <w:u w:val="none"/>
                <w:lang w:val="en-US" w:eastAsia="zh-CN" w:bidi="ar"/>
              </w:rPr>
              <w:t>0.04</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17B7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0.02</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B47B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0.02</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CE1F0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0.02</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7A13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0.02</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FC77D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i w:val="0"/>
                <w:iCs w:val="0"/>
                <w:color w:val="auto"/>
                <w:kern w:val="0"/>
                <w:sz w:val="21"/>
                <w:szCs w:val="21"/>
                <w:u w:val="none"/>
                <w:lang w:val="en-US" w:eastAsia="zh-CN" w:bidi="ar"/>
              </w:rPr>
              <w:t>0.04</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7D918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i w:val="0"/>
                <w:iCs w:val="0"/>
                <w:color w:val="auto"/>
                <w:kern w:val="0"/>
                <w:sz w:val="21"/>
                <w:szCs w:val="21"/>
                <w:u w:val="none"/>
                <w:lang w:val="en-US" w:eastAsia="zh-CN" w:bidi="ar"/>
              </w:rPr>
              <w:t>0.05</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4EF7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0.02</w:t>
            </w:r>
          </w:p>
        </w:tc>
        <w:tc>
          <w:tcPr>
            <w:tcW w:w="346" w:type="pct"/>
            <w:tcBorders>
              <w:top w:val="single" w:color="000000" w:sz="4" w:space="0"/>
              <w:left w:val="single" w:color="000000" w:sz="4" w:space="0"/>
              <w:bottom w:val="single" w:color="000000" w:sz="4" w:space="0"/>
              <w:right w:val="single" w:color="000000" w:sz="4" w:space="0"/>
            </w:tcBorders>
            <w:noWrap w:val="0"/>
            <w:vAlign w:val="center"/>
          </w:tcPr>
          <w:p w14:paraId="5E32B61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≤0.025</w:t>
            </w:r>
          </w:p>
        </w:tc>
      </w:tr>
      <w:tr w14:paraId="38A97ED9">
        <w:tblPrEx>
          <w:tblCellMar>
            <w:top w:w="0" w:type="dxa"/>
            <w:left w:w="0" w:type="dxa"/>
            <w:bottom w:w="0" w:type="dxa"/>
            <w:right w:w="0" w:type="dxa"/>
          </w:tblCellMar>
        </w:tblPrEx>
        <w:trPr>
          <w:trHeight w:val="397" w:hRule="atLeast"/>
          <w:jc w:val="center"/>
        </w:trPr>
        <w:tc>
          <w:tcPr>
            <w:tcW w:w="72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E45C1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铜mg/L</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37A009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0.00</w:t>
            </w:r>
            <w:r>
              <w:rPr>
                <w:rFonts w:hint="default" w:ascii="Times New Roman" w:hAnsi="Times New Roman" w:eastAsia="宋体" w:cs="Times New Roman"/>
                <w:color w:val="auto"/>
                <w:sz w:val="21"/>
                <w:szCs w:val="21"/>
                <w:lang w:val="en-US" w:eastAsia="zh-CN"/>
              </w:rPr>
              <w:t>1L</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D3C52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leftChars="0" w:right="0" w:rightChars="0"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eastAsia="zh-CN"/>
              </w:rPr>
              <w:t>—</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9BCA40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leftChars="0" w:right="0" w:rightChars="0" w:firstLine="0" w:firstLineChars="0"/>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D6027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0.001L</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F56315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leftChars="0" w:right="0" w:rightChars="0" w:firstLine="0" w:firstLineChars="0"/>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9BAE3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leftChars="0" w:right="0" w:rightChars="0" w:firstLine="0" w:firstLineChars="0"/>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C732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leftChars="0" w:right="0" w:rightChars="0" w:firstLine="0" w:firstLineChars="0"/>
              <w:jc w:val="center"/>
              <w:textAlignment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641B8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leftChars="0" w:right="0" w:rightChars="0"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eastAsia="zh-CN"/>
              </w:rPr>
              <w:t>—</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06BF2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leftChars="0" w:right="0" w:rightChars="0"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eastAsia="zh-CN"/>
              </w:rPr>
              <w:t>—</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6550C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leftChars="0" w:right="0" w:rightChars="0"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eastAsia="zh-CN"/>
              </w:rPr>
              <w:t>—</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B099F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leftChars="0" w:right="0" w:rightChars="0"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eastAsia="zh-CN"/>
              </w:rPr>
              <w:t>—</w:t>
            </w:r>
          </w:p>
        </w:tc>
        <w:tc>
          <w:tcPr>
            <w:tcW w:w="346" w:type="pct"/>
            <w:tcBorders>
              <w:top w:val="single" w:color="000000" w:sz="4" w:space="0"/>
              <w:left w:val="single" w:color="000000" w:sz="4" w:space="0"/>
              <w:bottom w:val="single" w:color="000000" w:sz="4" w:space="0"/>
              <w:right w:val="single" w:color="000000" w:sz="4" w:space="0"/>
            </w:tcBorders>
            <w:noWrap w:val="0"/>
            <w:vAlign w:val="center"/>
          </w:tcPr>
          <w:p w14:paraId="4927040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p>
        </w:tc>
      </w:tr>
      <w:tr w14:paraId="0263909C">
        <w:tblPrEx>
          <w:tblCellMar>
            <w:top w:w="0" w:type="dxa"/>
            <w:left w:w="0" w:type="dxa"/>
            <w:bottom w:w="0" w:type="dxa"/>
            <w:right w:w="0" w:type="dxa"/>
          </w:tblCellMar>
        </w:tblPrEx>
        <w:trPr>
          <w:trHeight w:val="397" w:hRule="atLeast"/>
          <w:jc w:val="center"/>
        </w:trPr>
        <w:tc>
          <w:tcPr>
            <w:tcW w:w="72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C52C76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锌mg/L</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18B62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0.05L</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5F33B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leftChars="0" w:right="0" w:rightChars="0" w:firstLine="0" w:firstLineChars="0"/>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9E9DE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leftChars="0" w:right="0" w:rightChars="0" w:firstLine="0" w:firstLineChars="0"/>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75D8F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0.05L</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CEB2F8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leftChars="0" w:right="0" w:rightChars="0" w:firstLine="0" w:firstLineChars="0"/>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71C29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leftChars="0" w:right="0" w:rightChars="0" w:firstLine="0" w:firstLineChars="0"/>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9D090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leftChars="0" w:right="0" w:rightChars="0"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eastAsia="zh-CN"/>
              </w:rPr>
              <w:t>—</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3E1B0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leftChars="0" w:right="0" w:rightChars="0" w:firstLine="0" w:firstLineChars="0"/>
              <w:jc w:val="center"/>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color w:val="auto"/>
                <w:sz w:val="21"/>
                <w:szCs w:val="21"/>
                <w:lang w:eastAsia="zh-CN"/>
              </w:rPr>
              <w:t>—</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7325DF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leftChars="0" w:right="0" w:rightChars="0" w:firstLine="0" w:firstLineChars="0"/>
              <w:jc w:val="center"/>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color w:val="auto"/>
                <w:sz w:val="21"/>
                <w:szCs w:val="21"/>
                <w:lang w:eastAsia="zh-CN"/>
              </w:rPr>
              <w:t>—</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1856C1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leftChars="0" w:right="0" w:rightChars="0" w:firstLine="0" w:firstLineChars="0"/>
              <w:jc w:val="center"/>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color w:val="auto"/>
                <w:sz w:val="21"/>
                <w:szCs w:val="21"/>
                <w:lang w:eastAsia="zh-CN"/>
              </w:rPr>
              <w:t>—</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2D339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leftChars="0" w:right="0" w:rightChars="0" w:firstLine="0" w:firstLineChars="0"/>
              <w:jc w:val="center"/>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color w:val="auto"/>
                <w:sz w:val="21"/>
                <w:szCs w:val="21"/>
                <w:lang w:eastAsia="zh-CN"/>
              </w:rPr>
              <w:t>—</w:t>
            </w:r>
          </w:p>
        </w:tc>
        <w:tc>
          <w:tcPr>
            <w:tcW w:w="346" w:type="pct"/>
            <w:tcBorders>
              <w:top w:val="single" w:color="000000" w:sz="4" w:space="0"/>
              <w:left w:val="single" w:color="000000" w:sz="4" w:space="0"/>
              <w:bottom w:val="single" w:color="000000" w:sz="4" w:space="0"/>
              <w:right w:val="single" w:color="000000" w:sz="4" w:space="0"/>
            </w:tcBorders>
            <w:noWrap w:val="0"/>
            <w:vAlign w:val="center"/>
          </w:tcPr>
          <w:p w14:paraId="38955BB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p>
        </w:tc>
      </w:tr>
      <w:tr w14:paraId="59A79FBB">
        <w:tblPrEx>
          <w:tblCellMar>
            <w:top w:w="0" w:type="dxa"/>
            <w:left w:w="0" w:type="dxa"/>
            <w:bottom w:w="0" w:type="dxa"/>
            <w:right w:w="0" w:type="dxa"/>
          </w:tblCellMar>
        </w:tblPrEx>
        <w:trPr>
          <w:trHeight w:val="397" w:hRule="atLeast"/>
          <w:jc w:val="center"/>
        </w:trPr>
        <w:tc>
          <w:tcPr>
            <w:tcW w:w="72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7A4FF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氟化物mg/L</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2CE7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0.14</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DAEE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0.14</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2490F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0.14</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0C826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0.16</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C6FD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0.15</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4C0B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0.12</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8589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0.13</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8EB9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0.13</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6C05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0.12</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E39F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0.11</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ABB9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0.11</w:t>
            </w:r>
          </w:p>
        </w:tc>
        <w:tc>
          <w:tcPr>
            <w:tcW w:w="346" w:type="pct"/>
            <w:tcBorders>
              <w:top w:val="single" w:color="000000" w:sz="4" w:space="0"/>
              <w:left w:val="single" w:color="000000" w:sz="4" w:space="0"/>
              <w:bottom w:val="single" w:color="000000" w:sz="4" w:space="0"/>
              <w:right w:val="single" w:color="000000" w:sz="4" w:space="0"/>
            </w:tcBorders>
            <w:noWrap w:val="0"/>
            <w:vAlign w:val="center"/>
          </w:tcPr>
          <w:p w14:paraId="3921C91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p>
        </w:tc>
      </w:tr>
      <w:tr w14:paraId="306DC2F5">
        <w:tblPrEx>
          <w:tblCellMar>
            <w:top w:w="0" w:type="dxa"/>
            <w:left w:w="0" w:type="dxa"/>
            <w:bottom w:w="0" w:type="dxa"/>
            <w:right w:w="0" w:type="dxa"/>
          </w:tblCellMar>
        </w:tblPrEx>
        <w:trPr>
          <w:trHeight w:val="397" w:hRule="atLeast"/>
          <w:jc w:val="center"/>
        </w:trPr>
        <w:tc>
          <w:tcPr>
            <w:tcW w:w="72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9C5D7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硒mg/L</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603C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0.0004L</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7DCE8F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leftChars="0" w:right="0" w:rightChars="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eastAsia="zh-CN"/>
              </w:rPr>
              <w:t>—</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970F3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leftChars="0" w:right="0" w:rightChars="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eastAsia="zh-CN"/>
              </w:rPr>
              <w:t>—</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B374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0.0004L</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4D9A24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leftChars="0" w:right="0" w:rightChars="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eastAsia="zh-CN"/>
              </w:rPr>
              <w:t>—</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470BA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leftChars="0" w:right="0" w:rightChars="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eastAsia="zh-CN"/>
              </w:rPr>
              <w:t>—</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E15B9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0.0004L</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BC496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leftChars="0" w:right="0" w:rightChars="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eastAsia="zh-CN"/>
              </w:rPr>
              <w:t>—</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F3493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leftChars="0" w:right="0" w:rightChars="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eastAsia="zh-CN"/>
              </w:rPr>
              <w:t>—</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2C8A5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0.0004L</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3965FB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leftChars="0" w:right="0" w:rightChars="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eastAsia="zh-CN"/>
              </w:rPr>
              <w:t>—</w:t>
            </w:r>
          </w:p>
        </w:tc>
        <w:tc>
          <w:tcPr>
            <w:tcW w:w="346" w:type="pct"/>
            <w:tcBorders>
              <w:top w:val="single" w:color="000000" w:sz="4" w:space="0"/>
              <w:left w:val="single" w:color="000000" w:sz="4" w:space="0"/>
              <w:bottom w:val="single" w:color="000000" w:sz="4" w:space="0"/>
              <w:right w:val="single" w:color="000000" w:sz="4" w:space="0"/>
            </w:tcBorders>
            <w:noWrap w:val="0"/>
            <w:vAlign w:val="center"/>
          </w:tcPr>
          <w:p w14:paraId="39730F2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≤0.01</w:t>
            </w:r>
          </w:p>
        </w:tc>
      </w:tr>
      <w:tr w14:paraId="213B8D53">
        <w:tblPrEx>
          <w:tblCellMar>
            <w:top w:w="0" w:type="dxa"/>
            <w:left w:w="0" w:type="dxa"/>
            <w:bottom w:w="0" w:type="dxa"/>
            <w:right w:w="0" w:type="dxa"/>
          </w:tblCellMar>
        </w:tblPrEx>
        <w:trPr>
          <w:trHeight w:val="397" w:hRule="atLeast"/>
          <w:jc w:val="center"/>
        </w:trPr>
        <w:tc>
          <w:tcPr>
            <w:tcW w:w="72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F5610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砷mg/L</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DA70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0.0015</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B905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0.001</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1744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0.0008</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42DFF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0.0023</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50C9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0.0008</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25055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0.0003L</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AE73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0.0006</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DD05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0.0014</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BADC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0.0009</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F40E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0.0003L</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E501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0.0003L</w:t>
            </w:r>
          </w:p>
        </w:tc>
        <w:tc>
          <w:tcPr>
            <w:tcW w:w="346" w:type="pct"/>
            <w:tcBorders>
              <w:top w:val="single" w:color="000000" w:sz="4" w:space="0"/>
              <w:left w:val="single" w:color="000000" w:sz="4" w:space="0"/>
              <w:bottom w:val="single" w:color="000000" w:sz="4" w:space="0"/>
              <w:right w:val="single" w:color="000000" w:sz="4" w:space="0"/>
            </w:tcBorders>
            <w:noWrap w:val="0"/>
            <w:vAlign w:val="center"/>
          </w:tcPr>
          <w:p w14:paraId="0698B3F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≤0.05</w:t>
            </w:r>
          </w:p>
        </w:tc>
      </w:tr>
      <w:tr w14:paraId="5261EF72">
        <w:tblPrEx>
          <w:tblCellMar>
            <w:top w:w="0" w:type="dxa"/>
            <w:left w:w="0" w:type="dxa"/>
            <w:bottom w:w="0" w:type="dxa"/>
            <w:right w:w="0" w:type="dxa"/>
          </w:tblCellMar>
        </w:tblPrEx>
        <w:trPr>
          <w:trHeight w:val="397" w:hRule="atLeast"/>
          <w:jc w:val="center"/>
        </w:trPr>
        <w:tc>
          <w:tcPr>
            <w:tcW w:w="72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6BD14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汞mg/L</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E3191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0.00004L</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CE3E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0.00004L</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5EA1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0.00004L</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C144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0.00004L</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C969E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0.00004L</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BE61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0.00004L</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17EA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0.00004L</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DD95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0.00004L</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8CC0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0.00004L</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E29E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0.00004L</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7582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0.00004L</w:t>
            </w:r>
          </w:p>
        </w:tc>
        <w:tc>
          <w:tcPr>
            <w:tcW w:w="346" w:type="pct"/>
            <w:tcBorders>
              <w:top w:val="single" w:color="000000" w:sz="4" w:space="0"/>
              <w:left w:val="single" w:color="000000" w:sz="4" w:space="0"/>
              <w:bottom w:val="single" w:color="000000" w:sz="4" w:space="0"/>
              <w:right w:val="single" w:color="000000" w:sz="4" w:space="0"/>
            </w:tcBorders>
            <w:noWrap w:val="0"/>
            <w:vAlign w:val="center"/>
          </w:tcPr>
          <w:p w14:paraId="555BAA7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≤0.00005</w:t>
            </w:r>
          </w:p>
        </w:tc>
      </w:tr>
      <w:tr w14:paraId="67CE55B8">
        <w:tblPrEx>
          <w:tblCellMar>
            <w:top w:w="0" w:type="dxa"/>
            <w:left w:w="0" w:type="dxa"/>
            <w:bottom w:w="0" w:type="dxa"/>
            <w:right w:w="0" w:type="dxa"/>
          </w:tblCellMar>
        </w:tblPrEx>
        <w:trPr>
          <w:trHeight w:val="397" w:hRule="atLeast"/>
          <w:jc w:val="center"/>
        </w:trPr>
        <w:tc>
          <w:tcPr>
            <w:tcW w:w="72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382EB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镉mg/L</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849F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0.0001L</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4FB07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leftChars="0" w:right="0" w:rightChars="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eastAsia="zh-CN"/>
              </w:rPr>
              <w:t>—</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6DA55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leftChars="0" w:right="0" w:rightChars="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eastAsia="zh-CN"/>
              </w:rPr>
              <w:t>—</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0EC0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0.0001L</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CD4E1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leftChars="0" w:right="0" w:rightChars="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eastAsia="zh-CN"/>
              </w:rPr>
              <w:t>—</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43F31D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leftChars="0" w:right="0" w:rightChars="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eastAsia="zh-CN"/>
              </w:rPr>
              <w:t>—</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3627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leftChars="0" w:right="0" w:rightChars="0" w:firstLine="0" w:firstLineChars="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eastAsia="zh-CN"/>
              </w:rPr>
              <w:t>—</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59F6D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leftChars="0" w:right="0" w:rightChars="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eastAsia="zh-CN"/>
              </w:rPr>
              <w:t>—</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497C9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leftChars="0" w:right="0" w:rightChars="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eastAsia="zh-CN"/>
              </w:rPr>
              <w:t>—</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9635F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leftChars="0" w:right="0" w:rightChars="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eastAsia="zh-CN"/>
              </w:rPr>
              <w:t>—</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74220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leftChars="0" w:right="0" w:rightChars="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eastAsia="zh-CN"/>
              </w:rPr>
              <w:t>—</w:t>
            </w:r>
          </w:p>
        </w:tc>
        <w:tc>
          <w:tcPr>
            <w:tcW w:w="346" w:type="pct"/>
            <w:tcBorders>
              <w:top w:val="single" w:color="000000" w:sz="4" w:space="0"/>
              <w:left w:val="single" w:color="000000" w:sz="4" w:space="0"/>
              <w:bottom w:val="single" w:color="000000" w:sz="4" w:space="0"/>
              <w:right w:val="single" w:color="000000" w:sz="4" w:space="0"/>
            </w:tcBorders>
            <w:noWrap w:val="0"/>
            <w:vAlign w:val="center"/>
          </w:tcPr>
          <w:p w14:paraId="36C605B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≤0.005</w:t>
            </w:r>
          </w:p>
        </w:tc>
      </w:tr>
      <w:tr w14:paraId="52C18BCE">
        <w:tblPrEx>
          <w:tblCellMar>
            <w:top w:w="0" w:type="dxa"/>
            <w:left w:w="0" w:type="dxa"/>
            <w:bottom w:w="0" w:type="dxa"/>
            <w:right w:w="0" w:type="dxa"/>
          </w:tblCellMar>
        </w:tblPrEx>
        <w:trPr>
          <w:trHeight w:val="397" w:hRule="atLeast"/>
          <w:jc w:val="center"/>
        </w:trPr>
        <w:tc>
          <w:tcPr>
            <w:tcW w:w="72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82C43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六价铬mg/L</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C0891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0.004L</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1A165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leftChars="0" w:right="0" w:rightChars="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eastAsia="zh-CN"/>
              </w:rPr>
              <w:t>—</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C12109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leftChars="0" w:right="0" w:rightChars="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eastAsia="zh-CN"/>
              </w:rPr>
              <w:t>—</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C05B9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0.004L</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831F7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leftChars="0" w:right="0" w:rightChars="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eastAsia="zh-CN"/>
              </w:rPr>
              <w:t>—</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39BF0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leftChars="0" w:right="0" w:rightChars="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eastAsia="zh-CN"/>
              </w:rPr>
              <w:t>—</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91975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leftChars="0" w:right="0" w:rightChars="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eastAsia="zh-CN"/>
              </w:rPr>
              <w:t>—</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CC682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leftChars="0" w:right="0" w:rightChars="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eastAsia="zh-CN"/>
              </w:rPr>
              <w:t>—</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68655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leftChars="0" w:right="0" w:rightChars="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eastAsia="zh-CN"/>
              </w:rPr>
              <w:t>—</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AAAEA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leftChars="0" w:right="0" w:rightChars="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eastAsia="zh-CN"/>
              </w:rPr>
              <w:t>—</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AFB7B2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leftChars="0" w:right="0" w:rightChars="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eastAsia="zh-CN"/>
              </w:rPr>
              <w:t>—</w:t>
            </w:r>
          </w:p>
        </w:tc>
        <w:tc>
          <w:tcPr>
            <w:tcW w:w="346" w:type="pct"/>
            <w:tcBorders>
              <w:top w:val="single" w:color="000000" w:sz="4" w:space="0"/>
              <w:left w:val="single" w:color="000000" w:sz="4" w:space="0"/>
              <w:bottom w:val="single" w:color="000000" w:sz="4" w:space="0"/>
              <w:right w:val="single" w:color="000000" w:sz="4" w:space="0"/>
            </w:tcBorders>
            <w:noWrap w:val="0"/>
            <w:vAlign w:val="center"/>
          </w:tcPr>
          <w:p w14:paraId="7FEC939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≤0.05</w:t>
            </w:r>
          </w:p>
        </w:tc>
      </w:tr>
      <w:tr w14:paraId="0E7B6678">
        <w:tblPrEx>
          <w:tblCellMar>
            <w:top w:w="0" w:type="dxa"/>
            <w:left w:w="0" w:type="dxa"/>
            <w:bottom w:w="0" w:type="dxa"/>
            <w:right w:w="0" w:type="dxa"/>
          </w:tblCellMar>
        </w:tblPrEx>
        <w:trPr>
          <w:trHeight w:val="397" w:hRule="atLeast"/>
          <w:jc w:val="center"/>
        </w:trPr>
        <w:tc>
          <w:tcPr>
            <w:tcW w:w="72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48D390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铅mg/L</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3846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0.002L</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86ED1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leftChars="0" w:right="0" w:rightChars="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eastAsia="zh-CN"/>
              </w:rPr>
              <w:t>—</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17A4B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leftChars="0" w:right="0" w:rightChars="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eastAsia="zh-CN"/>
              </w:rPr>
              <w:t>—</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9DC9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0.002L</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130A0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leftChars="0" w:right="0" w:rightChars="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eastAsia="zh-CN"/>
              </w:rPr>
              <w:t>—</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3D366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leftChars="0" w:right="0" w:rightChars="0" w:firstLine="0" w:firstLineChars="0"/>
              <w:jc w:val="center"/>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color w:val="auto"/>
                <w:sz w:val="21"/>
                <w:szCs w:val="21"/>
                <w:lang w:eastAsia="zh-CN"/>
              </w:rPr>
              <w:t>—</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8030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leftChars="0" w:right="0" w:rightChars="0" w:firstLine="0" w:firstLineChars="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eastAsia="zh-CN"/>
              </w:rPr>
              <w:t>—</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5E0C59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leftChars="0" w:right="0" w:rightChars="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eastAsia="zh-CN"/>
              </w:rPr>
              <w:t>—</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5B1D4F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leftChars="0" w:right="0" w:rightChars="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eastAsia="zh-CN"/>
              </w:rPr>
              <w:t>—</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33F665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leftChars="0" w:right="0" w:rightChars="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eastAsia="zh-CN"/>
              </w:rPr>
              <w:t>—</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3B814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leftChars="0" w:right="0" w:rightChars="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eastAsia="zh-CN"/>
              </w:rPr>
              <w:t>—</w:t>
            </w:r>
          </w:p>
        </w:tc>
        <w:tc>
          <w:tcPr>
            <w:tcW w:w="346" w:type="pct"/>
            <w:tcBorders>
              <w:top w:val="single" w:color="000000" w:sz="4" w:space="0"/>
              <w:left w:val="single" w:color="000000" w:sz="4" w:space="0"/>
              <w:bottom w:val="single" w:color="000000" w:sz="4" w:space="0"/>
              <w:right w:val="single" w:color="000000" w:sz="4" w:space="0"/>
            </w:tcBorders>
            <w:noWrap w:val="0"/>
            <w:vAlign w:val="center"/>
          </w:tcPr>
          <w:p w14:paraId="373C5EC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≤0.01</w:t>
            </w:r>
          </w:p>
        </w:tc>
      </w:tr>
      <w:tr w14:paraId="6F53D238">
        <w:tblPrEx>
          <w:tblCellMar>
            <w:top w:w="0" w:type="dxa"/>
            <w:left w:w="0" w:type="dxa"/>
            <w:bottom w:w="0" w:type="dxa"/>
            <w:right w:w="0" w:type="dxa"/>
          </w:tblCellMar>
        </w:tblPrEx>
        <w:trPr>
          <w:trHeight w:val="397" w:hRule="atLeast"/>
          <w:jc w:val="center"/>
        </w:trPr>
        <w:tc>
          <w:tcPr>
            <w:tcW w:w="72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B91A5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氰化物mg/L</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5497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0.004L</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EE299E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leftChars="0" w:right="0" w:rightChars="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eastAsia="zh-CN"/>
              </w:rPr>
              <w:t>—</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0E0C7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leftChars="0" w:right="0" w:rightChars="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eastAsia="zh-CN"/>
              </w:rPr>
              <w:t>—</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7468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0.004L</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137CB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leftChars="0" w:right="0" w:rightChars="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eastAsia="zh-CN"/>
              </w:rPr>
              <w:t>—</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C641E1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leftChars="0" w:right="0" w:rightChars="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eastAsia="zh-CN"/>
              </w:rPr>
              <w:t>—</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08AB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leftChars="0" w:right="0" w:rightChars="0" w:firstLine="0" w:firstLineChars="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eastAsia="zh-CN"/>
              </w:rPr>
              <w:t>—</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3BDEDE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leftChars="0" w:right="0" w:rightChars="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eastAsia="zh-CN"/>
              </w:rPr>
              <w:t>—</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7C0CC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leftChars="0" w:right="0" w:rightChars="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eastAsia="zh-CN"/>
              </w:rPr>
              <w:t>—</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A0DFED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leftChars="0" w:right="0" w:rightChars="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eastAsia="zh-CN"/>
              </w:rPr>
              <w:t>—</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EE2D3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leftChars="0" w:right="0" w:rightChars="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eastAsia="zh-CN"/>
              </w:rPr>
              <w:t>—</w:t>
            </w:r>
          </w:p>
        </w:tc>
        <w:tc>
          <w:tcPr>
            <w:tcW w:w="346" w:type="pct"/>
            <w:tcBorders>
              <w:top w:val="single" w:color="000000" w:sz="4" w:space="0"/>
              <w:left w:val="single" w:color="000000" w:sz="4" w:space="0"/>
              <w:bottom w:val="single" w:color="000000" w:sz="4" w:space="0"/>
              <w:right w:val="single" w:color="000000" w:sz="4" w:space="0"/>
            </w:tcBorders>
            <w:noWrap w:val="0"/>
            <w:vAlign w:val="center"/>
          </w:tcPr>
          <w:p w14:paraId="5373311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≤0.05</w:t>
            </w:r>
          </w:p>
        </w:tc>
      </w:tr>
      <w:tr w14:paraId="00A8C03C">
        <w:tblPrEx>
          <w:tblCellMar>
            <w:top w:w="0" w:type="dxa"/>
            <w:left w:w="0" w:type="dxa"/>
            <w:bottom w:w="0" w:type="dxa"/>
            <w:right w:w="0" w:type="dxa"/>
          </w:tblCellMar>
        </w:tblPrEx>
        <w:trPr>
          <w:trHeight w:val="397" w:hRule="atLeast"/>
          <w:jc w:val="center"/>
        </w:trPr>
        <w:tc>
          <w:tcPr>
            <w:tcW w:w="72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E6D44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挥发酚mg/L</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F7222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0.0003L</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0C5E7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leftChars="0" w:right="0" w:rightChars="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eastAsia="zh-CN"/>
              </w:rPr>
              <w:t>—</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3FD725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leftChars="0" w:right="0" w:rightChars="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eastAsia="zh-CN"/>
              </w:rPr>
              <w:t>—</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866A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0.0003L</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199055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leftChars="0" w:right="0" w:rightChars="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eastAsia="zh-CN"/>
              </w:rPr>
              <w:t>—</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A4894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leftChars="0" w:right="0" w:rightChars="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eastAsia="zh-CN"/>
              </w:rPr>
              <w:t>—</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5A360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leftChars="0" w:right="0" w:rightChars="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eastAsia="zh-CN"/>
              </w:rPr>
              <w:t>—</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D52AC7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leftChars="0" w:right="0" w:rightChars="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eastAsia="zh-CN"/>
              </w:rPr>
              <w:t>—</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9D14F3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leftChars="0" w:right="0" w:rightChars="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eastAsia="zh-CN"/>
              </w:rPr>
              <w:t>—</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8D5FD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leftChars="0" w:right="0" w:rightChars="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eastAsia="zh-CN"/>
              </w:rPr>
              <w:t>—</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2304A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leftChars="0" w:right="0" w:rightChars="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eastAsia="zh-CN"/>
              </w:rPr>
              <w:t>—</w:t>
            </w:r>
          </w:p>
        </w:tc>
        <w:tc>
          <w:tcPr>
            <w:tcW w:w="346" w:type="pct"/>
            <w:tcBorders>
              <w:top w:val="single" w:color="000000" w:sz="4" w:space="0"/>
              <w:left w:val="single" w:color="000000" w:sz="4" w:space="0"/>
              <w:bottom w:val="single" w:color="000000" w:sz="4" w:space="0"/>
              <w:right w:val="single" w:color="000000" w:sz="4" w:space="0"/>
            </w:tcBorders>
            <w:noWrap w:val="0"/>
            <w:vAlign w:val="center"/>
          </w:tcPr>
          <w:p w14:paraId="1494CA8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≤0.002</w:t>
            </w:r>
          </w:p>
        </w:tc>
      </w:tr>
      <w:tr w14:paraId="4F4C80EE">
        <w:tblPrEx>
          <w:tblCellMar>
            <w:top w:w="0" w:type="dxa"/>
            <w:left w:w="0" w:type="dxa"/>
            <w:bottom w:w="0" w:type="dxa"/>
            <w:right w:w="0" w:type="dxa"/>
          </w:tblCellMar>
        </w:tblPrEx>
        <w:trPr>
          <w:trHeight w:val="397" w:hRule="atLeast"/>
          <w:jc w:val="center"/>
        </w:trPr>
        <w:tc>
          <w:tcPr>
            <w:tcW w:w="72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5446AC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石油类mg/L</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1369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0.01L</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9FD626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leftChars="0" w:right="0" w:rightChars="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eastAsia="zh-CN"/>
              </w:rPr>
              <w:t>—</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49774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leftChars="0" w:right="0" w:rightChars="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eastAsia="zh-CN"/>
              </w:rPr>
              <w:t>—</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EDB2D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0.01L</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C4EAAF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leftChars="0" w:right="0" w:rightChars="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eastAsia="zh-CN"/>
              </w:rPr>
              <w:t>—</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CED072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leftChars="0" w:right="0" w:rightChars="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eastAsia="zh-CN"/>
              </w:rPr>
              <w:t>—</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DDC00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leftChars="0" w:right="0" w:rightChars="0" w:firstLine="0" w:firstLineChars="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eastAsia="zh-CN"/>
              </w:rPr>
              <w:t>—</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39406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leftChars="0" w:right="0" w:rightChars="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eastAsia="zh-CN"/>
              </w:rPr>
              <w:t>—</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8B378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leftChars="0" w:right="0" w:rightChars="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eastAsia="zh-CN"/>
              </w:rPr>
              <w:t>—</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8F801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leftChars="0" w:right="0" w:rightChars="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eastAsia="zh-CN"/>
              </w:rPr>
              <w:t>—</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EF22F3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leftChars="0" w:right="0" w:rightChars="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eastAsia="zh-CN"/>
              </w:rPr>
              <w:t>—</w:t>
            </w:r>
          </w:p>
        </w:tc>
        <w:tc>
          <w:tcPr>
            <w:tcW w:w="346" w:type="pct"/>
            <w:tcBorders>
              <w:top w:val="single" w:color="000000" w:sz="4" w:space="0"/>
              <w:left w:val="single" w:color="000000" w:sz="4" w:space="0"/>
              <w:bottom w:val="single" w:color="000000" w:sz="4" w:space="0"/>
              <w:right w:val="single" w:color="000000" w:sz="4" w:space="0"/>
            </w:tcBorders>
            <w:noWrap w:val="0"/>
            <w:vAlign w:val="center"/>
          </w:tcPr>
          <w:p w14:paraId="29D9DA4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≤0.05</w:t>
            </w:r>
          </w:p>
        </w:tc>
      </w:tr>
      <w:tr w14:paraId="4641E32F">
        <w:tblPrEx>
          <w:tblCellMar>
            <w:top w:w="0" w:type="dxa"/>
            <w:left w:w="0" w:type="dxa"/>
            <w:bottom w:w="0" w:type="dxa"/>
            <w:right w:w="0" w:type="dxa"/>
          </w:tblCellMar>
        </w:tblPrEx>
        <w:trPr>
          <w:trHeight w:val="397" w:hRule="atLeast"/>
          <w:jc w:val="center"/>
        </w:trPr>
        <w:tc>
          <w:tcPr>
            <w:tcW w:w="72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C4E9EE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阴离子表面活性剂mg/L</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6BB3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0.05L</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C37815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leftChars="0" w:right="0" w:rightChars="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eastAsia="zh-CN"/>
              </w:rPr>
              <w:t>—</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C77B0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leftChars="0" w:right="0" w:rightChars="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eastAsia="zh-CN"/>
              </w:rPr>
              <w:t>—</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CE2A9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0.05L</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69E38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leftChars="0" w:right="0" w:rightChars="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eastAsia="zh-CN"/>
              </w:rPr>
              <w:t>—</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F383F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leftChars="0" w:right="0" w:rightChars="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eastAsia="zh-CN"/>
              </w:rPr>
              <w:t>—</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25F9D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leftChars="0" w:right="0" w:rightChars="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eastAsia="zh-CN"/>
              </w:rPr>
              <w:t>—</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DA3723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leftChars="0" w:right="0" w:rightChars="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eastAsia="zh-CN"/>
              </w:rPr>
              <w:t>—</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A6E8F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leftChars="0" w:right="0" w:rightChars="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eastAsia="zh-CN"/>
              </w:rPr>
              <w:t>—</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51816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leftChars="0" w:right="0" w:rightChars="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eastAsia="zh-CN"/>
              </w:rPr>
              <w:t>—</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D889F0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leftChars="0" w:right="0" w:rightChars="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eastAsia="zh-CN"/>
              </w:rPr>
              <w:t>—</w:t>
            </w:r>
          </w:p>
        </w:tc>
        <w:tc>
          <w:tcPr>
            <w:tcW w:w="346" w:type="pct"/>
            <w:tcBorders>
              <w:top w:val="single" w:color="000000" w:sz="4" w:space="0"/>
              <w:left w:val="single" w:color="000000" w:sz="4" w:space="0"/>
              <w:bottom w:val="single" w:color="000000" w:sz="4" w:space="0"/>
              <w:right w:val="single" w:color="000000" w:sz="4" w:space="0"/>
            </w:tcBorders>
            <w:noWrap w:val="0"/>
            <w:vAlign w:val="center"/>
          </w:tcPr>
          <w:p w14:paraId="545077C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≤0.2</w:t>
            </w:r>
          </w:p>
        </w:tc>
      </w:tr>
      <w:tr w14:paraId="44CF8A07">
        <w:tblPrEx>
          <w:tblCellMar>
            <w:top w:w="0" w:type="dxa"/>
            <w:left w:w="0" w:type="dxa"/>
            <w:bottom w:w="0" w:type="dxa"/>
            <w:right w:w="0" w:type="dxa"/>
          </w:tblCellMar>
        </w:tblPrEx>
        <w:trPr>
          <w:trHeight w:val="397" w:hRule="atLeast"/>
          <w:jc w:val="center"/>
        </w:trPr>
        <w:tc>
          <w:tcPr>
            <w:tcW w:w="72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14D304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硫化物mg/L</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3BFD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0.016L</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91BC1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leftChars="0" w:right="0" w:rightChars="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eastAsia="zh-CN"/>
              </w:rPr>
              <w:t>—</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72610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leftChars="0" w:right="0" w:rightChars="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eastAsia="zh-CN"/>
              </w:rPr>
              <w:t>—</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CD09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0.016L</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31A7CA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leftChars="0" w:right="0" w:rightChars="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eastAsia="zh-CN"/>
              </w:rPr>
              <w:t>—</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AA1FE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leftChars="0" w:right="0" w:rightChars="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eastAsia="zh-CN"/>
              </w:rPr>
              <w:t>—</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48C6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leftChars="0" w:right="0" w:rightChars="0" w:firstLine="0" w:firstLineChars="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eastAsia="zh-CN"/>
              </w:rPr>
              <w:t>—</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2D87C5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leftChars="0" w:right="0" w:rightChars="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eastAsia="zh-CN"/>
              </w:rPr>
              <w:t>—</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52395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leftChars="0" w:right="0" w:rightChars="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eastAsia="zh-CN"/>
              </w:rPr>
              <w:t>—</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C9308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leftChars="0" w:right="0" w:rightChars="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eastAsia="zh-CN"/>
              </w:rPr>
              <w:t>—</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3B1EB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leftChars="0" w:right="0" w:rightChars="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eastAsia="zh-CN"/>
              </w:rPr>
              <w:t>—</w:t>
            </w:r>
          </w:p>
        </w:tc>
        <w:tc>
          <w:tcPr>
            <w:tcW w:w="346" w:type="pct"/>
            <w:tcBorders>
              <w:top w:val="single" w:color="000000" w:sz="4" w:space="0"/>
              <w:left w:val="single" w:color="000000" w:sz="4" w:space="0"/>
              <w:bottom w:val="single" w:color="000000" w:sz="4" w:space="0"/>
              <w:right w:val="single" w:color="000000" w:sz="4" w:space="0"/>
            </w:tcBorders>
            <w:noWrap w:val="0"/>
            <w:vAlign w:val="center"/>
          </w:tcPr>
          <w:p w14:paraId="74EDF4F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≤0.1</w:t>
            </w:r>
          </w:p>
        </w:tc>
      </w:tr>
      <w:tr w14:paraId="750F51AE">
        <w:tblPrEx>
          <w:tblCellMar>
            <w:top w:w="0" w:type="dxa"/>
            <w:left w:w="0" w:type="dxa"/>
            <w:bottom w:w="0" w:type="dxa"/>
            <w:right w:w="0" w:type="dxa"/>
          </w:tblCellMar>
        </w:tblPrEx>
        <w:trPr>
          <w:trHeight w:val="397" w:hRule="atLeast"/>
          <w:jc w:val="center"/>
        </w:trPr>
        <w:tc>
          <w:tcPr>
            <w:tcW w:w="72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B19F2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硫酸盐mg/L</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C8088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35</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CEBDAA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leftChars="0" w:right="0" w:rightChars="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eastAsia="zh-CN"/>
              </w:rPr>
              <w:t>—</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1D7E0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leftChars="0" w:right="0" w:rightChars="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eastAsia="zh-CN"/>
              </w:rPr>
              <w:t>—</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E7B5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45</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82BD5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leftChars="0" w:right="0" w:rightChars="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eastAsia="zh-CN"/>
              </w:rPr>
              <w:t>—</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2C6CF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leftChars="0" w:right="0" w:rightChars="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eastAsia="zh-CN"/>
              </w:rPr>
              <w:t>—</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CFF71F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leftChars="0" w:right="0" w:rightChars="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eastAsia="zh-CN"/>
              </w:rPr>
              <w:t>—</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C2E62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leftChars="0" w:right="0" w:rightChars="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eastAsia="zh-CN"/>
              </w:rPr>
              <w:t>—</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F6CE6D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leftChars="0" w:right="0" w:rightChars="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eastAsia="zh-CN"/>
              </w:rPr>
              <w:t>—</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7E5605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leftChars="0" w:right="0" w:rightChars="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eastAsia="zh-CN"/>
              </w:rPr>
              <w:t>—</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FF51C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leftChars="0" w:right="0" w:rightChars="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eastAsia="zh-CN"/>
              </w:rPr>
              <w:t>—</w:t>
            </w:r>
          </w:p>
        </w:tc>
        <w:tc>
          <w:tcPr>
            <w:tcW w:w="346" w:type="pct"/>
            <w:tcBorders>
              <w:top w:val="single" w:color="000000" w:sz="4" w:space="0"/>
              <w:left w:val="single" w:color="000000" w:sz="4" w:space="0"/>
              <w:bottom w:val="single" w:color="000000" w:sz="4" w:space="0"/>
              <w:right w:val="single" w:color="000000" w:sz="4" w:space="0"/>
            </w:tcBorders>
            <w:noWrap w:val="0"/>
            <w:vAlign w:val="center"/>
          </w:tcPr>
          <w:p w14:paraId="0264CB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≤250</w:t>
            </w:r>
          </w:p>
        </w:tc>
      </w:tr>
      <w:tr w14:paraId="253356FB">
        <w:tblPrEx>
          <w:tblCellMar>
            <w:top w:w="0" w:type="dxa"/>
            <w:left w:w="0" w:type="dxa"/>
            <w:bottom w:w="0" w:type="dxa"/>
            <w:right w:w="0" w:type="dxa"/>
          </w:tblCellMar>
        </w:tblPrEx>
        <w:trPr>
          <w:trHeight w:val="397" w:hRule="atLeast"/>
          <w:jc w:val="center"/>
        </w:trPr>
        <w:tc>
          <w:tcPr>
            <w:tcW w:w="72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780AF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氯化物mg/L</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BD5E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0.02L</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C6D9F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leftChars="0" w:right="0" w:rightChars="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eastAsia="zh-CN"/>
              </w:rPr>
              <w:t>—</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581FF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leftChars="0" w:right="0" w:rightChars="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eastAsia="zh-CN"/>
              </w:rPr>
              <w:t>—</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3213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0.02L</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379DD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leftChars="0" w:right="0" w:rightChars="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eastAsia="zh-CN"/>
              </w:rPr>
              <w:t>—</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953605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leftChars="0" w:right="0" w:rightChars="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eastAsia="zh-CN"/>
              </w:rPr>
              <w:t>—</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DE08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leftChars="0" w:right="0" w:rightChars="0" w:firstLine="0" w:firstLineChars="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eastAsia="zh-CN"/>
              </w:rPr>
              <w:t>—</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65D46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leftChars="0" w:right="0" w:rightChars="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eastAsia="zh-CN"/>
              </w:rPr>
              <w:t>—</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05E35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leftChars="0" w:right="0" w:rightChars="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eastAsia="zh-CN"/>
              </w:rPr>
              <w:t>—</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6F4CE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leftChars="0" w:right="0" w:rightChars="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eastAsia="zh-CN"/>
              </w:rPr>
              <w:t>—</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BBEFD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leftChars="0" w:right="0" w:rightChars="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eastAsia="zh-CN"/>
              </w:rPr>
              <w:t>—</w:t>
            </w:r>
          </w:p>
        </w:tc>
        <w:tc>
          <w:tcPr>
            <w:tcW w:w="346" w:type="pct"/>
            <w:tcBorders>
              <w:top w:val="single" w:color="000000" w:sz="4" w:space="0"/>
              <w:left w:val="single" w:color="000000" w:sz="4" w:space="0"/>
              <w:bottom w:val="single" w:color="000000" w:sz="4" w:space="0"/>
              <w:right w:val="single" w:color="000000" w:sz="4" w:space="0"/>
            </w:tcBorders>
            <w:noWrap w:val="0"/>
            <w:vAlign w:val="center"/>
          </w:tcPr>
          <w:p w14:paraId="693366C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≤250</w:t>
            </w:r>
          </w:p>
        </w:tc>
      </w:tr>
      <w:tr w14:paraId="4E644B5B">
        <w:tblPrEx>
          <w:tblCellMar>
            <w:top w:w="0" w:type="dxa"/>
            <w:left w:w="0" w:type="dxa"/>
            <w:bottom w:w="0" w:type="dxa"/>
            <w:right w:w="0" w:type="dxa"/>
          </w:tblCellMar>
        </w:tblPrEx>
        <w:trPr>
          <w:trHeight w:val="397" w:hRule="atLeast"/>
          <w:jc w:val="center"/>
        </w:trPr>
        <w:tc>
          <w:tcPr>
            <w:tcW w:w="72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7877D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硝酸盐氮mg/L</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912DE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0.76</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87C2E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leftChars="0" w:right="0" w:rightChars="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eastAsia="zh-CN"/>
              </w:rPr>
              <w:t>—</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944A1C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leftChars="0" w:right="0" w:rightChars="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eastAsia="zh-CN"/>
              </w:rPr>
              <w:t>—</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71001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0.67</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FAAEB9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leftChars="0" w:right="0" w:rightChars="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eastAsia="zh-CN"/>
              </w:rPr>
              <w:t>—</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89040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leftChars="0" w:right="0" w:rightChars="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eastAsia="zh-CN"/>
              </w:rPr>
              <w:t>—</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0AD3CD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leftChars="0" w:right="0" w:rightChars="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eastAsia="zh-CN"/>
              </w:rPr>
              <w:t>—</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18039C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leftChars="0" w:right="0" w:rightChars="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eastAsia="zh-CN"/>
              </w:rPr>
              <w:t>—</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DC479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leftChars="0" w:right="0" w:rightChars="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eastAsia="zh-CN"/>
              </w:rPr>
              <w:t>—</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890D5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leftChars="0" w:right="0" w:rightChars="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eastAsia="zh-CN"/>
              </w:rPr>
              <w:t>—</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0FE03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leftChars="0" w:right="0" w:rightChars="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eastAsia="zh-CN"/>
              </w:rPr>
              <w:t>—</w:t>
            </w:r>
          </w:p>
        </w:tc>
        <w:tc>
          <w:tcPr>
            <w:tcW w:w="346" w:type="pct"/>
            <w:tcBorders>
              <w:top w:val="single" w:color="000000" w:sz="4" w:space="0"/>
              <w:left w:val="single" w:color="000000" w:sz="4" w:space="0"/>
              <w:bottom w:val="single" w:color="000000" w:sz="4" w:space="0"/>
              <w:right w:val="single" w:color="000000" w:sz="4" w:space="0"/>
            </w:tcBorders>
            <w:noWrap w:val="0"/>
            <w:vAlign w:val="center"/>
          </w:tcPr>
          <w:p w14:paraId="7464324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≤10</w:t>
            </w:r>
          </w:p>
        </w:tc>
      </w:tr>
      <w:tr w14:paraId="29908F1C">
        <w:tblPrEx>
          <w:tblCellMar>
            <w:top w:w="0" w:type="dxa"/>
            <w:left w:w="0" w:type="dxa"/>
            <w:bottom w:w="0" w:type="dxa"/>
            <w:right w:w="0" w:type="dxa"/>
          </w:tblCellMar>
        </w:tblPrEx>
        <w:trPr>
          <w:trHeight w:val="397" w:hRule="atLeast"/>
          <w:jc w:val="center"/>
        </w:trPr>
        <w:tc>
          <w:tcPr>
            <w:tcW w:w="72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0F6F39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锰mg/L</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9382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0.01L</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ABC58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leftChars="0" w:right="0" w:rightChars="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eastAsia="zh-CN"/>
              </w:rPr>
              <w:t>—</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C47D75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leftChars="0" w:right="0" w:rightChars="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eastAsia="zh-CN"/>
              </w:rPr>
              <w:t>—</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0959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0.01L</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E7925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leftChars="0" w:right="0" w:rightChars="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eastAsia="zh-CN"/>
              </w:rPr>
              <w:t>—</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03D4A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leftChars="0" w:right="0" w:rightChars="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eastAsia="zh-CN"/>
              </w:rPr>
              <w:t>—</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704C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leftChars="0" w:right="0" w:rightChars="0" w:firstLine="0" w:firstLineChars="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eastAsia="zh-CN"/>
              </w:rPr>
              <w:t>—</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30B768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leftChars="0" w:right="0" w:rightChars="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eastAsia="zh-CN"/>
              </w:rPr>
              <w:t>—</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EDA64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leftChars="0" w:right="0" w:rightChars="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eastAsia="zh-CN"/>
              </w:rPr>
              <w:t>—</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2BE63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leftChars="0" w:right="0" w:rightChars="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eastAsia="zh-CN"/>
              </w:rPr>
              <w:t>—</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38A32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leftChars="0" w:right="0" w:rightChars="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eastAsia="zh-CN"/>
              </w:rPr>
              <w:t>—</w:t>
            </w:r>
          </w:p>
        </w:tc>
        <w:tc>
          <w:tcPr>
            <w:tcW w:w="346" w:type="pct"/>
            <w:tcBorders>
              <w:top w:val="single" w:color="000000" w:sz="4" w:space="0"/>
              <w:left w:val="single" w:color="000000" w:sz="4" w:space="0"/>
              <w:bottom w:val="single" w:color="000000" w:sz="4" w:space="0"/>
              <w:right w:val="single" w:color="000000" w:sz="4" w:space="0"/>
            </w:tcBorders>
            <w:noWrap w:val="0"/>
            <w:vAlign w:val="center"/>
          </w:tcPr>
          <w:p w14:paraId="208532A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≤0.1</w:t>
            </w:r>
          </w:p>
        </w:tc>
      </w:tr>
      <w:tr w14:paraId="5487C737">
        <w:tblPrEx>
          <w:tblCellMar>
            <w:top w:w="0" w:type="dxa"/>
            <w:left w:w="0" w:type="dxa"/>
            <w:bottom w:w="0" w:type="dxa"/>
            <w:right w:w="0" w:type="dxa"/>
          </w:tblCellMar>
        </w:tblPrEx>
        <w:trPr>
          <w:trHeight w:val="397" w:hRule="atLeast"/>
          <w:jc w:val="center"/>
        </w:trPr>
        <w:tc>
          <w:tcPr>
            <w:tcW w:w="72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61188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铁（溶解性铁）mg/L</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5259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0.03L</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C78C4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leftChars="0" w:right="0" w:rightChars="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eastAsia="zh-CN"/>
              </w:rPr>
              <w:t>—</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C8D0E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leftChars="0" w:right="0" w:rightChars="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eastAsia="zh-CN"/>
              </w:rPr>
              <w:t>—</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FC308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0.03L</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95572B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leftChars="0" w:right="0" w:rightChars="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eastAsia="zh-CN"/>
              </w:rPr>
              <w:t>—</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B2EBC5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leftChars="0" w:right="0" w:rightChars="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eastAsia="zh-CN"/>
              </w:rPr>
              <w:t>—</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7106E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leftChars="0" w:right="0" w:rightChars="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eastAsia="zh-CN"/>
              </w:rPr>
              <w:t>—</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0ADC0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leftChars="0" w:right="0" w:rightChars="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eastAsia="zh-CN"/>
              </w:rPr>
              <w:t>—</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C5C767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leftChars="0" w:right="0" w:rightChars="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eastAsia="zh-CN"/>
              </w:rPr>
              <w:t>—</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E9C6CD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leftChars="0" w:right="0" w:rightChars="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eastAsia="zh-CN"/>
              </w:rPr>
              <w:t>—</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3A15E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leftChars="0" w:right="0" w:rightChars="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eastAsia="zh-CN"/>
              </w:rPr>
              <w:t>—</w:t>
            </w:r>
          </w:p>
        </w:tc>
        <w:tc>
          <w:tcPr>
            <w:tcW w:w="346" w:type="pct"/>
            <w:tcBorders>
              <w:top w:val="single" w:color="000000" w:sz="4" w:space="0"/>
              <w:left w:val="single" w:color="000000" w:sz="4" w:space="0"/>
              <w:bottom w:val="single" w:color="000000" w:sz="4" w:space="0"/>
              <w:right w:val="single" w:color="000000" w:sz="4" w:space="0"/>
            </w:tcBorders>
            <w:noWrap w:val="0"/>
            <w:vAlign w:val="center"/>
          </w:tcPr>
          <w:p w14:paraId="41954AC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≤0.3</w:t>
            </w:r>
          </w:p>
        </w:tc>
      </w:tr>
      <w:tr w14:paraId="7C43DBB3">
        <w:tblPrEx>
          <w:tblCellMar>
            <w:top w:w="0" w:type="dxa"/>
            <w:left w:w="0" w:type="dxa"/>
            <w:bottom w:w="0" w:type="dxa"/>
            <w:right w:w="0" w:type="dxa"/>
          </w:tblCellMar>
        </w:tblPrEx>
        <w:trPr>
          <w:trHeight w:val="397" w:hRule="atLeast"/>
          <w:jc w:val="center"/>
        </w:trPr>
        <w:tc>
          <w:tcPr>
            <w:tcW w:w="72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5FC361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透明度m</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4A1D0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4.1</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A1A3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4.2</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9B45C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3.8</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CD4AD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4.1</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9045A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2.4</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646BCC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rPr>
                <w:rFonts w:hint="default" w:ascii="Times New Roman" w:hAnsi="Times New Roman" w:eastAsia="宋体" w:cs="Times New Roman"/>
                <w:color w:val="auto"/>
                <w:sz w:val="21"/>
                <w:szCs w:val="21"/>
              </w:rPr>
            </w:pP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439A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4</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C82A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4.1</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5207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4.2</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D640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1.2</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B722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3.1</w:t>
            </w:r>
          </w:p>
        </w:tc>
        <w:tc>
          <w:tcPr>
            <w:tcW w:w="346" w:type="pct"/>
            <w:tcBorders>
              <w:top w:val="single" w:color="000000" w:sz="4" w:space="0"/>
              <w:left w:val="single" w:color="000000" w:sz="4" w:space="0"/>
              <w:bottom w:val="single" w:color="000000" w:sz="4" w:space="0"/>
              <w:right w:val="single" w:color="000000" w:sz="4" w:space="0"/>
            </w:tcBorders>
            <w:noWrap w:val="0"/>
            <w:vAlign w:val="center"/>
          </w:tcPr>
          <w:p w14:paraId="511939D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leftChars="0" w:right="0" w:rightChars="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eastAsia="zh-CN"/>
              </w:rPr>
              <w:t>—</w:t>
            </w:r>
          </w:p>
        </w:tc>
      </w:tr>
      <w:tr w14:paraId="4E0D6EDD">
        <w:tblPrEx>
          <w:tblCellMar>
            <w:top w:w="0" w:type="dxa"/>
            <w:left w:w="0" w:type="dxa"/>
            <w:bottom w:w="0" w:type="dxa"/>
            <w:right w:w="0" w:type="dxa"/>
          </w:tblCellMar>
        </w:tblPrEx>
        <w:trPr>
          <w:trHeight w:val="397" w:hRule="atLeast"/>
          <w:jc w:val="center"/>
        </w:trPr>
        <w:tc>
          <w:tcPr>
            <w:tcW w:w="72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D4D0A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叶绿素amg/L</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F08AE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0.002L</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BE65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0.002L</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E68C7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0.002L</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DF02A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0.002</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8A165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0.003</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706A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0.002L</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DDA28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0.006</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7209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0.015</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E6F0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0.034</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F424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0.005</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6497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0.005</w:t>
            </w:r>
          </w:p>
        </w:tc>
        <w:tc>
          <w:tcPr>
            <w:tcW w:w="346" w:type="pct"/>
            <w:tcBorders>
              <w:top w:val="single" w:color="000000" w:sz="4" w:space="0"/>
              <w:left w:val="single" w:color="000000" w:sz="4" w:space="0"/>
              <w:bottom w:val="single" w:color="000000" w:sz="4" w:space="0"/>
              <w:right w:val="single" w:color="000000" w:sz="4" w:space="0"/>
            </w:tcBorders>
            <w:noWrap w:val="0"/>
            <w:vAlign w:val="center"/>
          </w:tcPr>
          <w:p w14:paraId="3DFAD2F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leftChars="0" w:right="0" w:rightChars="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eastAsia="zh-CN"/>
              </w:rPr>
              <w:t>—</w:t>
            </w:r>
          </w:p>
        </w:tc>
      </w:tr>
      <w:tr w14:paraId="5FB29973">
        <w:tblPrEx>
          <w:tblCellMar>
            <w:top w:w="0" w:type="dxa"/>
            <w:left w:w="0" w:type="dxa"/>
            <w:bottom w:w="0" w:type="dxa"/>
            <w:right w:w="0" w:type="dxa"/>
          </w:tblCellMar>
        </w:tblPrEx>
        <w:trPr>
          <w:trHeight w:val="397" w:hRule="atLeast"/>
          <w:jc w:val="center"/>
        </w:trPr>
        <w:tc>
          <w:tcPr>
            <w:tcW w:w="72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0B3D3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总氮</w:t>
            </w:r>
          </w:p>
        </w:tc>
        <w:tc>
          <w:tcPr>
            <w:tcW w:w="35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4415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i w:val="0"/>
                <w:iCs w:val="0"/>
                <w:color w:val="auto"/>
                <w:kern w:val="0"/>
                <w:sz w:val="21"/>
                <w:szCs w:val="21"/>
                <w:u w:val="none"/>
                <w:lang w:val="en-US" w:eastAsia="zh-CN" w:bidi="ar"/>
              </w:rPr>
              <w:t>1.02</w:t>
            </w:r>
          </w:p>
        </w:tc>
        <w:tc>
          <w:tcPr>
            <w:tcW w:w="35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36C9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i w:val="0"/>
                <w:iCs w:val="0"/>
                <w:color w:val="auto"/>
                <w:kern w:val="0"/>
                <w:sz w:val="21"/>
                <w:szCs w:val="21"/>
                <w:u w:val="none"/>
                <w:lang w:val="en-US" w:eastAsia="zh-CN" w:bidi="ar"/>
              </w:rPr>
              <w:t>0.56</w:t>
            </w:r>
          </w:p>
        </w:tc>
        <w:tc>
          <w:tcPr>
            <w:tcW w:w="35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78A9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i w:val="0"/>
                <w:iCs w:val="0"/>
                <w:color w:val="auto"/>
                <w:kern w:val="0"/>
                <w:sz w:val="21"/>
                <w:szCs w:val="21"/>
                <w:u w:val="none"/>
                <w:lang w:val="en-US" w:eastAsia="zh-CN" w:bidi="ar"/>
              </w:rPr>
              <w:t>0.56</w:t>
            </w:r>
          </w:p>
        </w:tc>
        <w:tc>
          <w:tcPr>
            <w:tcW w:w="35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E554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i w:val="0"/>
                <w:iCs w:val="0"/>
                <w:color w:val="auto"/>
                <w:kern w:val="0"/>
                <w:sz w:val="21"/>
                <w:szCs w:val="21"/>
                <w:u w:val="none"/>
                <w:lang w:val="en-US" w:eastAsia="zh-CN" w:bidi="ar"/>
              </w:rPr>
              <w:t>2</w:t>
            </w:r>
          </w:p>
        </w:tc>
        <w:tc>
          <w:tcPr>
            <w:tcW w:w="35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B164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i w:val="0"/>
                <w:iCs w:val="0"/>
                <w:color w:val="auto"/>
                <w:kern w:val="0"/>
                <w:sz w:val="21"/>
                <w:szCs w:val="21"/>
                <w:u w:val="none"/>
                <w:lang w:val="en-US" w:eastAsia="zh-CN" w:bidi="ar"/>
              </w:rPr>
              <w:t>0.91</w:t>
            </w:r>
          </w:p>
        </w:tc>
        <w:tc>
          <w:tcPr>
            <w:tcW w:w="35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5CDE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i w:val="0"/>
                <w:iCs w:val="0"/>
                <w:color w:val="auto"/>
                <w:kern w:val="0"/>
                <w:sz w:val="21"/>
                <w:szCs w:val="21"/>
                <w:u w:val="none"/>
                <w:lang w:val="en-US" w:eastAsia="zh-CN" w:bidi="ar"/>
              </w:rPr>
              <w:t>1.12</w:t>
            </w:r>
          </w:p>
        </w:tc>
        <w:tc>
          <w:tcPr>
            <w:tcW w:w="35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6CE4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i w:val="0"/>
                <w:iCs w:val="0"/>
                <w:color w:val="auto"/>
                <w:kern w:val="0"/>
                <w:sz w:val="21"/>
                <w:szCs w:val="21"/>
                <w:u w:val="none"/>
                <w:lang w:val="en-US" w:eastAsia="zh-CN" w:bidi="ar"/>
              </w:rPr>
              <w:t>0.79</w:t>
            </w:r>
          </w:p>
        </w:tc>
        <w:tc>
          <w:tcPr>
            <w:tcW w:w="35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E6A3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i w:val="0"/>
                <w:iCs w:val="0"/>
                <w:color w:val="auto"/>
                <w:kern w:val="0"/>
                <w:sz w:val="21"/>
                <w:szCs w:val="21"/>
                <w:u w:val="none"/>
                <w:lang w:val="en-US" w:eastAsia="zh-CN" w:bidi="ar"/>
              </w:rPr>
              <w:t>1</w:t>
            </w:r>
          </w:p>
        </w:tc>
        <w:tc>
          <w:tcPr>
            <w:tcW w:w="35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9A9F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i w:val="0"/>
                <w:iCs w:val="0"/>
                <w:color w:val="auto"/>
                <w:kern w:val="0"/>
                <w:sz w:val="21"/>
                <w:szCs w:val="21"/>
                <w:u w:val="none"/>
                <w:lang w:val="en-US" w:eastAsia="zh-CN" w:bidi="ar"/>
              </w:rPr>
              <w:t>1.21</w:t>
            </w:r>
          </w:p>
        </w:tc>
        <w:tc>
          <w:tcPr>
            <w:tcW w:w="35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3939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i w:val="0"/>
                <w:iCs w:val="0"/>
                <w:color w:val="auto"/>
                <w:kern w:val="0"/>
                <w:sz w:val="21"/>
                <w:szCs w:val="21"/>
                <w:u w:val="none"/>
                <w:lang w:val="en-US" w:eastAsia="zh-CN" w:bidi="ar"/>
              </w:rPr>
              <w:t>0.87</w:t>
            </w:r>
          </w:p>
        </w:tc>
        <w:tc>
          <w:tcPr>
            <w:tcW w:w="35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AB3B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i w:val="0"/>
                <w:iCs w:val="0"/>
                <w:color w:val="auto"/>
                <w:kern w:val="0"/>
                <w:sz w:val="21"/>
                <w:szCs w:val="21"/>
                <w:u w:val="none"/>
                <w:lang w:val="en-US" w:eastAsia="zh-CN" w:bidi="ar"/>
              </w:rPr>
              <w:t>0.99</w:t>
            </w:r>
          </w:p>
        </w:tc>
        <w:tc>
          <w:tcPr>
            <w:tcW w:w="346" w:type="pct"/>
            <w:tcBorders>
              <w:top w:val="single" w:color="000000" w:sz="4" w:space="0"/>
              <w:left w:val="single" w:color="000000" w:sz="4" w:space="0"/>
              <w:bottom w:val="single" w:color="000000" w:sz="4" w:space="0"/>
              <w:right w:val="single" w:color="000000" w:sz="4" w:space="0"/>
            </w:tcBorders>
            <w:noWrap w:val="0"/>
            <w:vAlign w:val="center"/>
          </w:tcPr>
          <w:p w14:paraId="6C3AF30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≤0.5</w:t>
            </w:r>
          </w:p>
        </w:tc>
      </w:tr>
      <w:tr w14:paraId="32B6749D">
        <w:tblPrEx>
          <w:tblCellMar>
            <w:top w:w="0" w:type="dxa"/>
            <w:left w:w="0" w:type="dxa"/>
            <w:bottom w:w="0" w:type="dxa"/>
            <w:right w:w="0" w:type="dxa"/>
          </w:tblCellMar>
        </w:tblPrEx>
        <w:trPr>
          <w:trHeight w:val="397" w:hRule="atLeast"/>
          <w:jc w:val="center"/>
        </w:trPr>
        <w:tc>
          <w:tcPr>
            <w:tcW w:w="72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FBB2E4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溶解氧饱和率%</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0F4E9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94</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6939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84</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FD55E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89</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96FCD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71</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56870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72</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79886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76</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4951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62</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D6138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87</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BFE0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95</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8AA3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127</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BFD66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129</w:t>
            </w:r>
          </w:p>
        </w:tc>
        <w:tc>
          <w:tcPr>
            <w:tcW w:w="346" w:type="pct"/>
            <w:tcBorders>
              <w:top w:val="single" w:color="000000" w:sz="4" w:space="0"/>
              <w:left w:val="single" w:color="000000" w:sz="4" w:space="0"/>
              <w:bottom w:val="single" w:color="000000" w:sz="4" w:space="0"/>
              <w:right w:val="single" w:color="000000" w:sz="4" w:space="0"/>
            </w:tcBorders>
            <w:noWrap w:val="0"/>
            <w:vAlign w:val="center"/>
          </w:tcPr>
          <w:p w14:paraId="1B1D5DE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leftChars="0" w:right="0" w:rightChars="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eastAsia="zh-CN"/>
              </w:rPr>
              <w:t>—</w:t>
            </w:r>
          </w:p>
        </w:tc>
      </w:tr>
      <w:tr w14:paraId="27B35F74">
        <w:tblPrEx>
          <w:tblCellMar>
            <w:top w:w="0" w:type="dxa"/>
            <w:left w:w="0" w:type="dxa"/>
            <w:bottom w:w="0" w:type="dxa"/>
            <w:right w:w="0" w:type="dxa"/>
          </w:tblCellMar>
        </w:tblPrEx>
        <w:trPr>
          <w:trHeight w:val="397" w:hRule="atLeast"/>
          <w:jc w:val="center"/>
        </w:trPr>
        <w:tc>
          <w:tcPr>
            <w:tcW w:w="5000" w:type="pct"/>
            <w:gridSpan w:val="1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52795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leftChars="0" w:right="0" w:rightChars="0" w:firstLine="0" w:firstLineChars="0"/>
              <w:jc w:val="left"/>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val="en-US" w:eastAsia="zh-CN"/>
              </w:rPr>
              <w:t>注：（1）</w:t>
            </w:r>
            <w:r>
              <w:rPr>
                <w:rFonts w:hint="eastAsia"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lang w:eastAsia="zh-CN"/>
              </w:rPr>
              <w:t>—</w:t>
            </w:r>
            <w:r>
              <w:rPr>
                <w:rFonts w:hint="eastAsia"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lang w:eastAsia="zh-CN"/>
              </w:rPr>
              <w:t>表示该月份未开展监测；</w:t>
            </w:r>
            <w:r>
              <w:rPr>
                <w:rFonts w:hint="eastAsia"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lang w:eastAsia="zh-CN"/>
              </w:rPr>
              <w:t>L</w:t>
            </w:r>
            <w:r>
              <w:rPr>
                <w:rFonts w:hint="eastAsia"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lang w:eastAsia="zh-CN"/>
              </w:rPr>
              <w:t>表示监测结果低于方法检出限，以检出限形式标注。</w:t>
            </w:r>
          </w:p>
          <w:p w14:paraId="4FED040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tLeast"/>
              <w:ind w:left="0" w:leftChars="0" w:right="0" w:rightChars="0" w:firstLine="420" w:firstLineChars="200"/>
              <w:jc w:val="left"/>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kern w:val="2"/>
                <w:sz w:val="21"/>
                <w:szCs w:val="21"/>
                <w:lang w:val="en-US" w:eastAsia="zh-CN" w:bidi="ar-SA"/>
              </w:rPr>
              <w:t>（2）</w:t>
            </w:r>
            <w:r>
              <w:rPr>
                <w:rFonts w:hint="default" w:ascii="Times New Roman" w:hAnsi="Times New Roman" w:eastAsia="宋体" w:cs="Times New Roman"/>
                <w:color w:val="auto"/>
                <w:sz w:val="21"/>
                <w:szCs w:val="21"/>
                <w:lang w:eastAsia="zh-CN"/>
              </w:rPr>
              <w:t>未监测项目均为饮用水水源地非高频监测因子，符合《饮用水水源地水质监测技术规范》要求。</w:t>
            </w:r>
          </w:p>
          <w:p w14:paraId="3AE7299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tLeast"/>
              <w:ind w:left="0" w:leftChars="0" w:right="0" w:rightChars="0" w:firstLine="420" w:firstLineChars="200"/>
              <w:jc w:val="left"/>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kern w:val="2"/>
                <w:sz w:val="21"/>
                <w:szCs w:val="21"/>
                <w:lang w:val="en-US" w:eastAsia="zh-CN" w:bidi="ar-SA"/>
              </w:rPr>
              <w:t>（3）</w:t>
            </w:r>
            <w:r>
              <w:rPr>
                <w:rFonts w:hint="default" w:ascii="Times New Roman" w:hAnsi="Times New Roman" w:eastAsia="宋体" w:cs="Times New Roman"/>
                <w:color w:val="auto"/>
                <w:sz w:val="21"/>
                <w:szCs w:val="21"/>
                <w:lang w:eastAsia="zh-CN"/>
              </w:rPr>
              <w:t>总氮监测结果部分月份超出标准值，主要受流域农业面源污染及降雨径流影响，后续将通过本项目实施逐步削减。</w:t>
            </w:r>
          </w:p>
        </w:tc>
      </w:tr>
    </w:tbl>
    <w:p w14:paraId="258EC44C">
      <w:pPr>
        <w:keepNext w:val="0"/>
        <w:keepLines w:val="0"/>
        <w:pageBreakBefore w:val="0"/>
        <w:widowControl/>
        <w:suppressLineNumbers w:val="0"/>
        <w:kinsoku/>
        <w:wordWrap/>
        <w:overflowPunct/>
        <w:topLinePunct w:val="0"/>
        <w:autoSpaceDE/>
        <w:autoSpaceDN/>
        <w:bidi w:val="0"/>
        <w:adjustRightInd/>
        <w:snapToGrid/>
        <w:spacing w:line="440" w:lineRule="exact"/>
        <w:ind w:left="0" w:right="0" w:firstLine="480" w:firstLineChars="200"/>
        <w:jc w:val="both"/>
        <w:textAlignment w:val="auto"/>
        <w:rPr>
          <w:rFonts w:hint="default" w:ascii="Times New Roman" w:hAnsi="Times New Roman" w:eastAsia="宋体" w:cs="Times New Roman"/>
          <w:color w:val="auto"/>
          <w:sz w:val="24"/>
          <w:szCs w:val="24"/>
        </w:rPr>
      </w:pPr>
    </w:p>
    <w:p w14:paraId="595D634A">
      <w:pPr>
        <w:keepNext w:val="0"/>
        <w:keepLines w:val="0"/>
        <w:pageBreakBefore w:val="0"/>
        <w:widowControl/>
        <w:suppressLineNumbers w:val="0"/>
        <w:kinsoku/>
        <w:wordWrap/>
        <w:overflowPunct/>
        <w:topLinePunct w:val="0"/>
        <w:autoSpaceDE/>
        <w:autoSpaceDN/>
        <w:bidi w:val="0"/>
        <w:adjustRightInd/>
        <w:snapToGrid/>
        <w:spacing w:line="440" w:lineRule="exact"/>
        <w:ind w:left="0" w:right="0" w:firstLine="480" w:firstLineChars="200"/>
        <w:jc w:val="both"/>
        <w:textAlignment w:val="auto"/>
        <w:rPr>
          <w:rFonts w:hint="default" w:ascii="Times New Roman" w:hAnsi="Times New Roman" w:eastAsia="宋体" w:cs="Times New Roman"/>
          <w:color w:val="auto"/>
          <w:sz w:val="24"/>
          <w:szCs w:val="24"/>
        </w:rPr>
      </w:pPr>
    </w:p>
    <w:p w14:paraId="03034D08">
      <w:pPr>
        <w:keepNext w:val="0"/>
        <w:keepLines w:val="0"/>
        <w:pageBreakBefore w:val="0"/>
        <w:widowControl/>
        <w:suppressLineNumbers w:val="0"/>
        <w:kinsoku/>
        <w:wordWrap/>
        <w:overflowPunct/>
        <w:topLinePunct w:val="0"/>
        <w:autoSpaceDE/>
        <w:autoSpaceDN/>
        <w:bidi w:val="0"/>
        <w:adjustRightInd/>
        <w:snapToGrid/>
        <w:spacing w:line="440" w:lineRule="exact"/>
        <w:ind w:left="0" w:right="0" w:firstLine="480" w:firstLineChars="200"/>
        <w:jc w:val="both"/>
        <w:textAlignment w:val="auto"/>
        <w:rPr>
          <w:rFonts w:hint="default" w:ascii="Times New Roman" w:hAnsi="Times New Roman" w:eastAsia="宋体" w:cs="Times New Roman"/>
          <w:color w:val="auto"/>
          <w:sz w:val="24"/>
          <w:szCs w:val="24"/>
        </w:rPr>
        <w:sectPr>
          <w:pgSz w:w="16838" w:h="11906" w:orient="landscape"/>
          <w:pgMar w:top="1800" w:right="1440" w:bottom="1800" w:left="1440" w:header="851" w:footer="992" w:gutter="0"/>
          <w:pgNumType w:fmt="decimal"/>
          <w:cols w:space="425" w:num="1"/>
          <w:docGrid w:type="lines" w:linePitch="312" w:charSpace="0"/>
        </w:sectPr>
      </w:pPr>
    </w:p>
    <w:p w14:paraId="7D01EA01">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440" w:lineRule="exact"/>
        <w:ind w:left="0" w:right="0" w:firstLine="480" w:firstLineChars="200"/>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由上述检测结果可知</w:t>
      </w:r>
      <w:r>
        <w:rPr>
          <w:rFonts w:hint="default" w:ascii="Times New Roman" w:hAnsi="Times New Roman" w:eastAsia="宋体" w:cs="Times New Roman"/>
          <w:color w:val="auto"/>
          <w:kern w:val="0"/>
          <w:sz w:val="24"/>
          <w:szCs w:val="24"/>
          <w:lang w:eastAsia="zh-CN"/>
        </w:rPr>
        <w:t>，</w:t>
      </w:r>
      <w:r>
        <w:rPr>
          <w:rFonts w:hint="default" w:ascii="Times New Roman" w:hAnsi="Times New Roman" w:eastAsia="宋体" w:cs="Times New Roman"/>
          <w:color w:val="auto"/>
          <w:kern w:val="0"/>
          <w:sz w:val="24"/>
          <w:szCs w:val="24"/>
        </w:rPr>
        <w:t>202</w:t>
      </w:r>
      <w:r>
        <w:rPr>
          <w:rFonts w:hint="default" w:ascii="Times New Roman" w:hAnsi="Times New Roman" w:eastAsia="宋体" w:cs="Times New Roman"/>
          <w:color w:val="auto"/>
          <w:kern w:val="0"/>
          <w:sz w:val="24"/>
          <w:szCs w:val="24"/>
          <w:lang w:val="en-US" w:eastAsia="zh-CN"/>
        </w:rPr>
        <w:t>4</w:t>
      </w:r>
      <w:r>
        <w:rPr>
          <w:rFonts w:hint="default" w:ascii="Times New Roman" w:hAnsi="Times New Roman" w:eastAsia="宋体" w:cs="Times New Roman"/>
          <w:color w:val="auto"/>
          <w:kern w:val="0"/>
          <w:sz w:val="24"/>
          <w:szCs w:val="24"/>
        </w:rPr>
        <w:t>年</w:t>
      </w:r>
      <w:r>
        <w:rPr>
          <w:rFonts w:hint="default" w:ascii="Times New Roman" w:hAnsi="Times New Roman" w:eastAsia="宋体" w:cs="Times New Roman"/>
          <w:color w:val="auto"/>
          <w:kern w:val="0"/>
          <w:sz w:val="24"/>
          <w:szCs w:val="24"/>
          <w:lang w:val="en-US" w:eastAsia="zh-CN"/>
        </w:rPr>
        <w:t>7月至2025年5月</w:t>
      </w:r>
      <w:r>
        <w:rPr>
          <w:rFonts w:hint="eastAsia" w:cs="Times New Roman"/>
          <w:color w:val="auto"/>
          <w:kern w:val="0"/>
          <w:sz w:val="24"/>
          <w:szCs w:val="24"/>
          <w:lang w:val="en-US" w:eastAsia="zh-CN"/>
        </w:rPr>
        <w:t>，海马</w:t>
      </w:r>
      <w:r>
        <w:rPr>
          <w:rFonts w:hint="default" w:ascii="Times New Roman" w:hAnsi="Times New Roman" w:eastAsia="宋体" w:cs="Times New Roman"/>
          <w:color w:val="auto"/>
          <w:kern w:val="0"/>
          <w:sz w:val="24"/>
          <w:szCs w:val="24"/>
          <w:lang w:val="en-US" w:eastAsia="zh-CN"/>
        </w:rPr>
        <w:t>箐水库</w:t>
      </w:r>
      <w:r>
        <w:rPr>
          <w:rFonts w:hint="default" w:ascii="Times New Roman" w:hAnsi="Times New Roman" w:eastAsia="宋体" w:cs="Times New Roman"/>
          <w:color w:val="auto"/>
          <w:kern w:val="0"/>
          <w:sz w:val="24"/>
          <w:szCs w:val="24"/>
        </w:rPr>
        <w:t>的水质</w:t>
      </w:r>
      <w:r>
        <w:rPr>
          <w:rFonts w:hint="default" w:ascii="Times New Roman" w:hAnsi="Times New Roman" w:eastAsia="宋体" w:cs="Times New Roman"/>
          <w:color w:val="auto"/>
          <w:kern w:val="0"/>
          <w:sz w:val="24"/>
          <w:szCs w:val="24"/>
          <w:lang w:eastAsia="zh-CN"/>
        </w:rPr>
        <w:t>总磷在</w:t>
      </w:r>
      <w:r>
        <w:rPr>
          <w:rFonts w:hint="default" w:ascii="Times New Roman" w:hAnsi="Times New Roman" w:eastAsia="宋体" w:cs="Times New Roman"/>
          <w:color w:val="auto"/>
          <w:kern w:val="0"/>
          <w:sz w:val="24"/>
          <w:szCs w:val="24"/>
          <w:lang w:val="en-US" w:eastAsia="zh-CN"/>
        </w:rPr>
        <w:t>2024年7月、10月，2025年3月、4月不达标，</w:t>
      </w:r>
      <w:r>
        <w:rPr>
          <w:rFonts w:hint="default" w:ascii="Times New Roman" w:hAnsi="Times New Roman" w:eastAsia="宋体" w:cs="Times New Roman"/>
          <w:color w:val="auto"/>
          <w:kern w:val="0"/>
          <w:sz w:val="24"/>
          <w:szCs w:val="24"/>
        </w:rPr>
        <w:t>总氮均</w:t>
      </w:r>
      <w:r>
        <w:rPr>
          <w:rFonts w:hint="default" w:ascii="Times New Roman" w:hAnsi="Times New Roman" w:eastAsia="宋体" w:cs="Times New Roman"/>
          <w:color w:val="auto"/>
          <w:kern w:val="0"/>
          <w:sz w:val="24"/>
          <w:szCs w:val="24"/>
          <w:lang w:eastAsia="zh-CN"/>
        </w:rPr>
        <w:t>不</w:t>
      </w:r>
      <w:r>
        <w:rPr>
          <w:rFonts w:hint="default" w:ascii="Times New Roman" w:hAnsi="Times New Roman" w:eastAsia="宋体" w:cs="Times New Roman"/>
          <w:color w:val="auto"/>
          <w:kern w:val="0"/>
          <w:sz w:val="24"/>
          <w:szCs w:val="24"/>
        </w:rPr>
        <w:t>达标，其他因子均能</w:t>
      </w:r>
      <w:r>
        <w:rPr>
          <w:rFonts w:hint="eastAsia" w:cs="Times New Roman"/>
          <w:color w:val="auto"/>
          <w:kern w:val="0"/>
          <w:sz w:val="24"/>
          <w:szCs w:val="24"/>
          <w:lang w:eastAsia="zh-CN"/>
        </w:rPr>
        <w:t>达到</w:t>
      </w:r>
      <w:r>
        <w:rPr>
          <w:rFonts w:hint="default" w:ascii="Times New Roman" w:hAnsi="Times New Roman" w:eastAsia="宋体" w:cs="Times New Roman"/>
          <w:color w:val="auto"/>
          <w:kern w:val="0"/>
          <w:sz w:val="24"/>
          <w:szCs w:val="24"/>
        </w:rPr>
        <w:t>Ⅱ类水质标准。项目所在区域地表水体达不到功能区划水质要求，主要超标原因为居民生活污水面源污染。</w:t>
      </w:r>
    </w:p>
    <w:p w14:paraId="05FD5993">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440" w:lineRule="exact"/>
        <w:ind w:left="0" w:right="0" w:firstLine="480" w:firstLineChars="200"/>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lang w:val="en-US" w:eastAsia="zh-CN"/>
        </w:rPr>
        <w:t>2024年7月至2025年5月海马箐水库监测期间，部分项目数据标注为</w:t>
      </w:r>
      <w:r>
        <w:rPr>
          <w:rFonts w:hint="eastAsia" w:ascii="Times New Roman" w:hAnsi="Times New Roman" w:eastAsia="宋体" w:cs="Times New Roman"/>
          <w:color w:val="auto"/>
          <w:kern w:val="0"/>
          <w:sz w:val="24"/>
          <w:szCs w:val="24"/>
          <w:lang w:val="en-US" w:eastAsia="zh-CN"/>
        </w:rPr>
        <w:t>“</w:t>
      </w:r>
      <w:r>
        <w:rPr>
          <w:rFonts w:hint="default" w:ascii="Times New Roman" w:hAnsi="Times New Roman" w:eastAsia="宋体" w:cs="Times New Roman"/>
          <w:color w:val="auto"/>
          <w:kern w:val="0"/>
          <w:sz w:val="24"/>
          <w:szCs w:val="24"/>
          <w:lang w:val="en-US" w:eastAsia="zh-CN"/>
        </w:rPr>
        <w:t>—</w:t>
      </w:r>
      <w:r>
        <w:rPr>
          <w:rFonts w:hint="eastAsia" w:ascii="Times New Roman" w:hAnsi="Times New Roman" w:eastAsia="宋体" w:cs="Times New Roman"/>
          <w:color w:val="auto"/>
          <w:kern w:val="0"/>
          <w:sz w:val="24"/>
          <w:szCs w:val="24"/>
          <w:lang w:val="en-US" w:eastAsia="zh-CN"/>
        </w:rPr>
        <w:t>”</w:t>
      </w:r>
      <w:r>
        <w:rPr>
          <w:rFonts w:hint="default" w:ascii="Times New Roman" w:hAnsi="Times New Roman" w:eastAsia="宋体" w:cs="Times New Roman"/>
          <w:color w:val="auto"/>
          <w:kern w:val="0"/>
          <w:sz w:val="24"/>
          <w:szCs w:val="24"/>
          <w:lang w:val="en-US" w:eastAsia="zh-CN"/>
        </w:rPr>
        <w:t>，主要原因如下：（1）监测频次优化，化学需氧量、五日生化需氧量等项目仅在重点月份监测，其余月份按《地表水环境质量标准》及饮用水水源地监测技术规范简化为季度/半年度监测；（2）仪器检出限限制，铜、锌、六价铬等重金属及挥发性酚、石油类等项目因浓度低于方法检出限，结果以</w:t>
      </w:r>
      <w:r>
        <w:rPr>
          <w:rFonts w:hint="eastAsia" w:ascii="Times New Roman" w:hAnsi="Times New Roman" w:eastAsia="宋体" w:cs="Times New Roman"/>
          <w:color w:val="auto"/>
          <w:kern w:val="0"/>
          <w:sz w:val="24"/>
          <w:szCs w:val="24"/>
          <w:lang w:val="en-US" w:eastAsia="zh-CN"/>
        </w:rPr>
        <w:t>“</w:t>
      </w:r>
      <w:r>
        <w:rPr>
          <w:rFonts w:hint="default" w:ascii="Times New Roman" w:hAnsi="Times New Roman" w:eastAsia="宋体" w:cs="Times New Roman"/>
          <w:color w:val="auto"/>
          <w:kern w:val="0"/>
          <w:sz w:val="24"/>
          <w:szCs w:val="24"/>
          <w:lang w:val="en-US" w:eastAsia="zh-CN"/>
        </w:rPr>
        <w:t>检出限+L</w:t>
      </w:r>
      <w:r>
        <w:rPr>
          <w:rFonts w:hint="eastAsia" w:ascii="Times New Roman" w:hAnsi="Times New Roman" w:eastAsia="宋体" w:cs="Times New Roman"/>
          <w:color w:val="auto"/>
          <w:kern w:val="0"/>
          <w:sz w:val="24"/>
          <w:szCs w:val="24"/>
          <w:lang w:val="en-US" w:eastAsia="zh-CN"/>
        </w:rPr>
        <w:t>”</w:t>
      </w:r>
      <w:r>
        <w:rPr>
          <w:rFonts w:hint="default" w:ascii="Times New Roman" w:hAnsi="Times New Roman" w:eastAsia="宋体" w:cs="Times New Roman"/>
          <w:color w:val="auto"/>
          <w:kern w:val="0"/>
          <w:sz w:val="24"/>
          <w:szCs w:val="24"/>
          <w:lang w:val="en-US" w:eastAsia="zh-CN"/>
        </w:rPr>
        <w:t>呈现，未检出数据统一标注为</w:t>
      </w:r>
      <w:r>
        <w:rPr>
          <w:rFonts w:hint="eastAsia" w:ascii="Times New Roman" w:hAnsi="Times New Roman" w:eastAsia="宋体" w:cs="Times New Roman"/>
          <w:color w:val="auto"/>
          <w:kern w:val="0"/>
          <w:sz w:val="24"/>
          <w:szCs w:val="24"/>
          <w:lang w:val="en-US" w:eastAsia="zh-CN"/>
        </w:rPr>
        <w:t>“</w:t>
      </w:r>
      <w:r>
        <w:rPr>
          <w:rFonts w:hint="default" w:ascii="Times New Roman" w:hAnsi="Times New Roman" w:eastAsia="宋体" w:cs="Times New Roman"/>
          <w:color w:val="auto"/>
          <w:kern w:val="0"/>
          <w:sz w:val="24"/>
          <w:szCs w:val="24"/>
          <w:lang w:val="en-US" w:eastAsia="zh-CN"/>
        </w:rPr>
        <w:t>—</w:t>
      </w:r>
      <w:r>
        <w:rPr>
          <w:rFonts w:hint="eastAsia" w:ascii="Times New Roman" w:hAnsi="Times New Roman" w:eastAsia="宋体" w:cs="Times New Roman"/>
          <w:color w:val="auto"/>
          <w:kern w:val="0"/>
          <w:sz w:val="24"/>
          <w:szCs w:val="24"/>
          <w:lang w:val="en-US" w:eastAsia="zh-CN"/>
        </w:rPr>
        <w:t>”</w:t>
      </w:r>
      <w:r>
        <w:rPr>
          <w:rFonts w:hint="default" w:ascii="Times New Roman" w:hAnsi="Times New Roman" w:eastAsia="宋体" w:cs="Times New Roman"/>
          <w:color w:val="auto"/>
          <w:kern w:val="0"/>
          <w:sz w:val="24"/>
          <w:szCs w:val="24"/>
          <w:lang w:val="en-US" w:eastAsia="zh-CN"/>
        </w:rPr>
        <w:t>；（3）现场条件限制，透明度、叶绿素a等项目受天气、采样条件影响，部分月份未开展监测导致数据暂缺</w:t>
      </w:r>
      <w:r>
        <w:rPr>
          <w:rFonts w:hint="default" w:ascii="Times New Roman" w:hAnsi="Times New Roman" w:eastAsia="宋体" w:cs="Times New Roman"/>
          <w:color w:val="auto"/>
          <w:kern w:val="0"/>
          <w:sz w:val="24"/>
          <w:szCs w:val="24"/>
        </w:rPr>
        <w:t>。</w:t>
      </w:r>
    </w:p>
    <w:p w14:paraId="07373085">
      <w:pPr>
        <w:keepNext w:val="0"/>
        <w:keepLines w:val="0"/>
        <w:pageBreakBefore w:val="0"/>
        <w:widowControl w:val="0"/>
        <w:kinsoku/>
        <w:wordWrap/>
        <w:overflowPunct/>
        <w:topLinePunct w:val="0"/>
        <w:autoSpaceDE/>
        <w:autoSpaceDN/>
        <w:bidi w:val="0"/>
        <w:spacing w:line="440" w:lineRule="exact"/>
        <w:ind w:left="0" w:right="0" w:firstLine="480" w:firstLineChars="200"/>
        <w:jc w:val="both"/>
        <w:textAlignment w:val="auto"/>
        <w:rPr>
          <w:rFonts w:hint="default" w:ascii="Times New Roman" w:hAnsi="Times New Roman" w:eastAsia="宋体" w:cs="Times New Roman"/>
          <w:color w:val="auto"/>
          <w:spacing w:val="-1"/>
          <w:sz w:val="24"/>
          <w:szCs w:val="24"/>
          <w:lang w:eastAsia="zh-CN"/>
        </w:rPr>
      </w:pPr>
      <w:r>
        <w:rPr>
          <w:rFonts w:hint="default" w:ascii="Times New Roman" w:hAnsi="Times New Roman" w:eastAsia="宋体" w:cs="Times New Roman"/>
          <w:color w:val="auto"/>
          <w:kern w:val="0"/>
          <w:sz w:val="24"/>
          <w:szCs w:val="24"/>
        </w:rPr>
        <w:t>依据《环境影响评价技术导则地表水环境》（HJ 2.3-2018）要求，对海马箐水库水质变化趋势及原因分析如下：监测期内，水库水温、pH、溶解氧、高锰酸盐指数、氨氮及重金属、有毒有害物等指标总体稳定，满足《地表水环境质量标准》（GB 3838-2002）Ⅱ类标准；总氮持续超标，总磷呈季节性波动超标，叶绿素a、透明度随季节变化明显，春季藻类略有增殖趋势。水质波动主要受库区周边农业面源污染、农村生活污染输入及雨季地表径流携带氮磷负荷影响，溶解氧变化符合自然季节波动规律。</w:t>
      </w:r>
    </w:p>
    <w:p w14:paraId="46614BC8">
      <w:pPr>
        <w:pStyle w:val="72"/>
        <w:keepNext w:val="0"/>
        <w:keepLines w:val="0"/>
        <w:pageBreakBefore w:val="0"/>
        <w:widowControl w:val="0"/>
        <w:kinsoku/>
        <w:wordWrap/>
        <w:overflowPunct/>
        <w:topLinePunct w:val="0"/>
        <w:autoSpaceDE/>
        <w:autoSpaceDN/>
        <w:bidi w:val="0"/>
        <w:adjustRightInd/>
        <w:snapToGrid/>
        <w:spacing w:line="440" w:lineRule="exact"/>
        <w:ind w:left="0" w:right="0" w:firstLine="470" w:firstLineChars="200"/>
        <w:jc w:val="left"/>
        <w:textAlignment w:val="auto"/>
        <w:outlineLvl w:val="1"/>
        <w:rPr>
          <w:rFonts w:hint="default" w:ascii="Times New Roman" w:hAnsi="Times New Roman" w:eastAsia="宋体" w:cs="Times New Roman"/>
          <w:b/>
          <w:bCs/>
          <w:color w:val="auto"/>
          <w:spacing w:val="-3"/>
          <w:sz w:val="24"/>
          <w:szCs w:val="24"/>
          <w:lang w:val="en-US" w:eastAsia="zh-CN"/>
        </w:rPr>
      </w:pPr>
      <w:bookmarkStart w:id="17" w:name="_Toc8592"/>
      <w:r>
        <w:rPr>
          <w:rFonts w:hint="eastAsia" w:ascii="Times New Roman" w:hAnsi="Times New Roman" w:eastAsia="宋体" w:cs="Times New Roman"/>
          <w:b/>
          <w:bCs/>
          <w:color w:val="auto"/>
          <w:spacing w:val="-3"/>
          <w:sz w:val="24"/>
          <w:szCs w:val="24"/>
          <w:lang w:val="en-US" w:eastAsia="zh-CN"/>
        </w:rPr>
        <w:t>4</w:t>
      </w:r>
      <w:r>
        <w:rPr>
          <w:rFonts w:hint="default" w:ascii="Times New Roman" w:hAnsi="Times New Roman" w:eastAsia="宋体" w:cs="Times New Roman"/>
          <w:b/>
          <w:bCs/>
          <w:color w:val="auto"/>
          <w:spacing w:val="-3"/>
          <w:sz w:val="24"/>
          <w:szCs w:val="24"/>
          <w:lang w:val="en-US" w:eastAsia="zh-CN"/>
        </w:rPr>
        <w:t>.</w:t>
      </w:r>
      <w:r>
        <w:rPr>
          <w:rFonts w:hint="eastAsia" w:ascii="Times New Roman" w:hAnsi="Times New Roman" w:eastAsia="宋体" w:cs="Times New Roman"/>
          <w:b/>
          <w:bCs/>
          <w:color w:val="auto"/>
          <w:spacing w:val="-3"/>
          <w:sz w:val="24"/>
          <w:szCs w:val="24"/>
          <w:lang w:val="en-US" w:eastAsia="zh-CN"/>
        </w:rPr>
        <w:t>5</w:t>
      </w:r>
      <w:r>
        <w:rPr>
          <w:rFonts w:hint="default" w:ascii="Times New Roman" w:hAnsi="Times New Roman" w:eastAsia="宋体" w:cs="Times New Roman"/>
          <w:b/>
          <w:bCs/>
          <w:color w:val="auto"/>
          <w:spacing w:val="-3"/>
          <w:sz w:val="24"/>
          <w:szCs w:val="24"/>
          <w:lang w:val="en-US" w:eastAsia="zh-CN"/>
        </w:rPr>
        <w:t>区域污染源调查</w:t>
      </w:r>
      <w:bookmarkEnd w:id="17"/>
    </w:p>
    <w:p w14:paraId="73C2E338">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70" w:firstLineChars="200"/>
        <w:textAlignment w:val="auto"/>
        <w:rPr>
          <w:rFonts w:hint="default" w:ascii="Times New Roman" w:hAnsi="Times New Roman" w:eastAsia="宋体" w:cs="Times New Roman"/>
          <w:b/>
          <w:bCs/>
          <w:color w:val="auto"/>
          <w:spacing w:val="-3"/>
          <w:sz w:val="24"/>
          <w:szCs w:val="24"/>
          <w:lang w:val="en-US" w:eastAsia="zh-CN"/>
        </w:rPr>
      </w:pPr>
      <w:r>
        <w:rPr>
          <w:rFonts w:hint="eastAsia" w:ascii="Times New Roman" w:hAnsi="Times New Roman" w:eastAsia="宋体" w:cs="Times New Roman"/>
          <w:b/>
          <w:bCs/>
          <w:color w:val="auto"/>
          <w:spacing w:val="-3"/>
          <w:sz w:val="24"/>
          <w:szCs w:val="24"/>
          <w:lang w:val="en-US" w:eastAsia="zh-CN"/>
        </w:rPr>
        <w:t>1.农业面源污染负荷核算</w:t>
      </w:r>
    </w:p>
    <w:p w14:paraId="0EAA97A9">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440" w:lineRule="exact"/>
        <w:ind w:left="0" w:right="0" w:firstLine="480" w:firstLineChars="200"/>
        <w:textAlignment w:val="auto"/>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lang w:val="en-US" w:eastAsia="zh-CN"/>
        </w:rPr>
        <w:t>（1）农田径流污染物核算</w:t>
      </w:r>
    </w:p>
    <w:p w14:paraId="50AAC15B">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440" w:lineRule="exact"/>
        <w:ind w:left="0" w:right="0" w:firstLine="480" w:firstLineChars="200"/>
        <w:textAlignment w:val="auto"/>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lang w:val="en-US" w:eastAsia="zh-CN"/>
        </w:rPr>
        <w:t>根据</w:t>
      </w:r>
      <w:r>
        <w:rPr>
          <w:rFonts w:hint="eastAsia" w:eastAsia="宋体" w:cs="Times New Roman"/>
          <w:color w:val="auto"/>
          <w:kern w:val="0"/>
          <w:sz w:val="24"/>
          <w:szCs w:val="24"/>
          <w:lang w:val="en-US" w:eastAsia="zh-CN"/>
        </w:rPr>
        <w:t>初步设计</w:t>
      </w:r>
      <w:r>
        <w:rPr>
          <w:rFonts w:hint="default" w:ascii="Times New Roman" w:hAnsi="Times New Roman" w:eastAsia="宋体" w:cs="Times New Roman"/>
          <w:color w:val="auto"/>
          <w:kern w:val="0"/>
          <w:sz w:val="24"/>
          <w:szCs w:val="24"/>
          <w:lang w:val="en-US" w:eastAsia="zh-CN"/>
        </w:rPr>
        <w:t>，工程实施范围内共有耕地6032.17亩，均为旱地。施用化肥折算纯氮纯磷施用量为40</w:t>
      </w:r>
      <w:r>
        <w:rPr>
          <w:rFonts w:hint="eastAsia" w:cs="Times New Roman"/>
          <w:color w:val="auto"/>
          <w:kern w:val="0"/>
          <w:sz w:val="24"/>
          <w:szCs w:val="24"/>
          <w:lang w:val="en-US" w:eastAsia="zh-CN"/>
        </w:rPr>
        <w:t>～</w:t>
      </w:r>
      <w:r>
        <w:rPr>
          <w:rFonts w:hint="default" w:ascii="Times New Roman" w:hAnsi="Times New Roman" w:eastAsia="宋体" w:cs="Times New Roman"/>
          <w:color w:val="auto"/>
          <w:kern w:val="0"/>
          <w:sz w:val="24"/>
          <w:szCs w:val="24"/>
          <w:lang w:val="en-US" w:eastAsia="zh-CN"/>
        </w:rPr>
        <w:t>65kg/（亩·年）。参考项目区、省内其他地方农业污染物排放参数及《第一次全国污染源普查—农业污染源肥料流失系数手册》，该流域的N和P污染物标准源强系数分别取6kgN/（亩•a）和0.5kgP/（亩•a），COD则参考标准源强系数取10kg/（亩•a）。考虑到项目区坡降参差不齐等实际情况，污染物的流失率分别取COD15%、TN30%、TP10%。则农田径流污染负荷见</w:t>
      </w:r>
      <w:r>
        <w:rPr>
          <w:rFonts w:hint="eastAsia" w:eastAsia="宋体" w:cs="Times New Roman"/>
          <w:color w:val="auto"/>
          <w:kern w:val="0"/>
          <w:sz w:val="24"/>
          <w:szCs w:val="24"/>
          <w:lang w:val="en-US" w:eastAsia="zh-CN"/>
        </w:rPr>
        <w:t>下表。</w:t>
      </w:r>
    </w:p>
    <w:p w14:paraId="6AB8E7BA">
      <w:pPr>
        <w:keepNext w:val="0"/>
        <w:keepLines w:val="0"/>
        <w:suppressLineNumbers w:val="0"/>
        <w:autoSpaceDE w:val="0"/>
        <w:autoSpaceDN w:val="0"/>
        <w:adjustRightInd w:val="0"/>
        <w:snapToGrid w:val="0"/>
        <w:spacing w:before="0" w:beforeAutospacing="0" w:after="0" w:afterAutospacing="0" w:line="440" w:lineRule="exact"/>
        <w:ind w:left="0" w:right="0"/>
        <w:jc w:val="center"/>
        <w:rPr>
          <w:color w:val="auto"/>
        </w:rPr>
      </w:pPr>
      <w:r>
        <w:rPr>
          <w:rFonts w:hint="default" w:ascii="Times New Roman" w:hAnsi="Times New Roman" w:eastAsia="宋体" w:cs="Times New Roman"/>
          <w:b/>
          <w:bCs/>
          <w:color w:val="auto"/>
          <w:spacing w:val="-3"/>
          <w:sz w:val="24"/>
          <w:szCs w:val="24"/>
        </w:rPr>
        <w:t xml:space="preserve">表 </w:t>
      </w:r>
      <w:r>
        <w:rPr>
          <w:rFonts w:hint="eastAsia" w:eastAsia="宋体" w:cs="Times New Roman"/>
          <w:b/>
          <w:bCs/>
          <w:color w:val="auto"/>
          <w:spacing w:val="-3"/>
          <w:sz w:val="24"/>
          <w:szCs w:val="24"/>
          <w:lang w:val="en-US" w:eastAsia="zh-CN"/>
        </w:rPr>
        <w:t>1-6</w:t>
      </w:r>
      <w:r>
        <w:rPr>
          <w:rFonts w:hint="default" w:ascii="Times New Roman" w:hAnsi="Times New Roman" w:eastAsia="宋体" w:cs="Times New Roman"/>
          <w:b/>
          <w:bCs/>
          <w:color w:val="auto"/>
          <w:spacing w:val="-3"/>
          <w:sz w:val="24"/>
          <w:szCs w:val="24"/>
        </w:rPr>
        <w:t xml:space="preserve"> 农田径流产生污染物负荷表  单位：t/a</w:t>
      </w:r>
    </w:p>
    <w:tbl>
      <w:tblPr>
        <w:tblStyle w:val="64"/>
        <w:tblW w:w="4998"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196"/>
        <w:gridCol w:w="1324"/>
        <w:gridCol w:w="1491"/>
        <w:gridCol w:w="1267"/>
        <w:gridCol w:w="1031"/>
        <w:gridCol w:w="1077"/>
        <w:gridCol w:w="923"/>
      </w:tblGrid>
      <w:tr w14:paraId="5E387E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720" w:type="pct"/>
            <w:vMerge w:val="restart"/>
            <w:tcBorders>
              <w:bottom w:val="nil"/>
            </w:tcBorders>
            <w:vAlign w:val="center"/>
          </w:tcPr>
          <w:p w14:paraId="2A6B8300">
            <w:pPr>
              <w:keepNext w:val="0"/>
              <w:keepLines w:val="0"/>
              <w:pageBreakBefore w:val="0"/>
              <w:widowControl w:val="0"/>
              <w:kinsoku/>
              <w:wordWrap/>
              <w:overflowPunct/>
              <w:topLinePunct w:val="0"/>
              <w:autoSpaceDE/>
              <w:autoSpaceDN/>
              <w:bidi w:val="0"/>
              <w:adjustRightInd/>
              <w:snapToGrid/>
              <w:spacing w:line="360" w:lineRule="atLeast"/>
              <w:ind w:lef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b/>
                <w:bCs/>
                <w:color w:val="auto"/>
                <w:spacing w:val="6"/>
                <w:sz w:val="21"/>
                <w:szCs w:val="21"/>
              </w:rPr>
              <w:t>耕地面积</w:t>
            </w:r>
          </w:p>
        </w:tc>
        <w:tc>
          <w:tcPr>
            <w:tcW w:w="2456" w:type="pct"/>
            <w:gridSpan w:val="3"/>
            <w:vAlign w:val="center"/>
          </w:tcPr>
          <w:p w14:paraId="1B201B7F">
            <w:pPr>
              <w:keepNext w:val="0"/>
              <w:keepLines w:val="0"/>
              <w:pageBreakBefore w:val="0"/>
              <w:widowControl w:val="0"/>
              <w:kinsoku/>
              <w:wordWrap/>
              <w:overflowPunct/>
              <w:topLinePunct w:val="0"/>
              <w:autoSpaceDE/>
              <w:autoSpaceDN/>
              <w:bidi w:val="0"/>
              <w:adjustRightInd/>
              <w:snapToGrid/>
              <w:spacing w:line="360" w:lineRule="atLeast"/>
              <w:ind w:lef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b/>
                <w:bCs/>
                <w:color w:val="auto"/>
                <w:spacing w:val="7"/>
                <w:sz w:val="21"/>
                <w:szCs w:val="21"/>
              </w:rPr>
              <w:t>农田径流污染物流失量</w:t>
            </w:r>
          </w:p>
        </w:tc>
        <w:tc>
          <w:tcPr>
            <w:tcW w:w="1823" w:type="pct"/>
            <w:gridSpan w:val="3"/>
            <w:vAlign w:val="center"/>
          </w:tcPr>
          <w:p w14:paraId="41A0C9AD">
            <w:pPr>
              <w:keepNext w:val="0"/>
              <w:keepLines w:val="0"/>
              <w:pageBreakBefore w:val="0"/>
              <w:widowControl w:val="0"/>
              <w:kinsoku/>
              <w:wordWrap/>
              <w:overflowPunct/>
              <w:topLinePunct w:val="0"/>
              <w:autoSpaceDE/>
              <w:autoSpaceDN/>
              <w:bidi w:val="0"/>
              <w:adjustRightInd/>
              <w:snapToGrid/>
              <w:spacing w:line="360" w:lineRule="atLeast"/>
              <w:ind w:lef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b/>
                <w:bCs/>
                <w:color w:val="auto"/>
                <w:spacing w:val="7"/>
                <w:sz w:val="21"/>
                <w:szCs w:val="21"/>
              </w:rPr>
              <w:t>农田径流污染物入库量</w:t>
            </w:r>
          </w:p>
        </w:tc>
      </w:tr>
      <w:tr w14:paraId="366A56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720" w:type="pct"/>
            <w:vMerge w:val="continue"/>
            <w:tcBorders>
              <w:top w:val="nil"/>
            </w:tcBorders>
            <w:vAlign w:val="center"/>
          </w:tcPr>
          <w:p w14:paraId="02D7C8E9">
            <w:pPr>
              <w:keepNext w:val="0"/>
              <w:keepLines w:val="0"/>
              <w:pageBreakBefore w:val="0"/>
              <w:widowControl w:val="0"/>
              <w:kinsoku/>
              <w:wordWrap/>
              <w:overflowPunct/>
              <w:topLinePunct w:val="0"/>
              <w:autoSpaceDE/>
              <w:autoSpaceDN/>
              <w:bidi w:val="0"/>
              <w:adjustRightInd/>
              <w:snapToGrid/>
              <w:spacing w:line="360" w:lineRule="atLeast"/>
              <w:ind w:left="0" w:firstLine="0" w:firstLineChars="0"/>
              <w:jc w:val="center"/>
              <w:textAlignment w:val="auto"/>
              <w:rPr>
                <w:rFonts w:hint="default" w:ascii="Times New Roman" w:hAnsi="Times New Roman" w:eastAsia="宋体" w:cs="Times New Roman"/>
                <w:color w:val="auto"/>
                <w:sz w:val="21"/>
                <w:szCs w:val="21"/>
              </w:rPr>
            </w:pPr>
          </w:p>
        </w:tc>
        <w:tc>
          <w:tcPr>
            <w:tcW w:w="797" w:type="pct"/>
            <w:vAlign w:val="center"/>
          </w:tcPr>
          <w:p w14:paraId="4AD96D60">
            <w:pPr>
              <w:pStyle w:val="72"/>
              <w:keepNext w:val="0"/>
              <w:keepLines w:val="0"/>
              <w:pageBreakBefore w:val="0"/>
              <w:widowControl w:val="0"/>
              <w:kinsoku/>
              <w:wordWrap/>
              <w:overflowPunct/>
              <w:topLinePunct w:val="0"/>
              <w:autoSpaceDE/>
              <w:autoSpaceDN/>
              <w:bidi w:val="0"/>
              <w:adjustRightInd/>
              <w:snapToGrid/>
              <w:spacing w:line="360" w:lineRule="atLeast"/>
              <w:ind w:lef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3"/>
                <w:sz w:val="21"/>
                <w:szCs w:val="21"/>
              </w:rPr>
              <w:t>COD</w:t>
            </w:r>
          </w:p>
        </w:tc>
        <w:tc>
          <w:tcPr>
            <w:tcW w:w="897" w:type="pct"/>
            <w:vAlign w:val="center"/>
          </w:tcPr>
          <w:p w14:paraId="26966C79">
            <w:pPr>
              <w:pStyle w:val="72"/>
              <w:keepNext w:val="0"/>
              <w:keepLines w:val="0"/>
              <w:pageBreakBefore w:val="0"/>
              <w:widowControl w:val="0"/>
              <w:kinsoku/>
              <w:wordWrap/>
              <w:overflowPunct/>
              <w:topLinePunct w:val="0"/>
              <w:autoSpaceDE/>
              <w:autoSpaceDN/>
              <w:bidi w:val="0"/>
              <w:adjustRightInd/>
              <w:snapToGrid/>
              <w:spacing w:line="360" w:lineRule="atLeast"/>
              <w:ind w:lef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2"/>
                <w:sz w:val="21"/>
                <w:szCs w:val="21"/>
              </w:rPr>
              <w:t>TN</w:t>
            </w:r>
          </w:p>
        </w:tc>
        <w:tc>
          <w:tcPr>
            <w:tcW w:w="761" w:type="pct"/>
            <w:vAlign w:val="center"/>
          </w:tcPr>
          <w:p w14:paraId="0AF12269">
            <w:pPr>
              <w:pStyle w:val="72"/>
              <w:keepNext w:val="0"/>
              <w:keepLines w:val="0"/>
              <w:pageBreakBefore w:val="0"/>
              <w:widowControl w:val="0"/>
              <w:kinsoku/>
              <w:wordWrap/>
              <w:overflowPunct/>
              <w:topLinePunct w:val="0"/>
              <w:autoSpaceDE/>
              <w:autoSpaceDN/>
              <w:bidi w:val="0"/>
              <w:adjustRightInd/>
              <w:snapToGrid/>
              <w:spacing w:line="360" w:lineRule="atLeast"/>
              <w:ind w:lef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1"/>
                <w:sz w:val="21"/>
                <w:szCs w:val="21"/>
              </w:rPr>
              <w:t>TP</w:t>
            </w:r>
          </w:p>
        </w:tc>
        <w:tc>
          <w:tcPr>
            <w:tcW w:w="620" w:type="pct"/>
            <w:vAlign w:val="center"/>
          </w:tcPr>
          <w:p w14:paraId="2FF583A8">
            <w:pPr>
              <w:pStyle w:val="72"/>
              <w:keepNext w:val="0"/>
              <w:keepLines w:val="0"/>
              <w:pageBreakBefore w:val="0"/>
              <w:widowControl w:val="0"/>
              <w:kinsoku/>
              <w:wordWrap/>
              <w:overflowPunct/>
              <w:topLinePunct w:val="0"/>
              <w:autoSpaceDE/>
              <w:autoSpaceDN/>
              <w:bidi w:val="0"/>
              <w:adjustRightInd/>
              <w:snapToGrid/>
              <w:spacing w:line="360" w:lineRule="atLeast"/>
              <w:ind w:lef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3"/>
                <w:sz w:val="21"/>
                <w:szCs w:val="21"/>
              </w:rPr>
              <w:t>COD</w:t>
            </w:r>
          </w:p>
        </w:tc>
        <w:tc>
          <w:tcPr>
            <w:tcW w:w="648" w:type="pct"/>
            <w:vAlign w:val="center"/>
          </w:tcPr>
          <w:p w14:paraId="172BE4B6">
            <w:pPr>
              <w:pStyle w:val="72"/>
              <w:keepNext w:val="0"/>
              <w:keepLines w:val="0"/>
              <w:pageBreakBefore w:val="0"/>
              <w:widowControl w:val="0"/>
              <w:kinsoku/>
              <w:wordWrap/>
              <w:overflowPunct/>
              <w:topLinePunct w:val="0"/>
              <w:autoSpaceDE/>
              <w:autoSpaceDN/>
              <w:bidi w:val="0"/>
              <w:adjustRightInd/>
              <w:snapToGrid/>
              <w:spacing w:line="360" w:lineRule="atLeast"/>
              <w:ind w:lef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2"/>
                <w:sz w:val="21"/>
                <w:szCs w:val="21"/>
              </w:rPr>
              <w:t>TN</w:t>
            </w:r>
          </w:p>
        </w:tc>
        <w:tc>
          <w:tcPr>
            <w:tcW w:w="555" w:type="pct"/>
            <w:vAlign w:val="center"/>
          </w:tcPr>
          <w:p w14:paraId="134BE5D4">
            <w:pPr>
              <w:pStyle w:val="72"/>
              <w:keepNext w:val="0"/>
              <w:keepLines w:val="0"/>
              <w:pageBreakBefore w:val="0"/>
              <w:widowControl w:val="0"/>
              <w:kinsoku/>
              <w:wordWrap/>
              <w:overflowPunct/>
              <w:topLinePunct w:val="0"/>
              <w:autoSpaceDE/>
              <w:autoSpaceDN/>
              <w:bidi w:val="0"/>
              <w:adjustRightInd/>
              <w:snapToGrid/>
              <w:spacing w:line="360" w:lineRule="atLeast"/>
              <w:ind w:lef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1"/>
                <w:sz w:val="21"/>
                <w:szCs w:val="21"/>
              </w:rPr>
              <w:t>TP</w:t>
            </w:r>
          </w:p>
        </w:tc>
      </w:tr>
      <w:tr w14:paraId="2BF4D9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720" w:type="pct"/>
            <w:vAlign w:val="center"/>
          </w:tcPr>
          <w:p w14:paraId="1E5D47C6">
            <w:pPr>
              <w:pStyle w:val="72"/>
              <w:keepNext w:val="0"/>
              <w:keepLines w:val="0"/>
              <w:pageBreakBefore w:val="0"/>
              <w:widowControl w:val="0"/>
              <w:kinsoku/>
              <w:wordWrap/>
              <w:overflowPunct/>
              <w:topLinePunct w:val="0"/>
              <w:autoSpaceDE/>
              <w:autoSpaceDN/>
              <w:bidi w:val="0"/>
              <w:adjustRightInd/>
              <w:snapToGrid/>
              <w:spacing w:line="360" w:lineRule="atLeast"/>
              <w:ind w:lef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3"/>
                <w:sz w:val="21"/>
                <w:szCs w:val="21"/>
              </w:rPr>
              <w:t>6032.17</w:t>
            </w:r>
          </w:p>
        </w:tc>
        <w:tc>
          <w:tcPr>
            <w:tcW w:w="797" w:type="pct"/>
            <w:vAlign w:val="center"/>
          </w:tcPr>
          <w:p w14:paraId="610D4EB8">
            <w:pPr>
              <w:pStyle w:val="72"/>
              <w:keepNext w:val="0"/>
              <w:keepLines w:val="0"/>
              <w:pageBreakBefore w:val="0"/>
              <w:widowControl w:val="0"/>
              <w:kinsoku/>
              <w:wordWrap/>
              <w:overflowPunct/>
              <w:topLinePunct w:val="0"/>
              <w:autoSpaceDE/>
              <w:autoSpaceDN/>
              <w:bidi w:val="0"/>
              <w:adjustRightInd/>
              <w:snapToGrid/>
              <w:spacing w:line="360" w:lineRule="atLeast"/>
              <w:ind w:lef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3"/>
                <w:sz w:val="21"/>
                <w:szCs w:val="21"/>
              </w:rPr>
              <w:t>60.32</w:t>
            </w:r>
          </w:p>
        </w:tc>
        <w:tc>
          <w:tcPr>
            <w:tcW w:w="897" w:type="pct"/>
            <w:vAlign w:val="center"/>
          </w:tcPr>
          <w:p w14:paraId="5BB23C51">
            <w:pPr>
              <w:pStyle w:val="72"/>
              <w:keepNext w:val="0"/>
              <w:keepLines w:val="0"/>
              <w:pageBreakBefore w:val="0"/>
              <w:widowControl w:val="0"/>
              <w:kinsoku/>
              <w:wordWrap/>
              <w:overflowPunct/>
              <w:topLinePunct w:val="0"/>
              <w:autoSpaceDE/>
              <w:autoSpaceDN/>
              <w:bidi w:val="0"/>
              <w:adjustRightInd/>
              <w:snapToGrid/>
              <w:spacing w:line="360" w:lineRule="atLeast"/>
              <w:ind w:lef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2"/>
                <w:sz w:val="21"/>
                <w:szCs w:val="21"/>
              </w:rPr>
              <w:t>36.</w:t>
            </w:r>
            <w:r>
              <w:rPr>
                <w:rFonts w:hint="default" w:ascii="Times New Roman" w:hAnsi="Times New Roman" w:eastAsia="宋体" w:cs="Times New Roman"/>
                <w:color w:val="auto"/>
                <w:spacing w:val="-23"/>
                <w:sz w:val="21"/>
                <w:szCs w:val="21"/>
              </w:rPr>
              <w:t xml:space="preserve"> </w:t>
            </w:r>
            <w:r>
              <w:rPr>
                <w:rFonts w:hint="default" w:ascii="Times New Roman" w:hAnsi="Times New Roman" w:eastAsia="宋体" w:cs="Times New Roman"/>
                <w:color w:val="auto"/>
                <w:spacing w:val="-2"/>
                <w:sz w:val="21"/>
                <w:szCs w:val="21"/>
              </w:rPr>
              <w:t>19</w:t>
            </w:r>
          </w:p>
        </w:tc>
        <w:tc>
          <w:tcPr>
            <w:tcW w:w="761" w:type="pct"/>
            <w:vAlign w:val="center"/>
          </w:tcPr>
          <w:p w14:paraId="6BD7F0F6">
            <w:pPr>
              <w:pStyle w:val="72"/>
              <w:keepNext w:val="0"/>
              <w:keepLines w:val="0"/>
              <w:pageBreakBefore w:val="0"/>
              <w:widowControl w:val="0"/>
              <w:kinsoku/>
              <w:wordWrap/>
              <w:overflowPunct/>
              <w:topLinePunct w:val="0"/>
              <w:autoSpaceDE/>
              <w:autoSpaceDN/>
              <w:bidi w:val="0"/>
              <w:adjustRightInd/>
              <w:snapToGrid/>
              <w:spacing w:line="360" w:lineRule="atLeast"/>
              <w:ind w:lef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2"/>
                <w:sz w:val="21"/>
                <w:szCs w:val="21"/>
              </w:rPr>
              <w:t>3.02</w:t>
            </w:r>
          </w:p>
        </w:tc>
        <w:tc>
          <w:tcPr>
            <w:tcW w:w="620" w:type="pct"/>
            <w:vAlign w:val="center"/>
          </w:tcPr>
          <w:p w14:paraId="37BA78C0">
            <w:pPr>
              <w:pStyle w:val="72"/>
              <w:keepNext w:val="0"/>
              <w:keepLines w:val="0"/>
              <w:pageBreakBefore w:val="0"/>
              <w:widowControl w:val="0"/>
              <w:kinsoku/>
              <w:wordWrap/>
              <w:overflowPunct/>
              <w:topLinePunct w:val="0"/>
              <w:autoSpaceDE/>
              <w:autoSpaceDN/>
              <w:bidi w:val="0"/>
              <w:adjustRightInd/>
              <w:snapToGrid/>
              <w:spacing w:line="360" w:lineRule="atLeast"/>
              <w:ind w:lef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1"/>
                <w:sz w:val="21"/>
                <w:szCs w:val="21"/>
              </w:rPr>
              <w:t>9.05</w:t>
            </w:r>
          </w:p>
        </w:tc>
        <w:tc>
          <w:tcPr>
            <w:tcW w:w="648" w:type="pct"/>
            <w:vAlign w:val="center"/>
          </w:tcPr>
          <w:p w14:paraId="4DD189E7">
            <w:pPr>
              <w:pStyle w:val="72"/>
              <w:keepNext w:val="0"/>
              <w:keepLines w:val="0"/>
              <w:pageBreakBefore w:val="0"/>
              <w:widowControl w:val="0"/>
              <w:kinsoku/>
              <w:wordWrap/>
              <w:overflowPunct/>
              <w:topLinePunct w:val="0"/>
              <w:autoSpaceDE/>
              <w:autoSpaceDN/>
              <w:bidi w:val="0"/>
              <w:adjustRightInd/>
              <w:snapToGrid/>
              <w:spacing w:line="360" w:lineRule="atLeast"/>
              <w:ind w:lef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1"/>
                <w:sz w:val="21"/>
                <w:szCs w:val="21"/>
              </w:rPr>
              <w:t>10.86</w:t>
            </w:r>
          </w:p>
        </w:tc>
        <w:tc>
          <w:tcPr>
            <w:tcW w:w="555" w:type="pct"/>
            <w:vAlign w:val="center"/>
          </w:tcPr>
          <w:p w14:paraId="2E054962">
            <w:pPr>
              <w:pStyle w:val="72"/>
              <w:keepNext w:val="0"/>
              <w:keepLines w:val="0"/>
              <w:pageBreakBefore w:val="0"/>
              <w:widowControl w:val="0"/>
              <w:kinsoku/>
              <w:wordWrap/>
              <w:overflowPunct/>
              <w:topLinePunct w:val="0"/>
              <w:autoSpaceDE/>
              <w:autoSpaceDN/>
              <w:bidi w:val="0"/>
              <w:adjustRightInd/>
              <w:snapToGrid/>
              <w:spacing w:line="360" w:lineRule="atLeast"/>
              <w:ind w:lef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3"/>
                <w:sz w:val="21"/>
                <w:szCs w:val="21"/>
              </w:rPr>
              <w:t>0.30</w:t>
            </w:r>
          </w:p>
        </w:tc>
      </w:tr>
    </w:tbl>
    <w:p w14:paraId="7B191CC4">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440" w:lineRule="exact"/>
        <w:ind w:left="0" w:right="0" w:firstLine="480" w:firstLineChars="200"/>
        <w:textAlignment w:val="auto"/>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lang w:val="en-US" w:eastAsia="zh-CN"/>
        </w:rPr>
        <w:t>（2）农田固废污染物核算</w:t>
      </w:r>
    </w:p>
    <w:p w14:paraId="5F2D29FD">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440" w:lineRule="exact"/>
        <w:ind w:left="0" w:right="0" w:firstLine="480" w:firstLineChars="200"/>
        <w:textAlignment w:val="auto"/>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lang w:val="en-US" w:eastAsia="zh-CN"/>
        </w:rPr>
        <w:t>结合当地经济情况、耕地使用情况，农业固体废弃物产生量按250kg/亩•a计算，流失量按产生量的5%计算，参考农业固废中含TN1.5%，含TP0.08%的计算参数，取废弃物中含COD3%，则农田废弃物排放量及所产生的污染物流失量及入库量见下表：</w:t>
      </w:r>
    </w:p>
    <w:p w14:paraId="233D658F">
      <w:pPr>
        <w:keepNext w:val="0"/>
        <w:keepLines w:val="0"/>
        <w:suppressLineNumbers w:val="0"/>
        <w:autoSpaceDE w:val="0"/>
        <w:autoSpaceDN w:val="0"/>
        <w:adjustRightInd w:val="0"/>
        <w:snapToGrid w:val="0"/>
        <w:spacing w:before="0" w:beforeAutospacing="0" w:after="0" w:afterAutospacing="0" w:line="440" w:lineRule="exact"/>
        <w:ind w:left="0" w:right="0"/>
        <w:jc w:val="center"/>
        <w:rPr>
          <w:color w:val="auto"/>
        </w:rPr>
      </w:pPr>
      <w:r>
        <w:rPr>
          <w:rFonts w:hint="default" w:ascii="Times New Roman" w:hAnsi="Times New Roman" w:eastAsia="宋体" w:cs="Times New Roman"/>
          <w:b/>
          <w:bCs/>
          <w:color w:val="auto"/>
          <w:spacing w:val="-3"/>
          <w:sz w:val="24"/>
          <w:szCs w:val="24"/>
        </w:rPr>
        <w:t xml:space="preserve">表 </w:t>
      </w:r>
      <w:r>
        <w:rPr>
          <w:rFonts w:hint="eastAsia" w:eastAsia="宋体" w:cs="Times New Roman"/>
          <w:b/>
          <w:bCs/>
          <w:color w:val="auto"/>
          <w:spacing w:val="-3"/>
          <w:sz w:val="24"/>
          <w:szCs w:val="24"/>
          <w:lang w:val="en-US" w:eastAsia="zh-CN"/>
        </w:rPr>
        <w:t>1-7</w:t>
      </w:r>
      <w:r>
        <w:rPr>
          <w:rFonts w:hint="default" w:ascii="Times New Roman" w:hAnsi="Times New Roman" w:eastAsia="宋体" w:cs="Times New Roman"/>
          <w:b/>
          <w:bCs/>
          <w:color w:val="auto"/>
          <w:spacing w:val="-3"/>
          <w:sz w:val="24"/>
          <w:szCs w:val="24"/>
        </w:rPr>
        <w:t xml:space="preserve"> 农田固废污染物负荷表  单位：t/a</w:t>
      </w:r>
    </w:p>
    <w:tbl>
      <w:tblPr>
        <w:tblStyle w:val="64"/>
        <w:tblW w:w="4999"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169"/>
        <w:gridCol w:w="1355"/>
        <w:gridCol w:w="1491"/>
        <w:gridCol w:w="1265"/>
        <w:gridCol w:w="1091"/>
        <w:gridCol w:w="963"/>
        <w:gridCol w:w="976"/>
      </w:tblGrid>
      <w:tr w14:paraId="5957A9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703" w:type="pct"/>
            <w:vMerge w:val="restart"/>
            <w:tcBorders>
              <w:bottom w:val="nil"/>
            </w:tcBorders>
            <w:vAlign w:val="center"/>
          </w:tcPr>
          <w:p w14:paraId="25A9E347">
            <w:pPr>
              <w:keepNext w:val="0"/>
              <w:keepLines w:val="0"/>
              <w:pageBreakBefore w:val="0"/>
              <w:widowControl w:val="0"/>
              <w:kinsoku/>
              <w:wordWrap/>
              <w:overflowPunct/>
              <w:topLinePunct w:val="0"/>
              <w:autoSpaceDE/>
              <w:autoSpaceDN/>
              <w:bidi w:val="0"/>
              <w:adjustRightInd/>
              <w:snapToGrid/>
              <w:spacing w:line="360" w:lineRule="atLeast"/>
              <w:ind w:lef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b/>
                <w:bCs/>
                <w:color w:val="auto"/>
                <w:spacing w:val="6"/>
                <w:sz w:val="21"/>
                <w:szCs w:val="21"/>
              </w:rPr>
              <w:t>耕地面积</w:t>
            </w:r>
          </w:p>
        </w:tc>
        <w:tc>
          <w:tcPr>
            <w:tcW w:w="2473" w:type="pct"/>
            <w:gridSpan w:val="3"/>
            <w:vAlign w:val="center"/>
          </w:tcPr>
          <w:p w14:paraId="4739896A">
            <w:pPr>
              <w:keepNext w:val="0"/>
              <w:keepLines w:val="0"/>
              <w:pageBreakBefore w:val="0"/>
              <w:widowControl w:val="0"/>
              <w:kinsoku/>
              <w:wordWrap/>
              <w:overflowPunct/>
              <w:topLinePunct w:val="0"/>
              <w:autoSpaceDE/>
              <w:autoSpaceDN/>
              <w:bidi w:val="0"/>
              <w:adjustRightInd/>
              <w:snapToGrid/>
              <w:spacing w:line="360" w:lineRule="atLeast"/>
              <w:ind w:lef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b/>
                <w:bCs/>
                <w:color w:val="auto"/>
                <w:spacing w:val="7"/>
                <w:sz w:val="21"/>
                <w:szCs w:val="21"/>
              </w:rPr>
              <w:t>农田固废污染物流失量</w:t>
            </w:r>
          </w:p>
        </w:tc>
        <w:tc>
          <w:tcPr>
            <w:tcW w:w="1822" w:type="pct"/>
            <w:gridSpan w:val="3"/>
            <w:vAlign w:val="center"/>
          </w:tcPr>
          <w:p w14:paraId="077E476D">
            <w:pPr>
              <w:keepNext w:val="0"/>
              <w:keepLines w:val="0"/>
              <w:pageBreakBefore w:val="0"/>
              <w:widowControl w:val="0"/>
              <w:kinsoku/>
              <w:wordWrap/>
              <w:overflowPunct/>
              <w:topLinePunct w:val="0"/>
              <w:autoSpaceDE/>
              <w:autoSpaceDN/>
              <w:bidi w:val="0"/>
              <w:adjustRightInd/>
              <w:snapToGrid/>
              <w:spacing w:line="360" w:lineRule="atLeast"/>
              <w:ind w:lef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b/>
                <w:bCs/>
                <w:color w:val="auto"/>
                <w:spacing w:val="7"/>
                <w:sz w:val="21"/>
                <w:szCs w:val="21"/>
              </w:rPr>
              <w:t>农田固废污染物入库量</w:t>
            </w:r>
          </w:p>
        </w:tc>
      </w:tr>
      <w:tr w14:paraId="4AC1EB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703" w:type="pct"/>
            <w:vMerge w:val="continue"/>
            <w:tcBorders>
              <w:top w:val="nil"/>
            </w:tcBorders>
            <w:vAlign w:val="center"/>
          </w:tcPr>
          <w:p w14:paraId="4E7B16D6">
            <w:pPr>
              <w:keepNext w:val="0"/>
              <w:keepLines w:val="0"/>
              <w:pageBreakBefore w:val="0"/>
              <w:widowControl w:val="0"/>
              <w:kinsoku/>
              <w:wordWrap/>
              <w:overflowPunct/>
              <w:topLinePunct w:val="0"/>
              <w:autoSpaceDE/>
              <w:autoSpaceDN/>
              <w:bidi w:val="0"/>
              <w:adjustRightInd/>
              <w:snapToGrid/>
              <w:spacing w:line="360" w:lineRule="atLeast"/>
              <w:ind w:left="0" w:firstLine="0" w:firstLineChars="0"/>
              <w:jc w:val="center"/>
              <w:textAlignment w:val="auto"/>
              <w:rPr>
                <w:rFonts w:hint="default" w:ascii="Times New Roman" w:hAnsi="Times New Roman" w:eastAsia="宋体" w:cs="Times New Roman"/>
                <w:color w:val="auto"/>
                <w:sz w:val="21"/>
                <w:szCs w:val="21"/>
              </w:rPr>
            </w:pPr>
          </w:p>
        </w:tc>
        <w:tc>
          <w:tcPr>
            <w:tcW w:w="815" w:type="pct"/>
            <w:vAlign w:val="center"/>
          </w:tcPr>
          <w:p w14:paraId="0C7B13EB">
            <w:pPr>
              <w:pStyle w:val="72"/>
              <w:keepNext w:val="0"/>
              <w:keepLines w:val="0"/>
              <w:pageBreakBefore w:val="0"/>
              <w:widowControl w:val="0"/>
              <w:kinsoku/>
              <w:wordWrap/>
              <w:overflowPunct/>
              <w:topLinePunct w:val="0"/>
              <w:autoSpaceDE/>
              <w:autoSpaceDN/>
              <w:bidi w:val="0"/>
              <w:adjustRightInd/>
              <w:snapToGrid/>
              <w:spacing w:line="360" w:lineRule="atLeast"/>
              <w:ind w:lef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3"/>
                <w:sz w:val="21"/>
                <w:szCs w:val="21"/>
              </w:rPr>
              <w:t>COD</w:t>
            </w:r>
          </w:p>
        </w:tc>
        <w:tc>
          <w:tcPr>
            <w:tcW w:w="897" w:type="pct"/>
            <w:vAlign w:val="center"/>
          </w:tcPr>
          <w:p w14:paraId="71B6F74C">
            <w:pPr>
              <w:pStyle w:val="72"/>
              <w:keepNext w:val="0"/>
              <w:keepLines w:val="0"/>
              <w:pageBreakBefore w:val="0"/>
              <w:widowControl w:val="0"/>
              <w:kinsoku/>
              <w:wordWrap/>
              <w:overflowPunct/>
              <w:topLinePunct w:val="0"/>
              <w:autoSpaceDE/>
              <w:autoSpaceDN/>
              <w:bidi w:val="0"/>
              <w:adjustRightInd/>
              <w:snapToGrid/>
              <w:spacing w:line="360" w:lineRule="atLeast"/>
              <w:ind w:lef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2"/>
                <w:sz w:val="21"/>
                <w:szCs w:val="21"/>
              </w:rPr>
              <w:t>TN</w:t>
            </w:r>
          </w:p>
        </w:tc>
        <w:tc>
          <w:tcPr>
            <w:tcW w:w="760" w:type="pct"/>
            <w:vAlign w:val="center"/>
          </w:tcPr>
          <w:p w14:paraId="4AC8A9DD">
            <w:pPr>
              <w:pStyle w:val="72"/>
              <w:keepNext w:val="0"/>
              <w:keepLines w:val="0"/>
              <w:pageBreakBefore w:val="0"/>
              <w:widowControl w:val="0"/>
              <w:kinsoku/>
              <w:wordWrap/>
              <w:overflowPunct/>
              <w:topLinePunct w:val="0"/>
              <w:autoSpaceDE/>
              <w:autoSpaceDN/>
              <w:bidi w:val="0"/>
              <w:adjustRightInd/>
              <w:snapToGrid/>
              <w:spacing w:line="360" w:lineRule="atLeast"/>
              <w:ind w:lef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1"/>
                <w:sz w:val="21"/>
                <w:szCs w:val="21"/>
              </w:rPr>
              <w:t>TP</w:t>
            </w:r>
          </w:p>
        </w:tc>
        <w:tc>
          <w:tcPr>
            <w:tcW w:w="656" w:type="pct"/>
            <w:vAlign w:val="center"/>
          </w:tcPr>
          <w:p w14:paraId="5B77FDB9">
            <w:pPr>
              <w:pStyle w:val="72"/>
              <w:keepNext w:val="0"/>
              <w:keepLines w:val="0"/>
              <w:pageBreakBefore w:val="0"/>
              <w:widowControl w:val="0"/>
              <w:kinsoku/>
              <w:wordWrap/>
              <w:overflowPunct/>
              <w:topLinePunct w:val="0"/>
              <w:autoSpaceDE/>
              <w:autoSpaceDN/>
              <w:bidi w:val="0"/>
              <w:adjustRightInd/>
              <w:snapToGrid/>
              <w:spacing w:line="360" w:lineRule="atLeast"/>
              <w:ind w:lef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3"/>
                <w:sz w:val="21"/>
                <w:szCs w:val="21"/>
              </w:rPr>
              <w:t>COD</w:t>
            </w:r>
          </w:p>
        </w:tc>
        <w:tc>
          <w:tcPr>
            <w:tcW w:w="579" w:type="pct"/>
            <w:vAlign w:val="center"/>
          </w:tcPr>
          <w:p w14:paraId="51EEC220">
            <w:pPr>
              <w:pStyle w:val="72"/>
              <w:keepNext w:val="0"/>
              <w:keepLines w:val="0"/>
              <w:pageBreakBefore w:val="0"/>
              <w:widowControl w:val="0"/>
              <w:kinsoku/>
              <w:wordWrap/>
              <w:overflowPunct/>
              <w:topLinePunct w:val="0"/>
              <w:autoSpaceDE/>
              <w:autoSpaceDN/>
              <w:bidi w:val="0"/>
              <w:adjustRightInd/>
              <w:snapToGrid/>
              <w:spacing w:line="360" w:lineRule="atLeast"/>
              <w:ind w:lef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2"/>
                <w:sz w:val="21"/>
                <w:szCs w:val="21"/>
              </w:rPr>
              <w:t>TN</w:t>
            </w:r>
          </w:p>
        </w:tc>
        <w:tc>
          <w:tcPr>
            <w:tcW w:w="586" w:type="pct"/>
            <w:vAlign w:val="center"/>
          </w:tcPr>
          <w:p w14:paraId="34294DCE">
            <w:pPr>
              <w:pStyle w:val="72"/>
              <w:keepNext w:val="0"/>
              <w:keepLines w:val="0"/>
              <w:pageBreakBefore w:val="0"/>
              <w:widowControl w:val="0"/>
              <w:kinsoku/>
              <w:wordWrap/>
              <w:overflowPunct/>
              <w:topLinePunct w:val="0"/>
              <w:autoSpaceDE/>
              <w:autoSpaceDN/>
              <w:bidi w:val="0"/>
              <w:adjustRightInd/>
              <w:snapToGrid/>
              <w:spacing w:line="360" w:lineRule="atLeast"/>
              <w:ind w:lef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1"/>
                <w:sz w:val="21"/>
                <w:szCs w:val="21"/>
              </w:rPr>
              <w:t>TP</w:t>
            </w:r>
          </w:p>
        </w:tc>
      </w:tr>
      <w:tr w14:paraId="1C0ACA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703" w:type="pct"/>
            <w:vAlign w:val="center"/>
          </w:tcPr>
          <w:p w14:paraId="2740D349">
            <w:pPr>
              <w:pStyle w:val="72"/>
              <w:keepNext w:val="0"/>
              <w:keepLines w:val="0"/>
              <w:pageBreakBefore w:val="0"/>
              <w:widowControl w:val="0"/>
              <w:kinsoku/>
              <w:wordWrap/>
              <w:overflowPunct/>
              <w:topLinePunct w:val="0"/>
              <w:autoSpaceDE/>
              <w:autoSpaceDN/>
              <w:bidi w:val="0"/>
              <w:adjustRightInd/>
              <w:snapToGrid/>
              <w:spacing w:line="360" w:lineRule="atLeast"/>
              <w:ind w:lef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3"/>
                <w:sz w:val="21"/>
                <w:szCs w:val="21"/>
              </w:rPr>
              <w:t>6032.17</w:t>
            </w:r>
          </w:p>
        </w:tc>
        <w:tc>
          <w:tcPr>
            <w:tcW w:w="815" w:type="pct"/>
            <w:vAlign w:val="center"/>
          </w:tcPr>
          <w:p w14:paraId="1D9053A5">
            <w:pPr>
              <w:pStyle w:val="72"/>
              <w:keepNext w:val="0"/>
              <w:keepLines w:val="0"/>
              <w:pageBreakBefore w:val="0"/>
              <w:widowControl w:val="0"/>
              <w:kinsoku/>
              <w:wordWrap/>
              <w:overflowPunct/>
              <w:topLinePunct w:val="0"/>
              <w:autoSpaceDE/>
              <w:autoSpaceDN/>
              <w:bidi w:val="0"/>
              <w:adjustRightInd/>
              <w:snapToGrid/>
              <w:spacing w:line="360" w:lineRule="atLeast"/>
              <w:ind w:lef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3"/>
                <w:sz w:val="21"/>
                <w:szCs w:val="21"/>
              </w:rPr>
              <w:t>45.24</w:t>
            </w:r>
          </w:p>
        </w:tc>
        <w:tc>
          <w:tcPr>
            <w:tcW w:w="897" w:type="pct"/>
            <w:vAlign w:val="center"/>
          </w:tcPr>
          <w:p w14:paraId="607BDA91">
            <w:pPr>
              <w:pStyle w:val="72"/>
              <w:keepNext w:val="0"/>
              <w:keepLines w:val="0"/>
              <w:pageBreakBefore w:val="0"/>
              <w:widowControl w:val="0"/>
              <w:kinsoku/>
              <w:wordWrap/>
              <w:overflowPunct/>
              <w:topLinePunct w:val="0"/>
              <w:autoSpaceDE/>
              <w:autoSpaceDN/>
              <w:bidi w:val="0"/>
              <w:adjustRightInd/>
              <w:snapToGrid/>
              <w:spacing w:line="360" w:lineRule="atLeast"/>
              <w:ind w:lef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3"/>
                <w:sz w:val="21"/>
                <w:szCs w:val="21"/>
              </w:rPr>
              <w:t>22.62</w:t>
            </w:r>
          </w:p>
        </w:tc>
        <w:tc>
          <w:tcPr>
            <w:tcW w:w="760" w:type="pct"/>
            <w:vAlign w:val="center"/>
          </w:tcPr>
          <w:p w14:paraId="2447FE49">
            <w:pPr>
              <w:pStyle w:val="72"/>
              <w:keepNext w:val="0"/>
              <w:keepLines w:val="0"/>
              <w:pageBreakBefore w:val="0"/>
              <w:widowControl w:val="0"/>
              <w:kinsoku/>
              <w:wordWrap/>
              <w:overflowPunct/>
              <w:topLinePunct w:val="0"/>
              <w:autoSpaceDE/>
              <w:autoSpaceDN/>
              <w:bidi w:val="0"/>
              <w:adjustRightInd/>
              <w:snapToGrid/>
              <w:spacing w:line="360" w:lineRule="atLeast"/>
              <w:ind w:lef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1"/>
                <w:sz w:val="21"/>
                <w:szCs w:val="21"/>
              </w:rPr>
              <w:t>1.21</w:t>
            </w:r>
          </w:p>
        </w:tc>
        <w:tc>
          <w:tcPr>
            <w:tcW w:w="656" w:type="pct"/>
            <w:vAlign w:val="center"/>
          </w:tcPr>
          <w:p w14:paraId="61ADA357">
            <w:pPr>
              <w:pStyle w:val="72"/>
              <w:keepNext w:val="0"/>
              <w:keepLines w:val="0"/>
              <w:pageBreakBefore w:val="0"/>
              <w:widowControl w:val="0"/>
              <w:kinsoku/>
              <w:wordWrap/>
              <w:overflowPunct/>
              <w:topLinePunct w:val="0"/>
              <w:autoSpaceDE/>
              <w:autoSpaceDN/>
              <w:bidi w:val="0"/>
              <w:adjustRightInd/>
              <w:snapToGrid/>
              <w:spacing w:line="360" w:lineRule="atLeast"/>
              <w:ind w:lef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4"/>
                <w:sz w:val="21"/>
                <w:szCs w:val="21"/>
              </w:rPr>
              <w:t>2.26</w:t>
            </w:r>
          </w:p>
        </w:tc>
        <w:tc>
          <w:tcPr>
            <w:tcW w:w="579" w:type="pct"/>
            <w:vAlign w:val="center"/>
          </w:tcPr>
          <w:p w14:paraId="5BDBE4DF">
            <w:pPr>
              <w:pStyle w:val="72"/>
              <w:keepNext w:val="0"/>
              <w:keepLines w:val="0"/>
              <w:pageBreakBefore w:val="0"/>
              <w:widowControl w:val="0"/>
              <w:kinsoku/>
              <w:wordWrap/>
              <w:overflowPunct/>
              <w:topLinePunct w:val="0"/>
              <w:autoSpaceDE/>
              <w:autoSpaceDN/>
              <w:bidi w:val="0"/>
              <w:adjustRightInd/>
              <w:snapToGrid/>
              <w:spacing w:line="360" w:lineRule="atLeast"/>
              <w:ind w:lef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1"/>
                <w:sz w:val="21"/>
                <w:szCs w:val="21"/>
              </w:rPr>
              <w:t>1.13</w:t>
            </w:r>
          </w:p>
        </w:tc>
        <w:tc>
          <w:tcPr>
            <w:tcW w:w="586" w:type="pct"/>
            <w:vAlign w:val="center"/>
          </w:tcPr>
          <w:p w14:paraId="3F46E081">
            <w:pPr>
              <w:pStyle w:val="72"/>
              <w:keepNext w:val="0"/>
              <w:keepLines w:val="0"/>
              <w:pageBreakBefore w:val="0"/>
              <w:widowControl w:val="0"/>
              <w:kinsoku/>
              <w:wordWrap/>
              <w:overflowPunct/>
              <w:topLinePunct w:val="0"/>
              <w:autoSpaceDE/>
              <w:autoSpaceDN/>
              <w:bidi w:val="0"/>
              <w:adjustRightInd/>
              <w:snapToGrid/>
              <w:spacing w:line="360" w:lineRule="atLeast"/>
              <w:ind w:lef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2"/>
                <w:sz w:val="21"/>
                <w:szCs w:val="21"/>
              </w:rPr>
              <w:t>0.06</w:t>
            </w:r>
          </w:p>
        </w:tc>
      </w:tr>
    </w:tbl>
    <w:p w14:paraId="1FCD5A15">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440" w:lineRule="exact"/>
        <w:ind w:left="0" w:right="0" w:firstLine="480" w:firstLineChars="200"/>
        <w:textAlignment w:val="auto"/>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lang w:val="en-US" w:eastAsia="zh-CN"/>
        </w:rPr>
        <w:t>（3）</w:t>
      </w:r>
      <w:r>
        <w:rPr>
          <w:rFonts w:hint="eastAsia" w:cs="Times New Roman"/>
          <w:color w:val="auto"/>
          <w:kern w:val="0"/>
          <w:sz w:val="24"/>
          <w:szCs w:val="24"/>
          <w:lang w:val="en-US" w:eastAsia="zh-CN"/>
        </w:rPr>
        <w:t>农业面源污染</w:t>
      </w:r>
      <w:r>
        <w:rPr>
          <w:rFonts w:hint="default" w:ascii="Times New Roman" w:hAnsi="Times New Roman" w:eastAsia="宋体" w:cs="Times New Roman"/>
          <w:color w:val="auto"/>
          <w:kern w:val="0"/>
          <w:sz w:val="24"/>
          <w:szCs w:val="24"/>
          <w:lang w:val="en-US" w:eastAsia="zh-CN"/>
        </w:rPr>
        <w:t>负荷</w:t>
      </w:r>
    </w:p>
    <w:p w14:paraId="6E41A4A0">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440" w:lineRule="exact"/>
        <w:ind w:left="0" w:right="0" w:firstLine="480" w:firstLineChars="200"/>
        <w:textAlignment w:val="auto"/>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lang w:val="en-US" w:eastAsia="zh-CN"/>
        </w:rPr>
        <w:t>农业面源污染总污染负荷详见下表：</w:t>
      </w:r>
    </w:p>
    <w:p w14:paraId="06737F90">
      <w:pPr>
        <w:keepNext w:val="0"/>
        <w:keepLines w:val="0"/>
        <w:suppressLineNumbers w:val="0"/>
        <w:autoSpaceDE w:val="0"/>
        <w:autoSpaceDN w:val="0"/>
        <w:adjustRightInd w:val="0"/>
        <w:snapToGrid w:val="0"/>
        <w:spacing w:before="0" w:beforeAutospacing="0" w:after="0" w:afterAutospacing="0" w:line="440" w:lineRule="exact"/>
        <w:ind w:left="0" w:right="0"/>
        <w:jc w:val="center"/>
        <w:rPr>
          <w:rFonts w:hint="default" w:ascii="Times New Roman" w:hAnsi="Times New Roman" w:eastAsia="宋体" w:cs="Times New Roman"/>
          <w:b/>
          <w:bCs/>
          <w:color w:val="auto"/>
          <w:spacing w:val="-3"/>
          <w:sz w:val="24"/>
          <w:szCs w:val="24"/>
        </w:rPr>
      </w:pPr>
      <w:r>
        <w:rPr>
          <w:rFonts w:hint="default" w:ascii="Times New Roman" w:hAnsi="Times New Roman" w:eastAsia="宋体" w:cs="Times New Roman"/>
          <w:b/>
          <w:bCs/>
          <w:color w:val="auto"/>
          <w:spacing w:val="-3"/>
          <w:sz w:val="24"/>
          <w:szCs w:val="24"/>
        </w:rPr>
        <w:t xml:space="preserve">表 </w:t>
      </w:r>
      <w:r>
        <w:rPr>
          <w:rFonts w:hint="eastAsia" w:eastAsia="宋体" w:cs="Times New Roman"/>
          <w:b/>
          <w:bCs/>
          <w:color w:val="auto"/>
          <w:spacing w:val="-3"/>
          <w:sz w:val="24"/>
          <w:szCs w:val="24"/>
          <w:lang w:val="en-US" w:eastAsia="zh-CN"/>
        </w:rPr>
        <w:t>1-8</w:t>
      </w:r>
      <w:r>
        <w:rPr>
          <w:rFonts w:hint="default" w:ascii="Times New Roman" w:hAnsi="Times New Roman" w:eastAsia="宋体" w:cs="Times New Roman"/>
          <w:b/>
          <w:bCs/>
          <w:color w:val="auto"/>
          <w:spacing w:val="-3"/>
          <w:sz w:val="24"/>
          <w:szCs w:val="24"/>
        </w:rPr>
        <w:t xml:space="preserve"> 农业面源总污染负荷表  单位：t/a</w:t>
      </w:r>
    </w:p>
    <w:tbl>
      <w:tblPr>
        <w:tblStyle w:val="64"/>
        <w:tblW w:w="4999"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169"/>
        <w:gridCol w:w="1338"/>
        <w:gridCol w:w="1272"/>
        <w:gridCol w:w="1031"/>
        <w:gridCol w:w="1227"/>
        <w:gridCol w:w="1227"/>
        <w:gridCol w:w="1046"/>
      </w:tblGrid>
      <w:tr w14:paraId="53CC52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703" w:type="pct"/>
            <w:vMerge w:val="restart"/>
            <w:tcBorders>
              <w:bottom w:val="nil"/>
            </w:tcBorders>
            <w:vAlign w:val="center"/>
          </w:tcPr>
          <w:p w14:paraId="72F59472">
            <w:pPr>
              <w:keepNext w:val="0"/>
              <w:keepLines w:val="0"/>
              <w:pageBreakBefore w:val="0"/>
              <w:widowControl w:val="0"/>
              <w:kinsoku/>
              <w:wordWrap/>
              <w:overflowPunct/>
              <w:topLinePunct w:val="0"/>
              <w:autoSpaceDE/>
              <w:autoSpaceDN/>
              <w:bidi w:val="0"/>
              <w:adjustRightInd/>
              <w:snapToGrid/>
              <w:spacing w:line="360" w:lineRule="atLeast"/>
              <w:ind w:lef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b/>
                <w:bCs/>
                <w:color w:val="auto"/>
                <w:spacing w:val="6"/>
                <w:sz w:val="21"/>
                <w:szCs w:val="21"/>
              </w:rPr>
              <w:t>耕地面积</w:t>
            </w:r>
          </w:p>
        </w:tc>
        <w:tc>
          <w:tcPr>
            <w:tcW w:w="2190" w:type="pct"/>
            <w:gridSpan w:val="3"/>
            <w:vAlign w:val="center"/>
          </w:tcPr>
          <w:p w14:paraId="01C5DA89">
            <w:pPr>
              <w:keepNext w:val="0"/>
              <w:keepLines w:val="0"/>
              <w:pageBreakBefore w:val="0"/>
              <w:widowControl w:val="0"/>
              <w:kinsoku/>
              <w:wordWrap/>
              <w:overflowPunct/>
              <w:topLinePunct w:val="0"/>
              <w:autoSpaceDE/>
              <w:autoSpaceDN/>
              <w:bidi w:val="0"/>
              <w:adjustRightInd/>
              <w:snapToGrid/>
              <w:spacing w:line="360" w:lineRule="atLeast"/>
              <w:ind w:lef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b/>
                <w:bCs/>
                <w:color w:val="auto"/>
                <w:spacing w:val="7"/>
                <w:sz w:val="21"/>
                <w:szCs w:val="21"/>
              </w:rPr>
              <w:t>农业面源总污染物流失量</w:t>
            </w:r>
          </w:p>
        </w:tc>
        <w:tc>
          <w:tcPr>
            <w:tcW w:w="2105" w:type="pct"/>
            <w:gridSpan w:val="3"/>
            <w:vAlign w:val="center"/>
          </w:tcPr>
          <w:p w14:paraId="068A6EBB">
            <w:pPr>
              <w:keepNext w:val="0"/>
              <w:keepLines w:val="0"/>
              <w:pageBreakBefore w:val="0"/>
              <w:widowControl w:val="0"/>
              <w:kinsoku/>
              <w:wordWrap/>
              <w:overflowPunct/>
              <w:topLinePunct w:val="0"/>
              <w:autoSpaceDE/>
              <w:autoSpaceDN/>
              <w:bidi w:val="0"/>
              <w:adjustRightInd/>
              <w:snapToGrid/>
              <w:spacing w:line="360" w:lineRule="atLeast"/>
              <w:ind w:lef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b/>
                <w:bCs/>
                <w:color w:val="auto"/>
                <w:spacing w:val="7"/>
                <w:sz w:val="21"/>
                <w:szCs w:val="21"/>
              </w:rPr>
              <w:t>农业面源总污染物入库量</w:t>
            </w:r>
          </w:p>
        </w:tc>
      </w:tr>
      <w:tr w14:paraId="15F5BB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703" w:type="pct"/>
            <w:vMerge w:val="continue"/>
            <w:tcBorders>
              <w:top w:val="nil"/>
            </w:tcBorders>
            <w:vAlign w:val="center"/>
          </w:tcPr>
          <w:p w14:paraId="6B6639D3">
            <w:pPr>
              <w:keepNext w:val="0"/>
              <w:keepLines w:val="0"/>
              <w:pageBreakBefore w:val="0"/>
              <w:widowControl w:val="0"/>
              <w:kinsoku/>
              <w:wordWrap/>
              <w:overflowPunct/>
              <w:topLinePunct w:val="0"/>
              <w:autoSpaceDE/>
              <w:autoSpaceDN/>
              <w:bidi w:val="0"/>
              <w:adjustRightInd/>
              <w:snapToGrid/>
              <w:spacing w:line="360" w:lineRule="atLeast"/>
              <w:ind w:left="0" w:firstLine="0" w:firstLineChars="0"/>
              <w:jc w:val="center"/>
              <w:textAlignment w:val="auto"/>
              <w:rPr>
                <w:rFonts w:hint="default" w:ascii="Times New Roman" w:hAnsi="Times New Roman" w:eastAsia="宋体" w:cs="Times New Roman"/>
                <w:color w:val="auto"/>
                <w:sz w:val="21"/>
                <w:szCs w:val="21"/>
              </w:rPr>
            </w:pPr>
          </w:p>
        </w:tc>
        <w:tc>
          <w:tcPr>
            <w:tcW w:w="805" w:type="pct"/>
            <w:vAlign w:val="center"/>
          </w:tcPr>
          <w:p w14:paraId="2B625359">
            <w:pPr>
              <w:pStyle w:val="72"/>
              <w:keepNext w:val="0"/>
              <w:keepLines w:val="0"/>
              <w:pageBreakBefore w:val="0"/>
              <w:widowControl w:val="0"/>
              <w:kinsoku/>
              <w:wordWrap/>
              <w:overflowPunct/>
              <w:topLinePunct w:val="0"/>
              <w:autoSpaceDE/>
              <w:autoSpaceDN/>
              <w:bidi w:val="0"/>
              <w:adjustRightInd/>
              <w:snapToGrid/>
              <w:spacing w:line="360" w:lineRule="atLeast"/>
              <w:ind w:lef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3"/>
                <w:sz w:val="21"/>
                <w:szCs w:val="21"/>
              </w:rPr>
              <w:t>COD</w:t>
            </w:r>
          </w:p>
        </w:tc>
        <w:tc>
          <w:tcPr>
            <w:tcW w:w="765" w:type="pct"/>
            <w:vAlign w:val="center"/>
          </w:tcPr>
          <w:p w14:paraId="58042438">
            <w:pPr>
              <w:pStyle w:val="72"/>
              <w:keepNext w:val="0"/>
              <w:keepLines w:val="0"/>
              <w:pageBreakBefore w:val="0"/>
              <w:widowControl w:val="0"/>
              <w:kinsoku/>
              <w:wordWrap/>
              <w:overflowPunct/>
              <w:topLinePunct w:val="0"/>
              <w:autoSpaceDE/>
              <w:autoSpaceDN/>
              <w:bidi w:val="0"/>
              <w:adjustRightInd/>
              <w:snapToGrid/>
              <w:spacing w:line="360" w:lineRule="atLeast"/>
              <w:ind w:lef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2"/>
                <w:sz w:val="21"/>
                <w:szCs w:val="21"/>
              </w:rPr>
              <w:t>TN</w:t>
            </w:r>
          </w:p>
        </w:tc>
        <w:tc>
          <w:tcPr>
            <w:tcW w:w="620" w:type="pct"/>
            <w:vAlign w:val="center"/>
          </w:tcPr>
          <w:p w14:paraId="1050600A">
            <w:pPr>
              <w:pStyle w:val="72"/>
              <w:keepNext w:val="0"/>
              <w:keepLines w:val="0"/>
              <w:pageBreakBefore w:val="0"/>
              <w:widowControl w:val="0"/>
              <w:kinsoku/>
              <w:wordWrap/>
              <w:overflowPunct/>
              <w:topLinePunct w:val="0"/>
              <w:autoSpaceDE/>
              <w:autoSpaceDN/>
              <w:bidi w:val="0"/>
              <w:adjustRightInd/>
              <w:snapToGrid/>
              <w:spacing w:line="360" w:lineRule="atLeast"/>
              <w:ind w:lef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1"/>
                <w:sz w:val="21"/>
                <w:szCs w:val="21"/>
              </w:rPr>
              <w:t>TP</w:t>
            </w:r>
          </w:p>
        </w:tc>
        <w:tc>
          <w:tcPr>
            <w:tcW w:w="738" w:type="pct"/>
            <w:vAlign w:val="center"/>
          </w:tcPr>
          <w:p w14:paraId="76F10E9C">
            <w:pPr>
              <w:pStyle w:val="72"/>
              <w:keepNext w:val="0"/>
              <w:keepLines w:val="0"/>
              <w:pageBreakBefore w:val="0"/>
              <w:widowControl w:val="0"/>
              <w:kinsoku/>
              <w:wordWrap/>
              <w:overflowPunct/>
              <w:topLinePunct w:val="0"/>
              <w:autoSpaceDE/>
              <w:autoSpaceDN/>
              <w:bidi w:val="0"/>
              <w:adjustRightInd/>
              <w:snapToGrid/>
              <w:spacing w:line="360" w:lineRule="atLeast"/>
              <w:ind w:lef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3"/>
                <w:sz w:val="21"/>
                <w:szCs w:val="21"/>
              </w:rPr>
              <w:t>COD</w:t>
            </w:r>
          </w:p>
        </w:tc>
        <w:tc>
          <w:tcPr>
            <w:tcW w:w="738" w:type="pct"/>
            <w:vAlign w:val="center"/>
          </w:tcPr>
          <w:p w14:paraId="334866A0">
            <w:pPr>
              <w:pStyle w:val="72"/>
              <w:keepNext w:val="0"/>
              <w:keepLines w:val="0"/>
              <w:pageBreakBefore w:val="0"/>
              <w:widowControl w:val="0"/>
              <w:kinsoku/>
              <w:wordWrap/>
              <w:overflowPunct/>
              <w:topLinePunct w:val="0"/>
              <w:autoSpaceDE/>
              <w:autoSpaceDN/>
              <w:bidi w:val="0"/>
              <w:adjustRightInd/>
              <w:snapToGrid/>
              <w:spacing w:line="360" w:lineRule="atLeast"/>
              <w:ind w:lef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2"/>
                <w:sz w:val="21"/>
                <w:szCs w:val="21"/>
              </w:rPr>
              <w:t>TN</w:t>
            </w:r>
          </w:p>
        </w:tc>
        <w:tc>
          <w:tcPr>
            <w:tcW w:w="629" w:type="pct"/>
            <w:vAlign w:val="center"/>
          </w:tcPr>
          <w:p w14:paraId="3FC1CAE1">
            <w:pPr>
              <w:pStyle w:val="72"/>
              <w:keepNext w:val="0"/>
              <w:keepLines w:val="0"/>
              <w:pageBreakBefore w:val="0"/>
              <w:widowControl w:val="0"/>
              <w:kinsoku/>
              <w:wordWrap/>
              <w:overflowPunct/>
              <w:topLinePunct w:val="0"/>
              <w:autoSpaceDE/>
              <w:autoSpaceDN/>
              <w:bidi w:val="0"/>
              <w:adjustRightInd/>
              <w:snapToGrid/>
              <w:spacing w:line="360" w:lineRule="atLeast"/>
              <w:ind w:lef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1"/>
                <w:sz w:val="21"/>
                <w:szCs w:val="21"/>
              </w:rPr>
              <w:t>TP</w:t>
            </w:r>
          </w:p>
        </w:tc>
      </w:tr>
      <w:tr w14:paraId="5DFF25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703" w:type="pct"/>
            <w:vAlign w:val="center"/>
          </w:tcPr>
          <w:p w14:paraId="75EFFE46">
            <w:pPr>
              <w:pStyle w:val="72"/>
              <w:keepNext w:val="0"/>
              <w:keepLines w:val="0"/>
              <w:pageBreakBefore w:val="0"/>
              <w:widowControl w:val="0"/>
              <w:kinsoku/>
              <w:wordWrap/>
              <w:overflowPunct/>
              <w:topLinePunct w:val="0"/>
              <w:autoSpaceDE/>
              <w:autoSpaceDN/>
              <w:bidi w:val="0"/>
              <w:adjustRightInd/>
              <w:snapToGrid/>
              <w:spacing w:line="360" w:lineRule="atLeast"/>
              <w:ind w:lef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3"/>
                <w:sz w:val="21"/>
                <w:szCs w:val="21"/>
              </w:rPr>
              <w:t>6032.17</w:t>
            </w:r>
          </w:p>
        </w:tc>
        <w:tc>
          <w:tcPr>
            <w:tcW w:w="805" w:type="pct"/>
            <w:vAlign w:val="center"/>
          </w:tcPr>
          <w:p w14:paraId="5A092073">
            <w:pPr>
              <w:pStyle w:val="72"/>
              <w:keepNext w:val="0"/>
              <w:keepLines w:val="0"/>
              <w:pageBreakBefore w:val="0"/>
              <w:widowControl w:val="0"/>
              <w:kinsoku/>
              <w:wordWrap/>
              <w:overflowPunct/>
              <w:topLinePunct w:val="0"/>
              <w:autoSpaceDE/>
              <w:autoSpaceDN/>
              <w:bidi w:val="0"/>
              <w:adjustRightInd/>
              <w:snapToGrid/>
              <w:spacing w:line="360" w:lineRule="atLeast"/>
              <w:ind w:lef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105.56</w:t>
            </w:r>
          </w:p>
        </w:tc>
        <w:tc>
          <w:tcPr>
            <w:tcW w:w="765" w:type="pct"/>
            <w:vAlign w:val="center"/>
          </w:tcPr>
          <w:p w14:paraId="032F9D6B">
            <w:pPr>
              <w:pStyle w:val="72"/>
              <w:keepNext w:val="0"/>
              <w:keepLines w:val="0"/>
              <w:pageBreakBefore w:val="0"/>
              <w:widowControl w:val="0"/>
              <w:kinsoku/>
              <w:wordWrap/>
              <w:overflowPunct/>
              <w:topLinePunct w:val="0"/>
              <w:autoSpaceDE/>
              <w:autoSpaceDN/>
              <w:bidi w:val="0"/>
              <w:adjustRightInd/>
              <w:snapToGrid/>
              <w:spacing w:line="360" w:lineRule="atLeast"/>
              <w:ind w:lef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2"/>
                <w:sz w:val="21"/>
                <w:szCs w:val="21"/>
              </w:rPr>
              <w:t>58.81</w:t>
            </w:r>
          </w:p>
        </w:tc>
        <w:tc>
          <w:tcPr>
            <w:tcW w:w="620" w:type="pct"/>
            <w:vAlign w:val="center"/>
          </w:tcPr>
          <w:p w14:paraId="0677E75D">
            <w:pPr>
              <w:pStyle w:val="72"/>
              <w:keepNext w:val="0"/>
              <w:keepLines w:val="0"/>
              <w:pageBreakBefore w:val="0"/>
              <w:widowControl w:val="0"/>
              <w:kinsoku/>
              <w:wordWrap/>
              <w:overflowPunct/>
              <w:topLinePunct w:val="0"/>
              <w:autoSpaceDE/>
              <w:autoSpaceDN/>
              <w:bidi w:val="0"/>
              <w:adjustRightInd/>
              <w:snapToGrid/>
              <w:spacing w:line="360" w:lineRule="atLeast"/>
              <w:ind w:lef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4"/>
                <w:sz w:val="21"/>
                <w:szCs w:val="21"/>
              </w:rPr>
              <w:t>4.22</w:t>
            </w:r>
          </w:p>
        </w:tc>
        <w:tc>
          <w:tcPr>
            <w:tcW w:w="738" w:type="pct"/>
            <w:vAlign w:val="center"/>
          </w:tcPr>
          <w:p w14:paraId="5C02DCC1">
            <w:pPr>
              <w:pStyle w:val="72"/>
              <w:keepNext w:val="0"/>
              <w:keepLines w:val="0"/>
              <w:pageBreakBefore w:val="0"/>
              <w:widowControl w:val="0"/>
              <w:kinsoku/>
              <w:wordWrap/>
              <w:overflowPunct/>
              <w:topLinePunct w:val="0"/>
              <w:autoSpaceDE/>
              <w:autoSpaceDN/>
              <w:bidi w:val="0"/>
              <w:adjustRightInd/>
              <w:snapToGrid/>
              <w:spacing w:line="360" w:lineRule="atLeast"/>
              <w:ind w:lef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1"/>
                <w:sz w:val="21"/>
                <w:szCs w:val="21"/>
              </w:rPr>
              <w:t>11.31</w:t>
            </w:r>
          </w:p>
        </w:tc>
        <w:tc>
          <w:tcPr>
            <w:tcW w:w="738" w:type="pct"/>
            <w:vAlign w:val="center"/>
          </w:tcPr>
          <w:p w14:paraId="47382ADB">
            <w:pPr>
              <w:pStyle w:val="72"/>
              <w:keepNext w:val="0"/>
              <w:keepLines w:val="0"/>
              <w:pageBreakBefore w:val="0"/>
              <w:widowControl w:val="0"/>
              <w:kinsoku/>
              <w:wordWrap/>
              <w:overflowPunct/>
              <w:topLinePunct w:val="0"/>
              <w:autoSpaceDE/>
              <w:autoSpaceDN/>
              <w:bidi w:val="0"/>
              <w:adjustRightInd/>
              <w:snapToGrid/>
              <w:spacing w:line="360" w:lineRule="atLeast"/>
              <w:ind w:lef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1"/>
                <w:sz w:val="21"/>
                <w:szCs w:val="21"/>
              </w:rPr>
              <w:t>11.99</w:t>
            </w:r>
          </w:p>
        </w:tc>
        <w:tc>
          <w:tcPr>
            <w:tcW w:w="629" w:type="pct"/>
            <w:vAlign w:val="center"/>
          </w:tcPr>
          <w:p w14:paraId="28C82F1E">
            <w:pPr>
              <w:pStyle w:val="72"/>
              <w:keepNext w:val="0"/>
              <w:keepLines w:val="0"/>
              <w:pageBreakBefore w:val="0"/>
              <w:widowControl w:val="0"/>
              <w:kinsoku/>
              <w:wordWrap/>
              <w:overflowPunct/>
              <w:topLinePunct w:val="0"/>
              <w:autoSpaceDE/>
              <w:autoSpaceDN/>
              <w:bidi w:val="0"/>
              <w:adjustRightInd/>
              <w:snapToGrid/>
              <w:spacing w:line="360" w:lineRule="atLeast"/>
              <w:ind w:lef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2"/>
                <w:sz w:val="21"/>
                <w:szCs w:val="21"/>
              </w:rPr>
              <w:t>0.36</w:t>
            </w:r>
          </w:p>
        </w:tc>
      </w:tr>
    </w:tbl>
    <w:p w14:paraId="44581168">
      <w:pPr>
        <w:keepNext w:val="0"/>
        <w:keepLines w:val="0"/>
        <w:pageBreakBefore w:val="0"/>
        <w:widowControl w:val="0"/>
        <w:kinsoku/>
        <w:wordWrap/>
        <w:overflowPunct/>
        <w:topLinePunct w:val="0"/>
        <w:autoSpaceDE/>
        <w:autoSpaceDN/>
        <w:bidi w:val="0"/>
        <w:adjustRightInd/>
        <w:snapToGrid/>
        <w:spacing w:before="313" w:beforeLines="100" w:line="440" w:lineRule="exact"/>
        <w:ind w:left="0" w:leftChars="0" w:right="0" w:rightChars="0" w:firstLine="470" w:firstLineChars="200"/>
        <w:textAlignment w:val="auto"/>
        <w:rPr>
          <w:rFonts w:hint="default" w:ascii="Times New Roman" w:hAnsi="Times New Roman" w:eastAsia="宋体" w:cs="Times New Roman"/>
          <w:b/>
          <w:bCs/>
          <w:color w:val="auto"/>
          <w:spacing w:val="-3"/>
          <w:sz w:val="24"/>
          <w:szCs w:val="24"/>
          <w:lang w:val="en-US" w:eastAsia="zh-CN"/>
        </w:rPr>
      </w:pPr>
      <w:r>
        <w:rPr>
          <w:rFonts w:hint="eastAsia" w:eastAsia="宋体" w:cs="Times New Roman"/>
          <w:b/>
          <w:bCs/>
          <w:color w:val="auto"/>
          <w:spacing w:val="-3"/>
          <w:sz w:val="24"/>
          <w:szCs w:val="24"/>
          <w:lang w:val="en-US" w:eastAsia="zh-CN"/>
        </w:rPr>
        <w:t>2</w:t>
      </w:r>
      <w:r>
        <w:rPr>
          <w:rFonts w:hint="eastAsia" w:ascii="Times New Roman" w:hAnsi="Times New Roman" w:eastAsia="宋体" w:cs="Times New Roman"/>
          <w:b/>
          <w:bCs/>
          <w:color w:val="auto"/>
          <w:spacing w:val="-3"/>
          <w:sz w:val="24"/>
          <w:szCs w:val="24"/>
          <w:lang w:val="en-US" w:eastAsia="zh-CN"/>
        </w:rPr>
        <w:t>.区域农业面源污染详细调查及入河量估算</w:t>
      </w:r>
    </w:p>
    <w:p w14:paraId="4C2EBFF8">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440" w:lineRule="exact"/>
        <w:ind w:left="0" w:right="0" w:firstLine="480" w:firstLineChars="200"/>
        <w:textAlignment w:val="auto"/>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lang w:val="en-US" w:eastAsia="zh-CN"/>
        </w:rPr>
        <w:t>根据项目初步设计报告，工程实施范围内共有耕地6032.17亩（均为旱地），农业面源污染主要来自农田径流及农田固废，主要污染物（总磷、总氮）入河量核算如下：</w:t>
      </w:r>
    </w:p>
    <w:p w14:paraId="776DEA82">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440" w:lineRule="exact"/>
        <w:ind w:left="0" w:right="0" w:firstLine="480" w:firstLineChars="200"/>
        <w:textAlignment w:val="auto"/>
        <w:rPr>
          <w:rFonts w:hint="default" w:ascii="Times New Roman" w:hAnsi="Times New Roman" w:eastAsia="宋体" w:cs="Times New Roman"/>
          <w:color w:val="auto"/>
          <w:kern w:val="0"/>
          <w:sz w:val="24"/>
          <w:szCs w:val="24"/>
          <w:lang w:val="en-US" w:eastAsia="zh-CN"/>
        </w:rPr>
      </w:pPr>
      <w:r>
        <w:rPr>
          <w:rFonts w:hint="eastAsia" w:eastAsia="宋体" w:cs="Times New Roman"/>
          <w:color w:val="auto"/>
          <w:kern w:val="0"/>
          <w:sz w:val="24"/>
          <w:szCs w:val="24"/>
          <w:lang w:val="en-US" w:eastAsia="zh-CN"/>
        </w:rPr>
        <w:t>（1）</w:t>
      </w:r>
      <w:r>
        <w:rPr>
          <w:rFonts w:hint="default" w:ascii="Times New Roman" w:hAnsi="Times New Roman" w:eastAsia="宋体" w:cs="Times New Roman"/>
          <w:color w:val="auto"/>
          <w:kern w:val="0"/>
          <w:sz w:val="24"/>
          <w:szCs w:val="24"/>
          <w:lang w:val="en-US" w:eastAsia="zh-CN"/>
        </w:rPr>
        <w:t>农田径流污染</w:t>
      </w:r>
    </w:p>
    <w:p w14:paraId="7664C059">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440" w:lineRule="exact"/>
        <w:ind w:left="0" w:right="0" w:firstLine="480" w:firstLineChars="200"/>
        <w:textAlignment w:val="auto"/>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lang w:val="en-US" w:eastAsia="zh-CN"/>
        </w:rPr>
        <w:t>耕地面积：6032.17亩</w:t>
      </w:r>
      <w:r>
        <w:rPr>
          <w:rFonts w:hint="eastAsia" w:eastAsia="宋体" w:cs="Times New Roman"/>
          <w:color w:val="auto"/>
          <w:kern w:val="0"/>
          <w:sz w:val="24"/>
          <w:szCs w:val="24"/>
          <w:lang w:val="en-US" w:eastAsia="zh-CN"/>
        </w:rPr>
        <w:t>；</w:t>
      </w:r>
    </w:p>
    <w:p w14:paraId="361E0ED3">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440" w:lineRule="exact"/>
        <w:ind w:left="0" w:right="0" w:firstLine="480" w:firstLineChars="200"/>
        <w:textAlignment w:val="auto"/>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lang w:val="en-US" w:eastAsia="zh-CN"/>
        </w:rPr>
        <w:t>标准源强系数：TN6kgN/</w:t>
      </w:r>
      <w:r>
        <w:rPr>
          <w:rFonts w:hint="eastAsia" w:eastAsia="宋体" w:cs="Times New Roman"/>
          <w:color w:val="auto"/>
          <w:kern w:val="0"/>
          <w:sz w:val="24"/>
          <w:szCs w:val="24"/>
          <w:lang w:val="en-US" w:eastAsia="zh-CN"/>
        </w:rPr>
        <w:t>（</w:t>
      </w:r>
      <w:r>
        <w:rPr>
          <w:rFonts w:hint="default" w:ascii="Times New Roman" w:hAnsi="Times New Roman" w:eastAsia="宋体" w:cs="Times New Roman"/>
          <w:color w:val="auto"/>
          <w:kern w:val="0"/>
          <w:sz w:val="24"/>
          <w:szCs w:val="24"/>
          <w:lang w:val="en-US" w:eastAsia="zh-CN"/>
        </w:rPr>
        <w:t>亩・a</w:t>
      </w:r>
      <w:r>
        <w:rPr>
          <w:rFonts w:hint="eastAsia" w:eastAsia="宋体" w:cs="Times New Roman"/>
          <w:color w:val="auto"/>
          <w:kern w:val="0"/>
          <w:sz w:val="24"/>
          <w:szCs w:val="24"/>
          <w:lang w:val="en-US" w:eastAsia="zh-CN"/>
        </w:rPr>
        <w:t>）</w:t>
      </w:r>
      <w:r>
        <w:rPr>
          <w:rFonts w:hint="default" w:ascii="Times New Roman" w:hAnsi="Times New Roman" w:eastAsia="宋体" w:cs="Times New Roman"/>
          <w:color w:val="auto"/>
          <w:kern w:val="0"/>
          <w:sz w:val="24"/>
          <w:szCs w:val="24"/>
          <w:lang w:val="en-US" w:eastAsia="zh-CN"/>
        </w:rPr>
        <w:t>，TP0.5kgP/</w:t>
      </w:r>
      <w:r>
        <w:rPr>
          <w:rFonts w:hint="eastAsia" w:eastAsia="宋体" w:cs="Times New Roman"/>
          <w:color w:val="auto"/>
          <w:kern w:val="0"/>
          <w:sz w:val="24"/>
          <w:szCs w:val="24"/>
          <w:lang w:val="en-US" w:eastAsia="zh-CN"/>
        </w:rPr>
        <w:t>（</w:t>
      </w:r>
      <w:r>
        <w:rPr>
          <w:rFonts w:hint="default" w:ascii="Times New Roman" w:hAnsi="Times New Roman" w:eastAsia="宋体" w:cs="Times New Roman"/>
          <w:color w:val="auto"/>
          <w:kern w:val="0"/>
          <w:sz w:val="24"/>
          <w:szCs w:val="24"/>
          <w:lang w:val="en-US" w:eastAsia="zh-CN"/>
        </w:rPr>
        <w:t>亩・a</w:t>
      </w:r>
      <w:r>
        <w:rPr>
          <w:rFonts w:hint="eastAsia" w:eastAsia="宋体" w:cs="Times New Roman"/>
          <w:color w:val="auto"/>
          <w:kern w:val="0"/>
          <w:sz w:val="24"/>
          <w:szCs w:val="24"/>
          <w:lang w:val="en-US" w:eastAsia="zh-CN"/>
        </w:rPr>
        <w:t>）；</w:t>
      </w:r>
    </w:p>
    <w:p w14:paraId="32048003">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440" w:lineRule="exact"/>
        <w:ind w:left="0" w:right="0" w:firstLine="480" w:firstLineChars="200"/>
        <w:textAlignment w:val="auto"/>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lang w:val="en-US" w:eastAsia="zh-CN"/>
        </w:rPr>
        <w:t>流失率：TN30%，TP10%</w:t>
      </w:r>
      <w:r>
        <w:rPr>
          <w:rFonts w:hint="eastAsia" w:eastAsia="宋体" w:cs="Times New Roman"/>
          <w:color w:val="auto"/>
          <w:kern w:val="0"/>
          <w:sz w:val="24"/>
          <w:szCs w:val="24"/>
          <w:lang w:val="en-US" w:eastAsia="zh-CN"/>
        </w:rPr>
        <w:t>；</w:t>
      </w:r>
    </w:p>
    <w:p w14:paraId="3DBA62CE">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440" w:lineRule="exact"/>
        <w:ind w:left="0" w:right="0" w:firstLine="480" w:firstLineChars="200"/>
        <w:textAlignment w:val="auto"/>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lang w:val="en-US" w:eastAsia="zh-CN"/>
        </w:rPr>
        <w:t>入河系数：按入库量/流失量计，TN10.86/36.19≈30%，TP0.30/3.02≈10%</w:t>
      </w:r>
      <w:r>
        <w:rPr>
          <w:rFonts w:hint="eastAsia" w:eastAsia="宋体" w:cs="Times New Roman"/>
          <w:color w:val="auto"/>
          <w:kern w:val="0"/>
          <w:sz w:val="24"/>
          <w:szCs w:val="24"/>
          <w:lang w:val="en-US" w:eastAsia="zh-CN"/>
        </w:rPr>
        <w:t>；</w:t>
      </w:r>
    </w:p>
    <w:p w14:paraId="65B42B01">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440" w:lineRule="exact"/>
        <w:ind w:left="0" w:right="0" w:firstLine="480" w:firstLineChars="200"/>
        <w:textAlignment w:val="auto"/>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lang w:val="en-US" w:eastAsia="zh-CN"/>
        </w:rPr>
        <w:t>TN入河量：10.86t/a</w:t>
      </w:r>
      <w:r>
        <w:rPr>
          <w:rFonts w:hint="eastAsia" w:eastAsia="宋体" w:cs="Times New Roman"/>
          <w:color w:val="auto"/>
          <w:kern w:val="0"/>
          <w:sz w:val="24"/>
          <w:szCs w:val="24"/>
          <w:lang w:val="en-US" w:eastAsia="zh-CN"/>
        </w:rPr>
        <w:t>；</w:t>
      </w:r>
    </w:p>
    <w:p w14:paraId="63C359FB">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440" w:lineRule="exact"/>
        <w:ind w:left="0" w:right="0" w:firstLine="480" w:firstLineChars="200"/>
        <w:textAlignment w:val="auto"/>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lang w:val="en-US" w:eastAsia="zh-CN"/>
        </w:rPr>
        <w:t>TP入河量：0.30t/a</w:t>
      </w:r>
      <w:r>
        <w:rPr>
          <w:rFonts w:hint="eastAsia" w:eastAsia="宋体" w:cs="Times New Roman"/>
          <w:color w:val="auto"/>
          <w:kern w:val="0"/>
          <w:sz w:val="24"/>
          <w:szCs w:val="24"/>
          <w:lang w:val="en-US" w:eastAsia="zh-CN"/>
        </w:rPr>
        <w:t>。</w:t>
      </w:r>
    </w:p>
    <w:p w14:paraId="4DF497D1">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440" w:lineRule="exact"/>
        <w:ind w:left="0" w:right="0" w:firstLine="480" w:firstLineChars="200"/>
        <w:textAlignment w:val="auto"/>
        <w:rPr>
          <w:rFonts w:hint="default" w:ascii="Times New Roman" w:hAnsi="Times New Roman" w:eastAsia="宋体" w:cs="Times New Roman"/>
          <w:color w:val="auto"/>
          <w:kern w:val="0"/>
          <w:sz w:val="24"/>
          <w:szCs w:val="24"/>
          <w:lang w:val="en-US" w:eastAsia="zh-CN"/>
        </w:rPr>
      </w:pPr>
      <w:r>
        <w:rPr>
          <w:rFonts w:hint="eastAsia" w:eastAsia="宋体" w:cs="Times New Roman"/>
          <w:color w:val="auto"/>
          <w:kern w:val="0"/>
          <w:sz w:val="24"/>
          <w:szCs w:val="24"/>
          <w:lang w:val="en-US" w:eastAsia="zh-CN"/>
        </w:rPr>
        <w:t>（2）</w:t>
      </w:r>
      <w:r>
        <w:rPr>
          <w:rFonts w:hint="default" w:ascii="Times New Roman" w:hAnsi="Times New Roman" w:eastAsia="宋体" w:cs="Times New Roman"/>
          <w:color w:val="auto"/>
          <w:kern w:val="0"/>
          <w:sz w:val="24"/>
          <w:szCs w:val="24"/>
          <w:lang w:val="en-US" w:eastAsia="zh-CN"/>
        </w:rPr>
        <w:t>农田固废污染</w:t>
      </w:r>
    </w:p>
    <w:p w14:paraId="31164DEC">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440" w:lineRule="exact"/>
        <w:ind w:left="0" w:right="0" w:firstLine="480" w:firstLineChars="200"/>
        <w:textAlignment w:val="auto"/>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lang w:val="en-US" w:eastAsia="zh-CN"/>
        </w:rPr>
        <w:t>农业固废产生量：250kg/亩・a，流失率5%</w:t>
      </w:r>
      <w:r>
        <w:rPr>
          <w:rFonts w:hint="eastAsia" w:eastAsia="宋体" w:cs="Times New Roman"/>
          <w:color w:val="auto"/>
          <w:kern w:val="0"/>
          <w:sz w:val="24"/>
          <w:szCs w:val="24"/>
          <w:lang w:val="en-US" w:eastAsia="zh-CN"/>
        </w:rPr>
        <w:t>；</w:t>
      </w:r>
    </w:p>
    <w:p w14:paraId="47CFFA76">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440" w:lineRule="exact"/>
        <w:ind w:left="0" w:right="0" w:firstLine="480" w:firstLineChars="200"/>
        <w:textAlignment w:val="auto"/>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lang w:val="en-US" w:eastAsia="zh-CN"/>
        </w:rPr>
        <w:t>固废含TN1.5%，含TP0.08%</w:t>
      </w:r>
      <w:r>
        <w:rPr>
          <w:rFonts w:hint="eastAsia" w:eastAsia="宋体" w:cs="Times New Roman"/>
          <w:color w:val="auto"/>
          <w:kern w:val="0"/>
          <w:sz w:val="24"/>
          <w:szCs w:val="24"/>
          <w:lang w:val="en-US" w:eastAsia="zh-CN"/>
        </w:rPr>
        <w:t>；</w:t>
      </w:r>
    </w:p>
    <w:p w14:paraId="0A4EB51E">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440" w:lineRule="exact"/>
        <w:ind w:left="0" w:right="0" w:firstLine="480" w:firstLineChars="200"/>
        <w:textAlignment w:val="auto"/>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lang w:val="en-US" w:eastAsia="zh-CN"/>
        </w:rPr>
        <w:t>TN入河量：1.13t/a</w:t>
      </w:r>
      <w:r>
        <w:rPr>
          <w:rFonts w:hint="eastAsia" w:eastAsia="宋体" w:cs="Times New Roman"/>
          <w:color w:val="auto"/>
          <w:kern w:val="0"/>
          <w:sz w:val="24"/>
          <w:szCs w:val="24"/>
          <w:lang w:val="en-US" w:eastAsia="zh-CN"/>
        </w:rPr>
        <w:t>；</w:t>
      </w:r>
    </w:p>
    <w:p w14:paraId="64DBD418">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440" w:lineRule="exact"/>
        <w:ind w:left="0" w:right="0" w:firstLine="480" w:firstLineChars="200"/>
        <w:textAlignment w:val="auto"/>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lang w:val="en-US" w:eastAsia="zh-CN"/>
        </w:rPr>
        <w:t>TP入河量：0.06t/a</w:t>
      </w:r>
      <w:r>
        <w:rPr>
          <w:rFonts w:hint="eastAsia" w:eastAsia="宋体" w:cs="Times New Roman"/>
          <w:color w:val="auto"/>
          <w:kern w:val="0"/>
          <w:sz w:val="24"/>
          <w:szCs w:val="24"/>
          <w:lang w:val="en-US" w:eastAsia="zh-CN"/>
        </w:rPr>
        <w:t>。</w:t>
      </w:r>
    </w:p>
    <w:p w14:paraId="744D2923">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440" w:lineRule="exact"/>
        <w:ind w:left="0" w:right="0" w:firstLine="480" w:firstLineChars="200"/>
        <w:textAlignment w:val="auto"/>
        <w:rPr>
          <w:rFonts w:hint="default" w:ascii="Times New Roman" w:hAnsi="Times New Roman" w:eastAsia="宋体" w:cs="Times New Roman"/>
          <w:color w:val="auto"/>
          <w:kern w:val="0"/>
          <w:sz w:val="24"/>
          <w:szCs w:val="24"/>
          <w:lang w:val="en-US" w:eastAsia="zh-CN"/>
        </w:rPr>
      </w:pPr>
      <w:r>
        <w:rPr>
          <w:rFonts w:hint="eastAsia" w:eastAsia="宋体" w:cs="Times New Roman"/>
          <w:color w:val="auto"/>
          <w:kern w:val="0"/>
          <w:sz w:val="24"/>
          <w:szCs w:val="24"/>
          <w:lang w:val="en-US" w:eastAsia="zh-CN"/>
        </w:rPr>
        <w:t>（3）</w:t>
      </w:r>
      <w:r>
        <w:rPr>
          <w:rFonts w:hint="default" w:ascii="Times New Roman" w:hAnsi="Times New Roman" w:eastAsia="宋体" w:cs="Times New Roman"/>
          <w:color w:val="auto"/>
          <w:kern w:val="0"/>
          <w:sz w:val="24"/>
          <w:szCs w:val="24"/>
          <w:lang w:val="en-US" w:eastAsia="zh-CN"/>
        </w:rPr>
        <w:t>农业面源总入河量</w:t>
      </w: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1336"/>
        <w:gridCol w:w="2606"/>
        <w:gridCol w:w="2601"/>
        <w:gridCol w:w="2003"/>
      </w:tblGrid>
      <w:tr w14:paraId="48572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3" w:hRule="atLeast"/>
          <w:tblHeader/>
          <w:jc w:val="center"/>
        </w:trPr>
        <w:tc>
          <w:tcPr>
            <w:tcW w:w="781" w:type="pct"/>
            <w:shd w:val="clear" w:color="auto" w:fill="auto"/>
            <w:tcMar>
              <w:top w:w="120" w:type="dxa"/>
              <w:left w:w="120" w:type="dxa"/>
              <w:bottom w:w="120" w:type="dxa"/>
              <w:right w:w="120" w:type="dxa"/>
            </w:tcMar>
            <w:vAlign w:val="center"/>
          </w:tcPr>
          <w:p w14:paraId="52E87DD6">
            <w:pPr>
              <w:keepNext w:val="0"/>
              <w:keepLines w:val="0"/>
              <w:pageBreakBefore w:val="0"/>
              <w:widowControl/>
              <w:suppressLineNumbers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kern w:val="0"/>
                <w:sz w:val="21"/>
                <w:szCs w:val="21"/>
                <w:lang w:val="en-US" w:eastAsia="zh-CN" w:bidi="ar"/>
              </w:rPr>
              <w:t>污染物</w:t>
            </w:r>
          </w:p>
        </w:tc>
        <w:tc>
          <w:tcPr>
            <w:tcW w:w="1524" w:type="pct"/>
            <w:shd w:val="clear" w:color="auto" w:fill="auto"/>
            <w:tcMar>
              <w:top w:w="120" w:type="dxa"/>
              <w:left w:w="120" w:type="dxa"/>
              <w:bottom w:w="120" w:type="dxa"/>
              <w:right w:w="120" w:type="dxa"/>
            </w:tcMar>
            <w:vAlign w:val="center"/>
          </w:tcPr>
          <w:p w14:paraId="7E4FFA35">
            <w:pPr>
              <w:keepNext w:val="0"/>
              <w:keepLines w:val="0"/>
              <w:pageBreakBefore w:val="0"/>
              <w:widowControl/>
              <w:suppressLineNumbers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kern w:val="0"/>
                <w:sz w:val="21"/>
                <w:szCs w:val="21"/>
                <w:lang w:val="en-US" w:eastAsia="zh-CN" w:bidi="ar"/>
              </w:rPr>
              <w:t>农田径流入河量</w:t>
            </w:r>
            <w:r>
              <w:rPr>
                <w:rFonts w:hint="eastAsia" w:ascii="Times New Roman" w:hAnsi="Times New Roman" w:eastAsia="宋体" w:cs="Times New Roman"/>
                <w:b w:val="0"/>
                <w:bCs w:val="0"/>
                <w:color w:val="auto"/>
                <w:kern w:val="0"/>
                <w:sz w:val="21"/>
                <w:szCs w:val="21"/>
                <w:lang w:val="en-US" w:eastAsia="zh-CN" w:bidi="ar"/>
              </w:rPr>
              <w:t>（</w:t>
            </w:r>
            <w:r>
              <w:rPr>
                <w:rFonts w:hint="default" w:ascii="Times New Roman" w:hAnsi="Times New Roman" w:eastAsia="宋体" w:cs="Times New Roman"/>
                <w:b w:val="0"/>
                <w:bCs w:val="0"/>
                <w:color w:val="auto"/>
                <w:kern w:val="0"/>
                <w:sz w:val="21"/>
                <w:szCs w:val="21"/>
                <w:lang w:val="en-US" w:eastAsia="zh-CN" w:bidi="ar"/>
              </w:rPr>
              <w:t>t/a</w:t>
            </w:r>
            <w:r>
              <w:rPr>
                <w:rFonts w:hint="eastAsia" w:ascii="Times New Roman" w:hAnsi="Times New Roman" w:eastAsia="宋体" w:cs="Times New Roman"/>
                <w:b w:val="0"/>
                <w:bCs w:val="0"/>
                <w:color w:val="auto"/>
                <w:kern w:val="0"/>
                <w:sz w:val="21"/>
                <w:szCs w:val="21"/>
                <w:lang w:val="en-US" w:eastAsia="zh-CN" w:bidi="ar"/>
              </w:rPr>
              <w:t>）</w:t>
            </w:r>
          </w:p>
        </w:tc>
        <w:tc>
          <w:tcPr>
            <w:tcW w:w="1521" w:type="pct"/>
            <w:shd w:val="clear" w:color="auto" w:fill="auto"/>
            <w:tcMar>
              <w:top w:w="120" w:type="dxa"/>
              <w:left w:w="120" w:type="dxa"/>
              <w:bottom w:w="120" w:type="dxa"/>
              <w:right w:w="120" w:type="dxa"/>
            </w:tcMar>
            <w:vAlign w:val="center"/>
          </w:tcPr>
          <w:p w14:paraId="1FD6FD73">
            <w:pPr>
              <w:keepNext w:val="0"/>
              <w:keepLines w:val="0"/>
              <w:pageBreakBefore w:val="0"/>
              <w:widowControl/>
              <w:suppressLineNumbers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kern w:val="0"/>
                <w:sz w:val="21"/>
                <w:szCs w:val="21"/>
                <w:lang w:val="en-US" w:eastAsia="zh-CN" w:bidi="ar"/>
              </w:rPr>
              <w:t>农田固废入河量</w:t>
            </w:r>
            <w:r>
              <w:rPr>
                <w:rFonts w:hint="eastAsia" w:ascii="Times New Roman" w:hAnsi="Times New Roman" w:eastAsia="宋体" w:cs="Times New Roman"/>
                <w:b w:val="0"/>
                <w:bCs w:val="0"/>
                <w:color w:val="auto"/>
                <w:kern w:val="0"/>
                <w:sz w:val="21"/>
                <w:szCs w:val="21"/>
                <w:lang w:val="en-US" w:eastAsia="zh-CN" w:bidi="ar"/>
              </w:rPr>
              <w:t>（</w:t>
            </w:r>
            <w:r>
              <w:rPr>
                <w:rFonts w:hint="default" w:ascii="Times New Roman" w:hAnsi="Times New Roman" w:eastAsia="宋体" w:cs="Times New Roman"/>
                <w:b w:val="0"/>
                <w:bCs w:val="0"/>
                <w:color w:val="auto"/>
                <w:kern w:val="0"/>
                <w:sz w:val="21"/>
                <w:szCs w:val="21"/>
                <w:lang w:val="en-US" w:eastAsia="zh-CN" w:bidi="ar"/>
              </w:rPr>
              <w:t>t/a</w:t>
            </w:r>
            <w:r>
              <w:rPr>
                <w:rFonts w:hint="eastAsia" w:ascii="Times New Roman" w:hAnsi="Times New Roman" w:eastAsia="宋体" w:cs="Times New Roman"/>
                <w:b w:val="0"/>
                <w:bCs w:val="0"/>
                <w:color w:val="auto"/>
                <w:kern w:val="0"/>
                <w:sz w:val="21"/>
                <w:szCs w:val="21"/>
                <w:lang w:val="en-US" w:eastAsia="zh-CN" w:bidi="ar"/>
              </w:rPr>
              <w:t>）</w:t>
            </w:r>
          </w:p>
        </w:tc>
        <w:tc>
          <w:tcPr>
            <w:tcW w:w="1171" w:type="pct"/>
            <w:shd w:val="clear" w:color="auto" w:fill="auto"/>
            <w:tcMar>
              <w:top w:w="120" w:type="dxa"/>
              <w:left w:w="120" w:type="dxa"/>
              <w:bottom w:w="120" w:type="dxa"/>
              <w:right w:w="120" w:type="dxa"/>
            </w:tcMar>
            <w:vAlign w:val="center"/>
          </w:tcPr>
          <w:p w14:paraId="2C81B9A8">
            <w:pPr>
              <w:keepNext w:val="0"/>
              <w:keepLines w:val="0"/>
              <w:pageBreakBefore w:val="0"/>
              <w:widowControl/>
              <w:suppressLineNumbers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kern w:val="0"/>
                <w:sz w:val="21"/>
                <w:szCs w:val="21"/>
                <w:lang w:val="en-US" w:eastAsia="zh-CN" w:bidi="ar"/>
              </w:rPr>
              <w:t>总入河量</w:t>
            </w:r>
            <w:r>
              <w:rPr>
                <w:rFonts w:hint="eastAsia" w:ascii="Times New Roman" w:hAnsi="Times New Roman" w:eastAsia="宋体" w:cs="Times New Roman"/>
                <w:b w:val="0"/>
                <w:bCs w:val="0"/>
                <w:color w:val="auto"/>
                <w:kern w:val="0"/>
                <w:sz w:val="21"/>
                <w:szCs w:val="21"/>
                <w:lang w:val="en-US" w:eastAsia="zh-CN" w:bidi="ar"/>
              </w:rPr>
              <w:t>（</w:t>
            </w:r>
            <w:r>
              <w:rPr>
                <w:rFonts w:hint="default" w:ascii="Times New Roman" w:hAnsi="Times New Roman" w:eastAsia="宋体" w:cs="Times New Roman"/>
                <w:b w:val="0"/>
                <w:bCs w:val="0"/>
                <w:color w:val="auto"/>
                <w:kern w:val="0"/>
                <w:sz w:val="21"/>
                <w:szCs w:val="21"/>
                <w:lang w:val="en-US" w:eastAsia="zh-CN" w:bidi="ar"/>
              </w:rPr>
              <w:t>t/a</w:t>
            </w:r>
            <w:r>
              <w:rPr>
                <w:rFonts w:hint="eastAsia" w:ascii="Times New Roman" w:hAnsi="Times New Roman" w:eastAsia="宋体" w:cs="Times New Roman"/>
                <w:b w:val="0"/>
                <w:bCs w:val="0"/>
                <w:color w:val="auto"/>
                <w:kern w:val="0"/>
                <w:sz w:val="21"/>
                <w:szCs w:val="21"/>
                <w:lang w:val="en-US" w:eastAsia="zh-CN" w:bidi="ar"/>
              </w:rPr>
              <w:t>）</w:t>
            </w:r>
          </w:p>
        </w:tc>
      </w:tr>
      <w:tr w14:paraId="69854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3" w:hRule="atLeast"/>
          <w:jc w:val="center"/>
        </w:trPr>
        <w:tc>
          <w:tcPr>
            <w:tcW w:w="781" w:type="pct"/>
            <w:shd w:val="clear" w:color="auto" w:fill="auto"/>
            <w:tcMar>
              <w:top w:w="120" w:type="dxa"/>
              <w:left w:w="120" w:type="dxa"/>
              <w:bottom w:w="120" w:type="dxa"/>
              <w:right w:w="120" w:type="dxa"/>
            </w:tcMar>
            <w:vAlign w:val="center"/>
          </w:tcPr>
          <w:p w14:paraId="4DB42602">
            <w:pPr>
              <w:keepNext w:val="0"/>
              <w:keepLines w:val="0"/>
              <w:pageBreakBefore w:val="0"/>
              <w:widowControl/>
              <w:suppressLineNumbers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kern w:val="0"/>
                <w:sz w:val="21"/>
                <w:szCs w:val="21"/>
                <w:lang w:val="en-US" w:eastAsia="zh-CN" w:bidi="ar"/>
              </w:rPr>
              <w:t>TN</w:t>
            </w:r>
          </w:p>
        </w:tc>
        <w:tc>
          <w:tcPr>
            <w:tcW w:w="1524" w:type="pct"/>
            <w:shd w:val="clear" w:color="auto" w:fill="auto"/>
            <w:tcMar>
              <w:top w:w="120" w:type="dxa"/>
              <w:left w:w="120" w:type="dxa"/>
              <w:bottom w:w="120" w:type="dxa"/>
              <w:right w:w="120" w:type="dxa"/>
            </w:tcMar>
            <w:vAlign w:val="center"/>
          </w:tcPr>
          <w:p w14:paraId="25A76C1C">
            <w:pPr>
              <w:keepNext w:val="0"/>
              <w:keepLines w:val="0"/>
              <w:pageBreakBefore w:val="0"/>
              <w:widowControl/>
              <w:suppressLineNumbers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kern w:val="0"/>
                <w:sz w:val="21"/>
                <w:szCs w:val="21"/>
                <w:lang w:val="en-US" w:eastAsia="zh-CN" w:bidi="ar"/>
              </w:rPr>
              <w:t>10.86</w:t>
            </w:r>
          </w:p>
        </w:tc>
        <w:tc>
          <w:tcPr>
            <w:tcW w:w="1521" w:type="pct"/>
            <w:shd w:val="clear" w:color="auto" w:fill="auto"/>
            <w:tcMar>
              <w:top w:w="120" w:type="dxa"/>
              <w:left w:w="120" w:type="dxa"/>
              <w:bottom w:w="120" w:type="dxa"/>
              <w:right w:w="120" w:type="dxa"/>
            </w:tcMar>
            <w:vAlign w:val="center"/>
          </w:tcPr>
          <w:p w14:paraId="1FBFA4BD">
            <w:pPr>
              <w:keepNext w:val="0"/>
              <w:keepLines w:val="0"/>
              <w:pageBreakBefore w:val="0"/>
              <w:widowControl/>
              <w:suppressLineNumbers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kern w:val="0"/>
                <w:sz w:val="21"/>
                <w:szCs w:val="21"/>
                <w:lang w:val="en-US" w:eastAsia="zh-CN" w:bidi="ar"/>
              </w:rPr>
              <w:t>1.13</w:t>
            </w:r>
          </w:p>
        </w:tc>
        <w:tc>
          <w:tcPr>
            <w:tcW w:w="1171" w:type="pct"/>
            <w:shd w:val="clear" w:color="auto" w:fill="auto"/>
            <w:tcMar>
              <w:top w:w="120" w:type="dxa"/>
              <w:left w:w="120" w:type="dxa"/>
              <w:bottom w:w="120" w:type="dxa"/>
              <w:right w:w="120" w:type="dxa"/>
            </w:tcMar>
            <w:vAlign w:val="center"/>
          </w:tcPr>
          <w:p w14:paraId="4F819EA4">
            <w:pPr>
              <w:keepNext w:val="0"/>
              <w:keepLines w:val="0"/>
              <w:pageBreakBefore w:val="0"/>
              <w:widowControl/>
              <w:suppressLineNumbers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宋体" w:cs="Times New Roman"/>
                <w:b w:val="0"/>
                <w:bCs w:val="0"/>
                <w:color w:val="auto"/>
                <w:sz w:val="21"/>
                <w:szCs w:val="21"/>
              </w:rPr>
            </w:pPr>
            <w:r>
              <w:rPr>
                <w:rStyle w:val="23"/>
                <w:rFonts w:hint="default" w:ascii="Times New Roman" w:hAnsi="Times New Roman" w:eastAsia="宋体" w:cs="Times New Roman"/>
                <w:b w:val="0"/>
                <w:bCs w:val="0"/>
                <w:color w:val="auto"/>
                <w:kern w:val="0"/>
                <w:sz w:val="21"/>
                <w:szCs w:val="21"/>
                <w:lang w:val="en-US" w:eastAsia="zh-CN" w:bidi="ar"/>
              </w:rPr>
              <w:t>11.99</w:t>
            </w:r>
          </w:p>
        </w:tc>
      </w:tr>
      <w:tr w14:paraId="56BB0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3" w:hRule="atLeast"/>
          <w:jc w:val="center"/>
        </w:trPr>
        <w:tc>
          <w:tcPr>
            <w:tcW w:w="781" w:type="pct"/>
            <w:shd w:val="clear" w:color="auto" w:fill="auto"/>
            <w:tcMar>
              <w:top w:w="120" w:type="dxa"/>
              <w:left w:w="120" w:type="dxa"/>
              <w:bottom w:w="120" w:type="dxa"/>
              <w:right w:w="120" w:type="dxa"/>
            </w:tcMar>
            <w:vAlign w:val="center"/>
          </w:tcPr>
          <w:p w14:paraId="21779254">
            <w:pPr>
              <w:keepNext w:val="0"/>
              <w:keepLines w:val="0"/>
              <w:pageBreakBefore w:val="0"/>
              <w:widowControl/>
              <w:suppressLineNumbers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kern w:val="0"/>
                <w:sz w:val="21"/>
                <w:szCs w:val="21"/>
                <w:lang w:val="en-US" w:eastAsia="zh-CN" w:bidi="ar"/>
              </w:rPr>
              <w:t>TP</w:t>
            </w:r>
          </w:p>
        </w:tc>
        <w:tc>
          <w:tcPr>
            <w:tcW w:w="1524" w:type="pct"/>
            <w:shd w:val="clear" w:color="auto" w:fill="auto"/>
            <w:tcMar>
              <w:top w:w="120" w:type="dxa"/>
              <w:left w:w="120" w:type="dxa"/>
              <w:bottom w:w="120" w:type="dxa"/>
              <w:right w:w="120" w:type="dxa"/>
            </w:tcMar>
            <w:vAlign w:val="center"/>
          </w:tcPr>
          <w:p w14:paraId="5C67E7CD">
            <w:pPr>
              <w:keepNext w:val="0"/>
              <w:keepLines w:val="0"/>
              <w:pageBreakBefore w:val="0"/>
              <w:widowControl/>
              <w:suppressLineNumbers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kern w:val="0"/>
                <w:sz w:val="21"/>
                <w:szCs w:val="21"/>
                <w:lang w:val="en-US" w:eastAsia="zh-CN" w:bidi="ar"/>
              </w:rPr>
              <w:t>0.30</w:t>
            </w:r>
          </w:p>
        </w:tc>
        <w:tc>
          <w:tcPr>
            <w:tcW w:w="1521" w:type="pct"/>
            <w:shd w:val="clear" w:color="auto" w:fill="auto"/>
            <w:tcMar>
              <w:top w:w="120" w:type="dxa"/>
              <w:left w:w="120" w:type="dxa"/>
              <w:bottom w:w="120" w:type="dxa"/>
              <w:right w:w="120" w:type="dxa"/>
            </w:tcMar>
            <w:vAlign w:val="center"/>
          </w:tcPr>
          <w:p w14:paraId="0AE5A70D">
            <w:pPr>
              <w:keepNext w:val="0"/>
              <w:keepLines w:val="0"/>
              <w:pageBreakBefore w:val="0"/>
              <w:widowControl/>
              <w:suppressLineNumbers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kern w:val="0"/>
                <w:sz w:val="21"/>
                <w:szCs w:val="21"/>
                <w:lang w:val="en-US" w:eastAsia="zh-CN" w:bidi="ar"/>
              </w:rPr>
              <w:t>0.06</w:t>
            </w:r>
          </w:p>
        </w:tc>
        <w:tc>
          <w:tcPr>
            <w:tcW w:w="1171" w:type="pct"/>
            <w:shd w:val="clear" w:color="auto" w:fill="auto"/>
            <w:tcMar>
              <w:top w:w="120" w:type="dxa"/>
              <w:left w:w="120" w:type="dxa"/>
              <w:bottom w:w="120" w:type="dxa"/>
              <w:right w:w="120" w:type="dxa"/>
            </w:tcMar>
            <w:vAlign w:val="center"/>
          </w:tcPr>
          <w:p w14:paraId="1C07C29B">
            <w:pPr>
              <w:keepNext w:val="0"/>
              <w:keepLines w:val="0"/>
              <w:pageBreakBefore w:val="0"/>
              <w:widowControl/>
              <w:suppressLineNumbers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宋体" w:cs="Times New Roman"/>
                <w:b w:val="0"/>
                <w:bCs w:val="0"/>
                <w:color w:val="auto"/>
                <w:sz w:val="21"/>
                <w:szCs w:val="21"/>
              </w:rPr>
            </w:pPr>
            <w:r>
              <w:rPr>
                <w:rStyle w:val="23"/>
                <w:rFonts w:hint="default" w:ascii="Times New Roman" w:hAnsi="Times New Roman" w:eastAsia="宋体" w:cs="Times New Roman"/>
                <w:b w:val="0"/>
                <w:bCs w:val="0"/>
                <w:color w:val="auto"/>
                <w:kern w:val="0"/>
                <w:sz w:val="21"/>
                <w:szCs w:val="21"/>
                <w:lang w:val="en-US" w:eastAsia="zh-CN" w:bidi="ar"/>
              </w:rPr>
              <w:t>0.36</w:t>
            </w:r>
          </w:p>
        </w:tc>
      </w:tr>
    </w:tbl>
    <w:p w14:paraId="55264146">
      <w:pPr>
        <w:keepNext w:val="0"/>
        <w:keepLines w:val="0"/>
        <w:pageBreakBefore w:val="0"/>
        <w:widowControl w:val="0"/>
        <w:kinsoku/>
        <w:wordWrap/>
        <w:overflowPunct/>
        <w:topLinePunct w:val="0"/>
        <w:autoSpaceDE/>
        <w:autoSpaceDN/>
        <w:bidi w:val="0"/>
        <w:adjustRightInd/>
        <w:snapToGrid/>
        <w:spacing w:before="313" w:beforeLines="100" w:line="440" w:lineRule="exact"/>
        <w:ind w:left="0" w:leftChars="0" w:right="0" w:rightChars="0" w:firstLine="470" w:firstLineChars="200"/>
        <w:textAlignment w:val="auto"/>
        <w:rPr>
          <w:rFonts w:hint="default" w:ascii="Times New Roman" w:hAnsi="Times New Roman" w:eastAsia="宋体" w:cs="Times New Roman"/>
          <w:b/>
          <w:bCs/>
          <w:color w:val="auto"/>
          <w:spacing w:val="-3"/>
          <w:sz w:val="24"/>
          <w:szCs w:val="24"/>
          <w:lang w:val="en-US" w:eastAsia="zh-CN"/>
        </w:rPr>
      </w:pPr>
      <w:r>
        <w:rPr>
          <w:rFonts w:hint="eastAsia" w:eastAsia="宋体" w:cs="Times New Roman"/>
          <w:b/>
          <w:bCs/>
          <w:color w:val="auto"/>
          <w:spacing w:val="-3"/>
          <w:sz w:val="24"/>
          <w:szCs w:val="24"/>
          <w:lang w:val="en-US" w:eastAsia="zh-CN"/>
        </w:rPr>
        <w:t>3</w:t>
      </w:r>
      <w:r>
        <w:rPr>
          <w:rFonts w:hint="eastAsia" w:ascii="Times New Roman" w:hAnsi="Times New Roman" w:eastAsia="宋体" w:cs="Times New Roman"/>
          <w:b/>
          <w:bCs/>
          <w:color w:val="auto"/>
          <w:spacing w:val="-3"/>
          <w:sz w:val="24"/>
          <w:szCs w:val="24"/>
          <w:lang w:val="en-US" w:eastAsia="zh-CN"/>
        </w:rPr>
        <w:t>.生活污水治理工程核实及削减作用分析</w:t>
      </w:r>
    </w:p>
    <w:p w14:paraId="6E75B3DD">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440" w:lineRule="exact"/>
        <w:ind w:left="0" w:right="0" w:firstLine="480" w:firstLineChars="200"/>
        <w:textAlignment w:val="auto"/>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lang w:val="en-US" w:eastAsia="zh-CN"/>
        </w:rPr>
        <w:t>本项目生活污水治理工程服务范围涵盖洗洋塘、水塘子、大河村、新安村4个自然村，现状人口865人，远期（2030年）人口905人。</w:t>
      </w:r>
    </w:p>
    <w:p w14:paraId="03B5FED4">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440" w:lineRule="exact"/>
        <w:ind w:left="0" w:right="0" w:firstLine="480" w:firstLineChars="200"/>
        <w:textAlignment w:val="auto"/>
        <w:rPr>
          <w:rFonts w:hint="default" w:ascii="Times New Roman" w:hAnsi="Times New Roman" w:eastAsia="宋体" w:cs="Times New Roman"/>
          <w:color w:val="auto"/>
          <w:kern w:val="0"/>
          <w:sz w:val="24"/>
          <w:szCs w:val="24"/>
          <w:lang w:val="en-US" w:eastAsia="zh-CN"/>
        </w:rPr>
      </w:pPr>
      <w:r>
        <w:rPr>
          <w:rFonts w:hint="eastAsia" w:eastAsia="宋体" w:cs="Times New Roman"/>
          <w:color w:val="auto"/>
          <w:kern w:val="0"/>
          <w:sz w:val="24"/>
          <w:szCs w:val="24"/>
          <w:lang w:val="en-US" w:eastAsia="zh-CN"/>
        </w:rPr>
        <w:t>（1）</w:t>
      </w:r>
      <w:r>
        <w:rPr>
          <w:rFonts w:hint="default" w:ascii="Times New Roman" w:hAnsi="Times New Roman" w:eastAsia="宋体" w:cs="Times New Roman"/>
          <w:color w:val="auto"/>
          <w:kern w:val="0"/>
          <w:sz w:val="24"/>
          <w:szCs w:val="24"/>
          <w:lang w:val="en-US" w:eastAsia="zh-CN"/>
        </w:rPr>
        <w:t>处理规模：依据《云南省地方标准用水定额》（DB53/T 168-2019），项目区农村居民生活用水定额取80L/（人・d），污水排放量按用水量的80%计算，污水收集率取0.8，经核算现状污水产生量为57.9m</w:t>
      </w:r>
      <w:r>
        <w:rPr>
          <w:rFonts w:hint="eastAsia" w:eastAsia="宋体" w:cs="Times New Roman"/>
          <w:color w:val="auto"/>
          <w:kern w:val="0"/>
          <w:sz w:val="24"/>
          <w:szCs w:val="24"/>
          <w:vertAlign w:val="superscript"/>
          <w:lang w:val="en-US" w:eastAsia="zh-CN"/>
        </w:rPr>
        <w:t>3</w:t>
      </w:r>
      <w:r>
        <w:rPr>
          <w:rFonts w:hint="default" w:ascii="Times New Roman" w:hAnsi="Times New Roman" w:eastAsia="宋体" w:cs="Times New Roman"/>
          <w:color w:val="auto"/>
          <w:kern w:val="0"/>
          <w:sz w:val="24"/>
          <w:szCs w:val="24"/>
          <w:lang w:val="en-US" w:eastAsia="zh-CN"/>
        </w:rPr>
        <w:t>/d，污水收集量为46.32m</w:t>
      </w:r>
      <w:r>
        <w:rPr>
          <w:rFonts w:hint="eastAsia" w:eastAsia="宋体" w:cs="Times New Roman"/>
          <w:color w:val="auto"/>
          <w:kern w:val="0"/>
          <w:sz w:val="24"/>
          <w:szCs w:val="24"/>
          <w:vertAlign w:val="superscript"/>
          <w:lang w:val="en-US" w:eastAsia="zh-CN"/>
        </w:rPr>
        <w:t>3</w:t>
      </w:r>
      <w:r>
        <w:rPr>
          <w:rFonts w:hint="default" w:ascii="Times New Roman" w:hAnsi="Times New Roman" w:eastAsia="宋体" w:cs="Times New Roman"/>
          <w:color w:val="auto"/>
          <w:kern w:val="0"/>
          <w:sz w:val="24"/>
          <w:szCs w:val="24"/>
          <w:lang w:val="en-US" w:eastAsia="zh-CN"/>
        </w:rPr>
        <w:t>/d，设计处理规模为55m</w:t>
      </w:r>
      <w:r>
        <w:rPr>
          <w:rFonts w:hint="eastAsia" w:eastAsia="宋体" w:cs="Times New Roman"/>
          <w:color w:val="auto"/>
          <w:kern w:val="0"/>
          <w:sz w:val="24"/>
          <w:szCs w:val="24"/>
          <w:vertAlign w:val="superscript"/>
          <w:lang w:val="en-US" w:eastAsia="zh-CN"/>
        </w:rPr>
        <w:t>3</w:t>
      </w:r>
      <w:r>
        <w:rPr>
          <w:rFonts w:hint="default" w:ascii="Times New Roman" w:hAnsi="Times New Roman" w:eastAsia="宋体" w:cs="Times New Roman"/>
          <w:color w:val="auto"/>
          <w:kern w:val="0"/>
          <w:sz w:val="24"/>
          <w:szCs w:val="24"/>
          <w:lang w:val="en-US" w:eastAsia="zh-CN"/>
        </w:rPr>
        <w:t>/d，可覆盖现状及远期人口需求，实现区域生活污水全收集、全处理。</w:t>
      </w:r>
    </w:p>
    <w:p w14:paraId="4F1582F2">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440" w:lineRule="exact"/>
        <w:ind w:left="0" w:right="0" w:firstLine="480" w:firstLineChars="200"/>
        <w:textAlignment w:val="auto"/>
        <w:rPr>
          <w:rFonts w:hint="default" w:ascii="Times New Roman" w:hAnsi="Times New Roman" w:eastAsia="宋体" w:cs="Times New Roman"/>
          <w:color w:val="auto"/>
          <w:kern w:val="0"/>
          <w:sz w:val="24"/>
          <w:szCs w:val="24"/>
          <w:lang w:val="en-US" w:eastAsia="zh-CN"/>
        </w:rPr>
      </w:pPr>
      <w:r>
        <w:rPr>
          <w:rFonts w:hint="eastAsia" w:eastAsia="宋体" w:cs="Times New Roman"/>
          <w:color w:val="auto"/>
          <w:kern w:val="0"/>
          <w:sz w:val="24"/>
          <w:szCs w:val="24"/>
          <w:lang w:val="en-US" w:eastAsia="zh-CN"/>
        </w:rPr>
        <w:t>（2）</w:t>
      </w:r>
      <w:r>
        <w:rPr>
          <w:rFonts w:hint="default" w:ascii="Times New Roman" w:hAnsi="Times New Roman" w:eastAsia="宋体" w:cs="Times New Roman"/>
          <w:color w:val="auto"/>
          <w:kern w:val="0"/>
          <w:sz w:val="24"/>
          <w:szCs w:val="24"/>
          <w:lang w:val="en-US" w:eastAsia="zh-CN"/>
        </w:rPr>
        <w:t>出水水质与回用：工程采用</w:t>
      </w:r>
      <w:r>
        <w:rPr>
          <w:rFonts w:hint="eastAsia" w:eastAsia="宋体" w:cs="Times New Roman"/>
          <w:color w:val="auto"/>
          <w:kern w:val="0"/>
          <w:sz w:val="24"/>
          <w:szCs w:val="24"/>
          <w:lang w:val="en-US" w:eastAsia="zh-CN"/>
        </w:rPr>
        <w:t>“</w:t>
      </w:r>
      <w:r>
        <w:rPr>
          <w:rFonts w:hint="default" w:ascii="Times New Roman" w:hAnsi="Times New Roman" w:eastAsia="宋体" w:cs="Times New Roman"/>
          <w:color w:val="auto"/>
          <w:kern w:val="0"/>
          <w:sz w:val="24"/>
          <w:szCs w:val="24"/>
          <w:lang w:val="en-US" w:eastAsia="zh-CN"/>
        </w:rPr>
        <w:t>格栅+调节池+一体化A/O处理设备+消毒</w:t>
      </w:r>
      <w:r>
        <w:rPr>
          <w:rFonts w:hint="eastAsia" w:eastAsia="宋体" w:cs="Times New Roman"/>
          <w:color w:val="auto"/>
          <w:kern w:val="0"/>
          <w:sz w:val="24"/>
          <w:szCs w:val="24"/>
          <w:lang w:val="en-US" w:eastAsia="zh-CN"/>
        </w:rPr>
        <w:t>”</w:t>
      </w:r>
      <w:r>
        <w:rPr>
          <w:rFonts w:hint="default" w:ascii="Times New Roman" w:hAnsi="Times New Roman" w:eastAsia="宋体" w:cs="Times New Roman"/>
          <w:color w:val="auto"/>
          <w:kern w:val="0"/>
          <w:sz w:val="24"/>
          <w:szCs w:val="24"/>
          <w:lang w:val="en-US" w:eastAsia="zh-CN"/>
        </w:rPr>
        <w:t>工艺，出水水质满足《城镇污水处理厂污染物排放标准》（GB 18918-2002）一级A标准，主要控制指标为COD≤50mg/L、NH</w:t>
      </w:r>
      <w:r>
        <w:rPr>
          <w:rFonts w:hint="eastAsia" w:eastAsia="宋体" w:cs="Times New Roman"/>
          <w:color w:val="auto"/>
          <w:kern w:val="0"/>
          <w:sz w:val="24"/>
          <w:szCs w:val="24"/>
          <w:vertAlign w:val="subscript"/>
          <w:lang w:val="en-US" w:eastAsia="zh-CN"/>
        </w:rPr>
        <w:t>3</w:t>
      </w:r>
      <w:r>
        <w:rPr>
          <w:rFonts w:hint="default" w:ascii="Times New Roman" w:hAnsi="Times New Roman" w:eastAsia="宋体" w:cs="Times New Roman"/>
          <w:color w:val="auto"/>
          <w:kern w:val="0"/>
          <w:sz w:val="24"/>
          <w:szCs w:val="24"/>
          <w:lang w:val="en-US" w:eastAsia="zh-CN"/>
        </w:rPr>
        <w:t>-N≤5mg/L、TN≤15mg/L、TP≤0.5mg/L；处理后出水全部排入村庄清水池，用于农田灌溉及村庄绿化，不外排至地表水体，实现水资源循环利用。</w:t>
      </w:r>
    </w:p>
    <w:p w14:paraId="2487DA54">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440" w:lineRule="exact"/>
        <w:ind w:left="0" w:right="0" w:firstLine="480" w:firstLineChars="200"/>
        <w:textAlignment w:val="auto"/>
        <w:rPr>
          <w:rFonts w:hint="default" w:ascii="Times New Roman" w:hAnsi="Times New Roman" w:eastAsia="宋体" w:cs="Times New Roman"/>
          <w:color w:val="auto"/>
          <w:kern w:val="0"/>
          <w:sz w:val="24"/>
          <w:szCs w:val="24"/>
          <w:lang w:val="en-US" w:eastAsia="zh-CN"/>
        </w:rPr>
      </w:pPr>
      <w:r>
        <w:rPr>
          <w:rFonts w:hint="eastAsia" w:eastAsia="宋体" w:cs="Times New Roman"/>
          <w:color w:val="auto"/>
          <w:kern w:val="0"/>
          <w:sz w:val="24"/>
          <w:szCs w:val="24"/>
          <w:lang w:val="en-US" w:eastAsia="zh-CN"/>
        </w:rPr>
        <w:t>（3）</w:t>
      </w:r>
      <w:r>
        <w:rPr>
          <w:rFonts w:hint="default" w:ascii="Times New Roman" w:hAnsi="Times New Roman" w:eastAsia="宋体" w:cs="Times New Roman"/>
          <w:color w:val="auto"/>
          <w:kern w:val="0"/>
          <w:sz w:val="24"/>
          <w:szCs w:val="24"/>
          <w:lang w:val="en-US" w:eastAsia="zh-CN"/>
        </w:rPr>
        <w:t>污染源削减作用：治理前，区域生活污水污染物年入库量为COD10.5t/a、TN0.9t/a、TP0.1t/a；经本工程处理后全部回用，实现生活污染源100%削减，</w:t>
      </w:r>
      <w:r>
        <w:rPr>
          <w:rFonts w:hint="eastAsia" w:cs="Times New Roman"/>
          <w:color w:val="auto"/>
          <w:kern w:val="0"/>
          <w:sz w:val="24"/>
          <w:szCs w:val="24"/>
          <w:lang w:val="en-US" w:eastAsia="zh-CN"/>
        </w:rPr>
        <w:t>杜绝</w:t>
      </w:r>
      <w:r>
        <w:rPr>
          <w:rFonts w:hint="default" w:ascii="Times New Roman" w:hAnsi="Times New Roman" w:eastAsia="宋体" w:cs="Times New Roman"/>
          <w:color w:val="auto"/>
          <w:kern w:val="0"/>
          <w:sz w:val="24"/>
          <w:szCs w:val="24"/>
          <w:lang w:val="en-US" w:eastAsia="zh-CN"/>
        </w:rPr>
        <w:t>生活污水直排环境风险，每年可减少TN入库量0.9t/a、TP入库量0.1t/a、COD入库量10.5t/a，显著降低区域水污染物负荷。</w:t>
      </w:r>
    </w:p>
    <w:p w14:paraId="3FC32E1F">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70" w:firstLineChars="200"/>
        <w:textAlignment w:val="auto"/>
        <w:rPr>
          <w:rFonts w:hint="default" w:ascii="Times New Roman" w:hAnsi="Times New Roman" w:eastAsia="宋体" w:cs="Times New Roman"/>
          <w:b/>
          <w:bCs/>
          <w:color w:val="auto"/>
          <w:spacing w:val="-3"/>
          <w:sz w:val="24"/>
          <w:szCs w:val="24"/>
          <w:lang w:val="en-US" w:eastAsia="zh-CN"/>
        </w:rPr>
      </w:pPr>
      <w:r>
        <w:rPr>
          <w:rFonts w:hint="eastAsia" w:eastAsia="宋体" w:cs="Times New Roman"/>
          <w:b/>
          <w:bCs/>
          <w:color w:val="auto"/>
          <w:spacing w:val="-3"/>
          <w:sz w:val="24"/>
          <w:szCs w:val="24"/>
          <w:lang w:val="en-US" w:eastAsia="zh-CN"/>
        </w:rPr>
        <w:t>4</w:t>
      </w:r>
      <w:r>
        <w:rPr>
          <w:rFonts w:hint="eastAsia" w:ascii="Times New Roman" w:hAnsi="Times New Roman" w:eastAsia="宋体" w:cs="Times New Roman"/>
          <w:b/>
          <w:bCs/>
          <w:color w:val="auto"/>
          <w:spacing w:val="-3"/>
          <w:sz w:val="24"/>
          <w:szCs w:val="24"/>
          <w:lang w:val="en-US" w:eastAsia="zh-CN"/>
        </w:rPr>
        <w:t>.区域污染源综合分析</w:t>
      </w:r>
    </w:p>
    <w:p w14:paraId="647028DC">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440" w:lineRule="exact"/>
        <w:ind w:left="0" w:right="0" w:firstLine="480" w:firstLineChars="200"/>
        <w:textAlignment w:val="auto"/>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lang w:val="en-US" w:eastAsia="zh-CN"/>
        </w:rPr>
        <w:t>生活污染源已完全消除，农业面源为剩余主要污染，河口湿地工程将进一步削减其负荷，保障入库水质达标。</w:t>
      </w:r>
    </w:p>
    <w:p w14:paraId="68743F30">
      <w:pPr>
        <w:pStyle w:val="72"/>
        <w:keepNext w:val="0"/>
        <w:keepLines w:val="0"/>
        <w:pageBreakBefore w:val="0"/>
        <w:widowControl w:val="0"/>
        <w:kinsoku/>
        <w:wordWrap/>
        <w:overflowPunct/>
        <w:topLinePunct w:val="0"/>
        <w:autoSpaceDE/>
        <w:autoSpaceDN/>
        <w:bidi w:val="0"/>
        <w:adjustRightInd/>
        <w:snapToGrid/>
        <w:spacing w:line="440" w:lineRule="exact"/>
        <w:ind w:left="0" w:right="0" w:firstLine="470" w:firstLineChars="200"/>
        <w:jc w:val="left"/>
        <w:textAlignment w:val="auto"/>
        <w:outlineLvl w:val="1"/>
        <w:rPr>
          <w:rFonts w:hint="default" w:ascii="Times New Roman" w:hAnsi="Times New Roman" w:eastAsia="宋体" w:cs="Times New Roman"/>
          <w:b/>
          <w:bCs/>
          <w:color w:val="auto"/>
          <w:spacing w:val="-3"/>
          <w:sz w:val="24"/>
          <w:szCs w:val="24"/>
          <w:lang w:val="en-US" w:eastAsia="zh-CN"/>
        </w:rPr>
      </w:pPr>
      <w:bookmarkStart w:id="18" w:name="_Toc25234"/>
      <w:r>
        <w:rPr>
          <w:rFonts w:hint="eastAsia" w:ascii="Times New Roman" w:hAnsi="Times New Roman" w:eastAsia="宋体" w:cs="Times New Roman"/>
          <w:b/>
          <w:bCs/>
          <w:color w:val="auto"/>
          <w:spacing w:val="-3"/>
          <w:sz w:val="24"/>
          <w:szCs w:val="24"/>
          <w:lang w:val="en-US" w:eastAsia="zh-CN"/>
        </w:rPr>
        <w:t>4.6</w:t>
      </w:r>
      <w:r>
        <w:rPr>
          <w:rFonts w:hint="default" w:ascii="Times New Roman" w:hAnsi="Times New Roman" w:eastAsia="宋体" w:cs="Times New Roman"/>
          <w:b/>
          <w:bCs/>
          <w:color w:val="auto"/>
          <w:spacing w:val="-3"/>
          <w:sz w:val="24"/>
          <w:szCs w:val="24"/>
          <w:lang w:val="en-US" w:eastAsia="zh-CN"/>
        </w:rPr>
        <w:t>进、出水水质</w:t>
      </w:r>
      <w:bookmarkEnd w:id="18"/>
    </w:p>
    <w:p w14:paraId="498E558F">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textAlignment w:val="auto"/>
        <w:rPr>
          <w:rFonts w:hint="default" w:ascii="Times New Roman" w:hAnsi="Times New Roman" w:eastAsia="宋体" w:cs="Times New Roman"/>
          <w:b/>
          <w:bCs/>
          <w:color w:val="auto"/>
          <w:spacing w:val="-3"/>
          <w:sz w:val="24"/>
          <w:szCs w:val="24"/>
          <w:lang w:val="en-US" w:eastAsia="zh-CN"/>
        </w:rPr>
      </w:pPr>
      <w:r>
        <w:rPr>
          <w:rFonts w:hint="default" w:ascii="Times New Roman" w:hAnsi="Times New Roman" w:eastAsia="宋体" w:cs="Times New Roman"/>
          <w:color w:val="auto"/>
          <w:kern w:val="0"/>
          <w:sz w:val="24"/>
          <w:szCs w:val="24"/>
          <w:lang w:val="en-US" w:eastAsia="zh-CN" w:bidi="ar"/>
        </w:rPr>
        <w:t>本项目人工湿地</w:t>
      </w:r>
      <w:r>
        <w:rPr>
          <w:rFonts w:hint="eastAsia" w:eastAsia="宋体" w:cs="Times New Roman"/>
          <w:color w:val="auto"/>
          <w:kern w:val="0"/>
          <w:sz w:val="24"/>
          <w:szCs w:val="24"/>
          <w:lang w:val="en-US" w:eastAsia="zh-CN" w:bidi="ar"/>
        </w:rPr>
        <w:t>进出口位置见附图10 项目地表水评价范围图。</w:t>
      </w:r>
    </w:p>
    <w:p w14:paraId="2FEBEBF4">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7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pacing w:val="-3"/>
          <w:sz w:val="24"/>
          <w:szCs w:val="24"/>
          <w:lang w:val="en-US" w:eastAsia="zh-CN"/>
        </w:rPr>
        <w:t>（1）</w:t>
      </w:r>
      <w:r>
        <w:rPr>
          <w:rFonts w:hint="default" w:ascii="Times New Roman" w:hAnsi="Times New Roman" w:eastAsia="宋体" w:cs="Times New Roman"/>
          <w:b/>
          <w:bCs/>
          <w:color w:val="auto"/>
          <w:spacing w:val="-3"/>
          <w:sz w:val="24"/>
          <w:szCs w:val="24"/>
        </w:rPr>
        <w:t>进水水质、水量确定</w:t>
      </w:r>
    </w:p>
    <w:p w14:paraId="7200842E">
      <w:pPr>
        <w:keepNext w:val="0"/>
        <w:keepLines w:val="0"/>
        <w:pageBreakBefore w:val="0"/>
        <w:widowControl w:val="0"/>
        <w:kinsoku/>
        <w:wordWrap/>
        <w:overflowPunct/>
        <w:topLinePunct w:val="0"/>
        <w:autoSpaceDE/>
        <w:autoSpaceDN/>
        <w:bidi w:val="0"/>
        <w:adjustRightInd w:val="0"/>
        <w:snapToGrid/>
        <w:spacing w:line="440" w:lineRule="exact"/>
        <w:ind w:left="0" w:leftChars="0" w:right="0" w:rightChars="0" w:firstLine="468"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pacing w:val="-3"/>
          <w:sz w:val="24"/>
          <w:szCs w:val="24"/>
        </w:rPr>
        <w:t>根据《云南省昆明市宜良县海马箐水库工程可行性研究报</w:t>
      </w:r>
      <w:r>
        <w:rPr>
          <w:rFonts w:hint="default" w:ascii="Times New Roman" w:hAnsi="Times New Roman" w:eastAsia="宋体" w:cs="Times New Roman"/>
          <w:color w:val="auto"/>
          <w:spacing w:val="-4"/>
          <w:sz w:val="24"/>
          <w:szCs w:val="24"/>
        </w:rPr>
        <w:t>告》（昆明市水利水电勘测设计院2011.8</w:t>
      </w:r>
      <w:r>
        <w:rPr>
          <w:rFonts w:hint="default" w:ascii="Times New Roman" w:hAnsi="Times New Roman" w:eastAsia="宋体" w:cs="Times New Roman"/>
          <w:color w:val="auto"/>
          <w:spacing w:val="9"/>
          <w:sz w:val="24"/>
          <w:szCs w:val="24"/>
        </w:rPr>
        <w:t>），</w:t>
      </w:r>
      <w:r>
        <w:rPr>
          <w:rFonts w:hint="default" w:ascii="Times New Roman" w:hAnsi="Times New Roman" w:eastAsia="宋体" w:cs="Times New Roman"/>
          <w:color w:val="auto"/>
          <w:spacing w:val="-4"/>
          <w:sz w:val="24"/>
          <w:szCs w:val="24"/>
          <w:highlight w:val="none"/>
        </w:rPr>
        <w:t>喷水洞河2008年12月</w:t>
      </w:r>
      <w:r>
        <w:rPr>
          <w:rFonts w:hint="default" w:ascii="Times New Roman" w:hAnsi="Times New Roman" w:eastAsia="宋体" w:cs="Times New Roman"/>
          <w:color w:val="auto"/>
          <w:spacing w:val="-5"/>
          <w:sz w:val="24"/>
          <w:szCs w:val="24"/>
          <w:highlight w:val="none"/>
        </w:rPr>
        <w:t>11日实测流量为0.46m</w:t>
      </w:r>
      <w:r>
        <w:rPr>
          <w:rFonts w:hint="default" w:ascii="Times New Roman" w:hAnsi="Times New Roman" w:eastAsia="宋体" w:cs="Times New Roman"/>
          <w:color w:val="auto"/>
          <w:spacing w:val="-5"/>
          <w:sz w:val="24"/>
          <w:szCs w:val="24"/>
          <w:highlight w:val="none"/>
          <w:vertAlign w:val="superscript"/>
          <w:lang w:val="en-US" w:eastAsia="zh-CN"/>
        </w:rPr>
        <w:t>3</w:t>
      </w:r>
      <w:r>
        <w:rPr>
          <w:rFonts w:hint="default" w:ascii="Times New Roman" w:hAnsi="Times New Roman" w:eastAsia="宋体" w:cs="Times New Roman"/>
          <w:color w:val="auto"/>
          <w:spacing w:val="-5"/>
          <w:sz w:val="24"/>
          <w:szCs w:val="24"/>
          <w:highlight w:val="none"/>
        </w:rPr>
        <w:t>/s，</w:t>
      </w:r>
      <w:r>
        <w:rPr>
          <w:rFonts w:hint="default" w:ascii="Times New Roman" w:hAnsi="Times New Roman" w:eastAsia="宋体" w:cs="Times New Roman"/>
          <w:color w:val="auto"/>
          <w:spacing w:val="-3"/>
          <w:sz w:val="24"/>
          <w:szCs w:val="24"/>
          <w:highlight w:val="none"/>
        </w:rPr>
        <w:t>2009年2月12日实测0.492m</w:t>
      </w:r>
      <w:r>
        <w:rPr>
          <w:rFonts w:hint="default" w:ascii="Times New Roman" w:hAnsi="Times New Roman" w:eastAsia="宋体" w:cs="Times New Roman"/>
          <w:color w:val="auto"/>
          <w:spacing w:val="-5"/>
          <w:sz w:val="24"/>
          <w:szCs w:val="24"/>
          <w:highlight w:val="none"/>
          <w:vertAlign w:val="superscript"/>
          <w:lang w:val="en-US" w:eastAsia="zh-CN"/>
        </w:rPr>
        <w:t>3</w:t>
      </w:r>
      <w:r>
        <w:rPr>
          <w:rFonts w:hint="default" w:ascii="Times New Roman" w:hAnsi="Times New Roman" w:eastAsia="宋体" w:cs="Times New Roman"/>
          <w:color w:val="auto"/>
          <w:spacing w:val="-3"/>
          <w:sz w:val="24"/>
          <w:szCs w:val="24"/>
          <w:highlight w:val="none"/>
        </w:rPr>
        <w:t>/s，2009年至2</w:t>
      </w:r>
      <w:r>
        <w:rPr>
          <w:rFonts w:hint="default" w:ascii="Times New Roman" w:hAnsi="Times New Roman" w:eastAsia="宋体" w:cs="Times New Roman"/>
          <w:color w:val="auto"/>
          <w:spacing w:val="-4"/>
          <w:sz w:val="24"/>
          <w:szCs w:val="24"/>
          <w:highlight w:val="none"/>
        </w:rPr>
        <w:t>010年巡测的月平均流量在</w:t>
      </w:r>
      <w:r>
        <w:rPr>
          <w:rFonts w:hint="default" w:ascii="Times New Roman" w:hAnsi="Times New Roman" w:eastAsia="宋体" w:cs="Times New Roman"/>
          <w:color w:val="auto"/>
          <w:spacing w:val="-2"/>
          <w:sz w:val="24"/>
          <w:szCs w:val="24"/>
          <w:highlight w:val="none"/>
        </w:rPr>
        <w:t>0.281~1.48m</w:t>
      </w:r>
      <w:r>
        <w:rPr>
          <w:rFonts w:hint="default" w:ascii="Times New Roman" w:hAnsi="Times New Roman" w:eastAsia="宋体" w:cs="Times New Roman"/>
          <w:color w:val="auto"/>
          <w:spacing w:val="-5"/>
          <w:sz w:val="24"/>
          <w:szCs w:val="24"/>
          <w:highlight w:val="none"/>
          <w:vertAlign w:val="superscript"/>
          <w:lang w:val="en-US" w:eastAsia="zh-CN"/>
        </w:rPr>
        <w:t>3</w:t>
      </w:r>
      <w:r>
        <w:rPr>
          <w:rFonts w:hint="default" w:ascii="Times New Roman" w:hAnsi="Times New Roman" w:eastAsia="宋体" w:cs="Times New Roman"/>
          <w:color w:val="auto"/>
          <w:spacing w:val="-2"/>
          <w:sz w:val="24"/>
          <w:szCs w:val="24"/>
          <w:highlight w:val="none"/>
        </w:rPr>
        <w:t>/s之间，其中枯水期12月至次年5月平均流量在0.281</w:t>
      </w:r>
      <w:r>
        <w:rPr>
          <w:rFonts w:hint="default" w:ascii="Times New Roman" w:hAnsi="Times New Roman" w:eastAsia="宋体" w:cs="Times New Roman"/>
          <w:color w:val="auto"/>
          <w:spacing w:val="-3"/>
          <w:sz w:val="24"/>
          <w:szCs w:val="24"/>
          <w:highlight w:val="none"/>
        </w:rPr>
        <w:t>~0.463m</w:t>
      </w:r>
      <w:r>
        <w:rPr>
          <w:rFonts w:hint="default" w:ascii="Times New Roman" w:hAnsi="Times New Roman" w:eastAsia="宋体" w:cs="Times New Roman"/>
          <w:color w:val="auto"/>
          <w:spacing w:val="-5"/>
          <w:sz w:val="24"/>
          <w:szCs w:val="24"/>
          <w:highlight w:val="none"/>
          <w:vertAlign w:val="superscript"/>
          <w:lang w:val="en-US" w:eastAsia="zh-CN"/>
        </w:rPr>
        <w:t>3</w:t>
      </w:r>
      <w:r>
        <w:rPr>
          <w:rFonts w:hint="default" w:ascii="Times New Roman" w:hAnsi="Times New Roman" w:eastAsia="宋体" w:cs="Times New Roman"/>
          <w:color w:val="auto"/>
          <w:spacing w:val="-3"/>
          <w:sz w:val="24"/>
          <w:szCs w:val="24"/>
          <w:highlight w:val="none"/>
        </w:rPr>
        <w:t>/s之间，汛期6~10月平均流量在0.85~1.48m</w:t>
      </w:r>
      <w:r>
        <w:rPr>
          <w:rFonts w:hint="default" w:ascii="Times New Roman" w:hAnsi="Times New Roman" w:eastAsia="宋体" w:cs="Times New Roman"/>
          <w:color w:val="auto"/>
          <w:spacing w:val="-5"/>
          <w:sz w:val="24"/>
          <w:szCs w:val="24"/>
          <w:highlight w:val="none"/>
          <w:vertAlign w:val="superscript"/>
          <w:lang w:val="en-US" w:eastAsia="zh-CN"/>
        </w:rPr>
        <w:t>3</w:t>
      </w:r>
      <w:r>
        <w:rPr>
          <w:rFonts w:hint="default" w:ascii="Times New Roman" w:hAnsi="Times New Roman" w:eastAsia="宋体" w:cs="Times New Roman"/>
          <w:color w:val="auto"/>
          <w:spacing w:val="-3"/>
          <w:sz w:val="24"/>
          <w:szCs w:val="24"/>
          <w:highlight w:val="none"/>
        </w:rPr>
        <w:t>/s</w:t>
      </w:r>
      <w:r>
        <w:rPr>
          <w:rFonts w:hint="default" w:ascii="Times New Roman" w:hAnsi="Times New Roman" w:eastAsia="宋体" w:cs="Times New Roman"/>
          <w:color w:val="auto"/>
          <w:spacing w:val="-4"/>
          <w:sz w:val="24"/>
          <w:szCs w:val="24"/>
          <w:highlight w:val="none"/>
        </w:rPr>
        <w:t>之间。</w:t>
      </w:r>
    </w:p>
    <w:p w14:paraId="6A5BDA23">
      <w:pPr>
        <w:keepNext w:val="0"/>
        <w:keepLines w:val="0"/>
        <w:pageBreakBefore w:val="0"/>
        <w:widowControl w:val="0"/>
        <w:kinsoku/>
        <w:wordWrap/>
        <w:overflowPunct/>
        <w:topLinePunct w:val="0"/>
        <w:autoSpaceDE/>
        <w:autoSpaceDN/>
        <w:bidi w:val="0"/>
        <w:adjustRightInd w:val="0"/>
        <w:snapToGrid/>
        <w:spacing w:line="440" w:lineRule="exact"/>
        <w:ind w:left="0" w:leftChars="0" w:right="0" w:rightChars="0" w:firstLine="464"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pacing w:val="-4"/>
          <w:sz w:val="24"/>
          <w:szCs w:val="24"/>
        </w:rPr>
        <w:t>本工程设计按平均流量的中位数取值，则流量取0.88m</w:t>
      </w:r>
      <w:r>
        <w:rPr>
          <w:rFonts w:hint="default" w:ascii="Times New Roman" w:hAnsi="Times New Roman" w:eastAsia="宋体" w:cs="Times New Roman"/>
          <w:color w:val="auto"/>
          <w:spacing w:val="-5"/>
          <w:sz w:val="24"/>
          <w:szCs w:val="24"/>
          <w:vertAlign w:val="superscript"/>
          <w:lang w:val="en-US" w:eastAsia="zh-CN"/>
        </w:rPr>
        <w:t>3</w:t>
      </w:r>
      <w:r>
        <w:rPr>
          <w:rFonts w:hint="default" w:ascii="Times New Roman" w:hAnsi="Times New Roman" w:eastAsia="宋体" w:cs="Times New Roman"/>
          <w:color w:val="auto"/>
          <w:spacing w:val="-4"/>
          <w:sz w:val="24"/>
          <w:szCs w:val="24"/>
        </w:rPr>
        <w:t>/s，日</w:t>
      </w:r>
      <w:r>
        <w:rPr>
          <w:rFonts w:hint="default" w:ascii="Times New Roman" w:hAnsi="Times New Roman" w:eastAsia="宋体" w:cs="Times New Roman"/>
          <w:color w:val="auto"/>
          <w:spacing w:val="-5"/>
          <w:sz w:val="24"/>
          <w:szCs w:val="24"/>
        </w:rPr>
        <w:t>均流量为7.6</w:t>
      </w:r>
      <w:r>
        <w:rPr>
          <w:rFonts w:hint="default" w:ascii="Times New Roman" w:hAnsi="Times New Roman" w:eastAsia="宋体" w:cs="Times New Roman"/>
          <w:color w:val="auto"/>
          <w:spacing w:val="-11"/>
          <w:sz w:val="24"/>
          <w:szCs w:val="24"/>
        </w:rPr>
        <w:t>万m</w:t>
      </w:r>
      <w:r>
        <w:rPr>
          <w:rFonts w:hint="default" w:ascii="Times New Roman" w:hAnsi="Times New Roman" w:eastAsia="宋体" w:cs="Times New Roman"/>
          <w:color w:val="auto"/>
          <w:spacing w:val="-5"/>
          <w:sz w:val="24"/>
          <w:szCs w:val="24"/>
          <w:vertAlign w:val="superscript"/>
          <w:lang w:val="en-US" w:eastAsia="zh-CN"/>
        </w:rPr>
        <w:t>3</w:t>
      </w:r>
      <w:r>
        <w:rPr>
          <w:rFonts w:hint="default" w:ascii="Times New Roman" w:hAnsi="Times New Roman" w:eastAsia="宋体" w:cs="Times New Roman"/>
          <w:color w:val="auto"/>
          <w:spacing w:val="-11"/>
          <w:sz w:val="24"/>
          <w:szCs w:val="24"/>
        </w:rPr>
        <w:t>/d。</w:t>
      </w:r>
    </w:p>
    <w:p w14:paraId="405BC56D">
      <w:pPr>
        <w:keepNext w:val="0"/>
        <w:keepLines w:val="0"/>
        <w:pageBreakBefore w:val="0"/>
        <w:widowControl w:val="0"/>
        <w:kinsoku/>
        <w:wordWrap/>
        <w:overflowPunct/>
        <w:topLinePunct w:val="0"/>
        <w:autoSpaceDE/>
        <w:autoSpaceDN/>
        <w:bidi w:val="0"/>
        <w:adjustRightInd w:val="0"/>
        <w:snapToGrid/>
        <w:spacing w:line="440" w:lineRule="exact"/>
        <w:ind w:left="0" w:leftChars="0" w:right="0" w:rightChars="0" w:firstLine="468" w:firstLineChars="200"/>
        <w:textAlignment w:val="auto"/>
        <w:rPr>
          <w:rFonts w:hint="default" w:ascii="Times New Roman" w:hAnsi="Times New Roman" w:eastAsia="宋体" w:cs="Times New Roman"/>
          <w:color w:val="auto"/>
          <w:spacing w:val="-1"/>
          <w:sz w:val="24"/>
          <w:szCs w:val="24"/>
          <w:lang w:eastAsia="zh-CN"/>
        </w:rPr>
      </w:pPr>
      <w:r>
        <w:rPr>
          <w:rFonts w:hint="default" w:ascii="Times New Roman" w:hAnsi="Times New Roman" w:eastAsia="宋体" w:cs="Times New Roman"/>
          <w:color w:val="auto"/>
          <w:spacing w:val="-3"/>
          <w:sz w:val="24"/>
          <w:szCs w:val="24"/>
        </w:rPr>
        <w:t>根据《人工湿地水质净化技术指南》（2021年4月</w:t>
      </w:r>
      <w:r>
        <w:rPr>
          <w:rFonts w:hint="default" w:ascii="Times New Roman" w:hAnsi="Times New Roman" w:eastAsia="宋体" w:cs="Times New Roman"/>
          <w:color w:val="auto"/>
          <w:spacing w:val="-14"/>
          <w:sz w:val="24"/>
          <w:szCs w:val="24"/>
        </w:rPr>
        <w:t>），</w:t>
      </w:r>
      <w:r>
        <w:rPr>
          <w:rFonts w:hint="default" w:ascii="Times New Roman" w:hAnsi="Times New Roman" w:eastAsia="宋体" w:cs="Times New Roman"/>
          <w:color w:val="auto"/>
          <w:spacing w:val="-3"/>
          <w:sz w:val="24"/>
          <w:szCs w:val="24"/>
        </w:rPr>
        <w:t>云南大部分地区（除</w:t>
      </w:r>
      <w:r>
        <w:rPr>
          <w:rFonts w:hint="default" w:ascii="Times New Roman" w:hAnsi="Times New Roman" w:eastAsia="宋体" w:cs="Times New Roman"/>
          <w:color w:val="auto"/>
          <w:spacing w:val="-1"/>
          <w:sz w:val="24"/>
          <w:szCs w:val="24"/>
        </w:rPr>
        <w:t>玉溪）处于Ⅴ区，设计水力负荷取0.4m</w:t>
      </w:r>
      <w:r>
        <w:rPr>
          <w:rFonts w:hint="default" w:ascii="Times New Roman" w:hAnsi="Times New Roman" w:eastAsia="宋体" w:cs="Times New Roman"/>
          <w:color w:val="auto"/>
          <w:spacing w:val="-5"/>
          <w:sz w:val="24"/>
          <w:szCs w:val="24"/>
          <w:vertAlign w:val="superscript"/>
          <w:lang w:val="en-US" w:eastAsia="zh-CN"/>
        </w:rPr>
        <w:t>3</w:t>
      </w:r>
      <w:r>
        <w:rPr>
          <w:rFonts w:hint="default" w:ascii="Times New Roman" w:hAnsi="Times New Roman" w:eastAsia="宋体" w:cs="Times New Roman"/>
          <w:color w:val="auto"/>
          <w:spacing w:val="-1"/>
          <w:sz w:val="24"/>
          <w:szCs w:val="24"/>
        </w:rPr>
        <w:t>/m</w:t>
      </w:r>
      <w:r>
        <w:rPr>
          <w:rFonts w:hint="default" w:ascii="Times New Roman" w:hAnsi="Times New Roman" w:eastAsia="宋体" w:cs="Times New Roman"/>
          <w:color w:val="auto"/>
          <w:spacing w:val="-1"/>
          <w:sz w:val="24"/>
          <w:szCs w:val="24"/>
          <w:vertAlign w:val="superscript"/>
          <w:lang w:val="en-US" w:eastAsia="zh-CN"/>
        </w:rPr>
        <w:t>2</w:t>
      </w:r>
      <w:r>
        <w:rPr>
          <w:rFonts w:hint="default" w:ascii="Times New Roman" w:hAnsi="Times New Roman" w:eastAsia="宋体" w:cs="Times New Roman"/>
          <w:color w:val="auto"/>
          <w:spacing w:val="-1"/>
          <w:sz w:val="24"/>
          <w:szCs w:val="24"/>
        </w:rPr>
        <w:t>/.d，经计算河口湿地</w:t>
      </w:r>
      <w:r>
        <w:rPr>
          <w:rFonts w:hint="default" w:ascii="Times New Roman" w:hAnsi="Times New Roman" w:eastAsia="宋体" w:cs="Times New Roman"/>
          <w:color w:val="auto"/>
          <w:spacing w:val="-2"/>
          <w:sz w:val="24"/>
          <w:szCs w:val="24"/>
        </w:rPr>
        <w:t>处理规模为</w:t>
      </w:r>
      <w:r>
        <w:rPr>
          <w:rFonts w:hint="default" w:ascii="Times New Roman" w:hAnsi="Times New Roman" w:eastAsia="宋体" w:cs="Times New Roman"/>
          <w:color w:val="auto"/>
          <w:spacing w:val="-1"/>
          <w:sz w:val="24"/>
          <w:szCs w:val="24"/>
        </w:rPr>
        <w:t>4229m</w:t>
      </w:r>
      <w:r>
        <w:rPr>
          <w:rFonts w:hint="default" w:ascii="Times New Roman" w:hAnsi="Times New Roman" w:eastAsia="宋体" w:cs="Times New Roman"/>
          <w:color w:val="auto"/>
          <w:spacing w:val="-5"/>
          <w:sz w:val="24"/>
          <w:szCs w:val="24"/>
          <w:vertAlign w:val="superscript"/>
          <w:lang w:val="en-US" w:eastAsia="zh-CN"/>
        </w:rPr>
        <w:t>3</w:t>
      </w:r>
      <w:r>
        <w:rPr>
          <w:rFonts w:hint="default" w:ascii="Times New Roman" w:hAnsi="Times New Roman" w:eastAsia="宋体" w:cs="Times New Roman"/>
          <w:color w:val="auto"/>
          <w:spacing w:val="-1"/>
          <w:sz w:val="24"/>
          <w:szCs w:val="24"/>
        </w:rPr>
        <w:t>/d。</w:t>
      </w:r>
    </w:p>
    <w:p w14:paraId="1D67D23B">
      <w:pPr>
        <w:keepNext w:val="0"/>
        <w:keepLines w:val="0"/>
        <w:pageBreakBefore w:val="0"/>
        <w:widowControl w:val="0"/>
        <w:numPr>
          <w:ilvl w:val="0"/>
          <w:numId w:val="0"/>
        </w:numPr>
        <w:kinsoku/>
        <w:wordWrap/>
        <w:overflowPunct/>
        <w:topLinePunct w:val="0"/>
        <w:autoSpaceDE/>
        <w:autoSpaceDN/>
        <w:bidi w:val="0"/>
        <w:adjustRightInd w:val="0"/>
        <w:snapToGrid/>
        <w:spacing w:line="440" w:lineRule="exact"/>
        <w:ind w:left="0" w:leftChars="0" w:right="0" w:rightChars="0" w:firstLine="482" w:firstLineChars="200"/>
        <w:textAlignment w:val="auto"/>
        <w:rPr>
          <w:rFonts w:hint="default" w:ascii="Times New Roman" w:hAnsi="Times New Roman" w:eastAsia="宋体" w:cs="Times New Roman"/>
          <w:b/>
          <w:bCs/>
          <w:color w:val="auto"/>
          <w:sz w:val="24"/>
          <w:szCs w:val="24"/>
          <w:lang w:eastAsia="zh-CN"/>
        </w:rPr>
      </w:pPr>
      <w:r>
        <w:rPr>
          <w:rFonts w:hint="default" w:ascii="Times New Roman" w:hAnsi="Times New Roman" w:eastAsia="宋体" w:cs="Times New Roman"/>
          <w:b/>
          <w:bCs/>
          <w:color w:val="auto"/>
          <w:kern w:val="2"/>
          <w:sz w:val="24"/>
          <w:szCs w:val="24"/>
          <w:lang w:val="en-US" w:eastAsia="zh-CN" w:bidi="ar-SA"/>
        </w:rPr>
        <w:t>（2）进</w:t>
      </w:r>
      <w:r>
        <w:rPr>
          <w:rFonts w:hint="default" w:ascii="Times New Roman" w:hAnsi="Times New Roman" w:eastAsia="宋体" w:cs="Times New Roman"/>
          <w:b/>
          <w:bCs/>
          <w:color w:val="auto"/>
          <w:sz w:val="24"/>
          <w:szCs w:val="24"/>
          <w:lang w:eastAsia="zh-CN"/>
        </w:rPr>
        <w:t>出水水质</w:t>
      </w:r>
    </w:p>
    <w:p w14:paraId="6EC04DB5">
      <w:pPr>
        <w:keepNext w:val="0"/>
        <w:keepLines w:val="0"/>
        <w:pageBreakBefore w:val="0"/>
        <w:widowControl w:val="0"/>
        <w:numPr>
          <w:ilvl w:val="0"/>
          <w:numId w:val="0"/>
        </w:numPr>
        <w:kinsoku/>
        <w:wordWrap/>
        <w:overflowPunct/>
        <w:topLinePunct w:val="0"/>
        <w:autoSpaceDE/>
        <w:autoSpaceDN/>
        <w:bidi w:val="0"/>
        <w:adjustRightInd w:val="0"/>
        <w:snapToGrid/>
        <w:spacing w:line="440" w:lineRule="exact"/>
        <w:ind w:left="0" w:leftChars="0" w:right="0" w:rightChars="0" w:firstLine="482" w:firstLineChars="200"/>
        <w:textAlignment w:val="auto"/>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b/>
          <w:bCs/>
          <w:color w:val="auto"/>
          <w:sz w:val="24"/>
          <w:szCs w:val="24"/>
          <w:lang w:val="en-US" w:eastAsia="zh-CN"/>
        </w:rPr>
        <w:t>1）进水水质</w:t>
      </w:r>
    </w:p>
    <w:p w14:paraId="278FC351">
      <w:pPr>
        <w:keepNext w:val="0"/>
        <w:keepLines w:val="0"/>
        <w:pageBreakBefore w:val="0"/>
        <w:widowControl w:val="0"/>
        <w:kinsoku/>
        <w:wordWrap/>
        <w:overflowPunct/>
        <w:topLinePunct w:val="0"/>
        <w:autoSpaceDE/>
        <w:autoSpaceDN/>
        <w:bidi w:val="0"/>
        <w:adjustRightInd/>
        <w:snapToGrid/>
        <w:spacing w:line="440" w:lineRule="exact"/>
        <w:ind w:left="0" w:leftChars="0" w:right="0" w:firstLine="480" w:firstLineChars="200"/>
        <w:textAlignment w:val="auto"/>
        <w:rPr>
          <w:rFonts w:hint="default" w:ascii="Times New Roman" w:hAnsi="Times New Roman" w:eastAsia="宋体" w:cs="Times New Roman"/>
          <w:color w:val="auto"/>
          <w:spacing w:val="-1"/>
          <w:sz w:val="24"/>
          <w:szCs w:val="24"/>
          <w:lang w:eastAsia="zh-CN"/>
        </w:rPr>
      </w:pPr>
      <w:r>
        <w:rPr>
          <w:rFonts w:hint="default" w:ascii="Times New Roman" w:hAnsi="Times New Roman" w:eastAsia="宋体" w:cs="Times New Roman"/>
          <w:b w:val="0"/>
          <w:bCs w:val="0"/>
          <w:color w:val="auto"/>
          <w:sz w:val="24"/>
          <w:szCs w:val="24"/>
          <w:lang w:val="en-US" w:eastAsia="zh-CN"/>
        </w:rPr>
        <w:t>项目初步设计方案中</w:t>
      </w:r>
      <w:r>
        <w:rPr>
          <w:rFonts w:hint="default" w:ascii="Times New Roman" w:hAnsi="Times New Roman" w:eastAsia="宋体" w:cs="Times New Roman"/>
          <w:color w:val="auto"/>
          <w:sz w:val="24"/>
          <w:szCs w:val="24"/>
        </w:rPr>
        <w:t>根据昆明市生态环境局宜良分局生态环境监测</w:t>
      </w:r>
      <w:r>
        <w:rPr>
          <w:rFonts w:hint="default" w:ascii="Times New Roman" w:hAnsi="Times New Roman" w:eastAsia="宋体" w:cs="Times New Roman"/>
          <w:color w:val="auto"/>
          <w:spacing w:val="-1"/>
          <w:sz w:val="24"/>
          <w:szCs w:val="24"/>
        </w:rPr>
        <w:t>站提供的</w:t>
      </w:r>
      <w:r>
        <w:rPr>
          <w:rFonts w:hint="default" w:ascii="Times New Roman" w:hAnsi="Times New Roman" w:eastAsia="宋体" w:cs="Times New Roman"/>
          <w:color w:val="auto"/>
          <w:spacing w:val="-1"/>
          <w:sz w:val="24"/>
          <w:szCs w:val="24"/>
        </w:rPr>
        <w:t>喷水洞河进入湿地入口断面</w:t>
      </w:r>
      <w:r>
        <w:rPr>
          <w:rFonts w:hint="default" w:ascii="Times New Roman" w:hAnsi="Times New Roman" w:eastAsia="宋体" w:cs="Times New Roman"/>
          <w:color w:val="auto"/>
          <w:spacing w:val="-1"/>
          <w:sz w:val="24"/>
          <w:szCs w:val="24"/>
        </w:rPr>
        <w:t>2021年7月至2022年8月的水质监测报告</w:t>
      </w:r>
      <w:r>
        <w:rPr>
          <w:rFonts w:hint="default" w:ascii="Times New Roman" w:hAnsi="Times New Roman" w:eastAsia="宋体" w:cs="Times New Roman"/>
          <w:color w:val="auto"/>
          <w:spacing w:val="-3"/>
          <w:sz w:val="24"/>
          <w:szCs w:val="24"/>
        </w:rPr>
        <w:t>，取各项检测</w:t>
      </w:r>
      <w:r>
        <w:rPr>
          <w:rFonts w:hint="default" w:ascii="Times New Roman" w:hAnsi="Times New Roman" w:eastAsia="宋体" w:cs="Times New Roman"/>
          <w:color w:val="auto"/>
          <w:spacing w:val="-1"/>
          <w:sz w:val="24"/>
          <w:szCs w:val="24"/>
        </w:rPr>
        <w:t>值的平均值与地表水环境质量标准（GB3838-2002）分类限值进行对比，详见下</w:t>
      </w:r>
      <w:r>
        <w:rPr>
          <w:rFonts w:hint="default" w:ascii="Times New Roman" w:hAnsi="Times New Roman" w:eastAsia="宋体" w:cs="Times New Roman"/>
          <w:color w:val="auto"/>
          <w:spacing w:val="-5"/>
          <w:sz w:val="24"/>
          <w:szCs w:val="24"/>
        </w:rPr>
        <w:t>表：</w:t>
      </w:r>
    </w:p>
    <w:p w14:paraId="60D1AF18">
      <w:pPr>
        <w:keepNext w:val="0"/>
        <w:keepLines w:val="0"/>
        <w:pageBreakBefore w:val="0"/>
        <w:widowControl w:val="0"/>
        <w:kinsoku/>
        <w:wordWrap/>
        <w:overflowPunct/>
        <w:topLinePunct w:val="0"/>
        <w:autoSpaceDE/>
        <w:autoSpaceDN/>
        <w:bidi w:val="0"/>
        <w:adjustRightInd/>
        <w:snapToGrid/>
        <w:ind w:left="0" w:right="0" w:firstLine="0" w:firstLineChars="0"/>
        <w:jc w:val="center"/>
        <w:textAlignment w:val="auto"/>
        <w:rPr>
          <w:rFonts w:hint="default" w:ascii="Times New Roman" w:hAnsi="Times New Roman" w:eastAsia="宋体" w:cs="Times New Roman"/>
          <w:b/>
          <w:bCs/>
          <w:color w:val="auto"/>
          <w:spacing w:val="-3"/>
          <w:sz w:val="24"/>
          <w:szCs w:val="24"/>
          <w:lang w:val="en-US" w:eastAsia="zh-CN"/>
        </w:rPr>
      </w:pPr>
      <w:r>
        <w:rPr>
          <w:rFonts w:hint="default" w:ascii="Times New Roman" w:hAnsi="Times New Roman" w:eastAsia="宋体" w:cs="Times New Roman"/>
          <w:b/>
          <w:bCs/>
          <w:color w:val="auto"/>
          <w:spacing w:val="-3"/>
          <w:sz w:val="24"/>
          <w:szCs w:val="24"/>
          <w:lang w:eastAsia="zh-CN"/>
        </w:rPr>
        <w:t>表</w:t>
      </w:r>
      <w:r>
        <w:rPr>
          <w:rFonts w:hint="eastAsia" w:ascii="Times New Roman" w:hAnsi="Times New Roman" w:eastAsia="宋体" w:cs="Times New Roman"/>
          <w:b/>
          <w:bCs/>
          <w:color w:val="auto"/>
          <w:spacing w:val="-3"/>
          <w:sz w:val="24"/>
          <w:szCs w:val="24"/>
          <w:lang w:val="en-US" w:eastAsia="zh-CN"/>
        </w:rPr>
        <w:t xml:space="preserve"> 1-7 </w:t>
      </w:r>
      <w:r>
        <w:rPr>
          <w:rFonts w:hint="default" w:ascii="Times New Roman" w:hAnsi="Times New Roman" w:eastAsia="宋体" w:cs="Times New Roman"/>
          <w:b/>
          <w:bCs/>
          <w:color w:val="auto"/>
          <w:spacing w:val="-3"/>
          <w:sz w:val="24"/>
          <w:szCs w:val="24"/>
          <w:lang w:val="en-US" w:eastAsia="zh-CN"/>
        </w:rPr>
        <w:t>检测值与地表水环境质量标准分类限值对比</w:t>
      </w:r>
      <w:r>
        <w:rPr>
          <w:rFonts w:hint="eastAsia" w:ascii="Times New Roman" w:hAnsi="Times New Roman" w:eastAsia="宋体" w:cs="Times New Roman"/>
          <w:b/>
          <w:bCs/>
          <w:color w:val="auto"/>
          <w:spacing w:val="-3"/>
          <w:sz w:val="24"/>
          <w:szCs w:val="24"/>
          <w:lang w:val="en-US" w:eastAsia="zh-CN"/>
        </w:rPr>
        <w:t xml:space="preserve">   单位：</w:t>
      </w:r>
      <w:r>
        <w:rPr>
          <w:rFonts w:hint="default" w:ascii="Times New Roman" w:hAnsi="Times New Roman" w:eastAsia="宋体" w:cs="Times New Roman"/>
          <w:b/>
          <w:bCs/>
          <w:color w:val="auto"/>
          <w:spacing w:val="-3"/>
          <w:sz w:val="24"/>
          <w:szCs w:val="24"/>
          <w:lang w:val="en-US" w:eastAsia="zh-CN"/>
        </w:rPr>
        <w:t>mg/L</w:t>
      </w:r>
    </w:p>
    <w:tbl>
      <w:tblPr>
        <w:tblStyle w:val="64"/>
        <w:tblW w:w="4999"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450"/>
        <w:gridCol w:w="1881"/>
        <w:gridCol w:w="1094"/>
        <w:gridCol w:w="924"/>
        <w:gridCol w:w="1007"/>
        <w:gridCol w:w="1055"/>
        <w:gridCol w:w="894"/>
        <w:gridCol w:w="1005"/>
      </w:tblGrid>
      <w:tr w14:paraId="4D1102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54" w:hRule="atLeast"/>
          <w:jc w:val="center"/>
        </w:trPr>
        <w:tc>
          <w:tcPr>
            <w:tcW w:w="271" w:type="pct"/>
            <w:vMerge w:val="restart"/>
            <w:noWrap w:val="0"/>
            <w:vAlign w:val="center"/>
          </w:tcPr>
          <w:p w14:paraId="03F48E9B">
            <w:pPr>
              <w:pStyle w:val="72"/>
              <w:keepNext w:val="0"/>
              <w:keepLines w:val="0"/>
              <w:pageBreakBefore w:val="0"/>
              <w:widowControl w:val="0"/>
              <w:kinsoku/>
              <w:wordWrap/>
              <w:overflowPunct/>
              <w:topLinePunct w:val="0"/>
              <w:autoSpaceDE/>
              <w:autoSpaceDN/>
              <w:bidi w:val="0"/>
              <w:adjustRightInd/>
              <w:snapToGrid/>
              <w:spacing w:line="360" w:lineRule="atLeast"/>
              <w:ind w:left="0" w:leftChars="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b/>
                <w:bCs/>
                <w:color w:val="auto"/>
                <w:spacing w:val="5"/>
                <w:sz w:val="21"/>
                <w:szCs w:val="21"/>
              </w:rPr>
              <w:t>序号</w:t>
            </w:r>
          </w:p>
        </w:tc>
        <w:tc>
          <w:tcPr>
            <w:tcW w:w="1132" w:type="pct"/>
            <w:vMerge w:val="restart"/>
            <w:noWrap w:val="0"/>
            <w:vAlign w:val="center"/>
          </w:tcPr>
          <w:p w14:paraId="66B52E4D">
            <w:pPr>
              <w:pStyle w:val="72"/>
              <w:keepNext w:val="0"/>
              <w:keepLines w:val="0"/>
              <w:pageBreakBefore w:val="0"/>
              <w:widowControl w:val="0"/>
              <w:kinsoku/>
              <w:wordWrap/>
              <w:overflowPunct/>
              <w:topLinePunct w:val="0"/>
              <w:autoSpaceDE/>
              <w:autoSpaceDN/>
              <w:bidi w:val="0"/>
              <w:adjustRightInd/>
              <w:snapToGrid/>
              <w:spacing w:line="360" w:lineRule="atLeast"/>
              <w:ind w:left="0" w:leftChars="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b/>
                <w:bCs/>
                <w:color w:val="auto"/>
                <w:spacing w:val="2"/>
                <w:sz w:val="21"/>
                <w:szCs w:val="21"/>
              </w:rPr>
              <w:t>项目</w:t>
            </w:r>
          </w:p>
        </w:tc>
        <w:tc>
          <w:tcPr>
            <w:tcW w:w="658" w:type="pct"/>
            <w:vMerge w:val="restart"/>
            <w:noWrap w:val="0"/>
            <w:vAlign w:val="center"/>
          </w:tcPr>
          <w:p w14:paraId="48DDDB76">
            <w:pPr>
              <w:pStyle w:val="72"/>
              <w:keepNext w:val="0"/>
              <w:keepLines w:val="0"/>
              <w:pageBreakBefore w:val="0"/>
              <w:widowControl w:val="0"/>
              <w:kinsoku/>
              <w:wordWrap/>
              <w:overflowPunct/>
              <w:topLinePunct w:val="0"/>
              <w:autoSpaceDE/>
              <w:autoSpaceDN/>
              <w:bidi w:val="0"/>
              <w:adjustRightInd/>
              <w:snapToGrid/>
              <w:spacing w:line="360" w:lineRule="atLeast"/>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b/>
                <w:bCs/>
                <w:color w:val="auto"/>
                <w:spacing w:val="5"/>
                <w:sz w:val="21"/>
                <w:szCs w:val="21"/>
              </w:rPr>
              <w:t>检测值</w:t>
            </w:r>
          </w:p>
          <w:p w14:paraId="3C7D581D">
            <w:pPr>
              <w:pStyle w:val="72"/>
              <w:keepNext w:val="0"/>
              <w:keepLines w:val="0"/>
              <w:pageBreakBefore w:val="0"/>
              <w:widowControl w:val="0"/>
              <w:kinsoku/>
              <w:wordWrap/>
              <w:overflowPunct/>
              <w:topLinePunct w:val="0"/>
              <w:autoSpaceDE/>
              <w:autoSpaceDN/>
              <w:bidi w:val="0"/>
              <w:adjustRightInd/>
              <w:snapToGrid/>
              <w:spacing w:line="360" w:lineRule="atLeast"/>
              <w:ind w:left="0" w:leftChars="0" w:right="0" w:firstLine="0" w:firstLineChars="0"/>
              <w:jc w:val="center"/>
              <w:textAlignment w:val="auto"/>
              <w:rPr>
                <w:rFonts w:hint="default" w:ascii="Times New Roman" w:hAnsi="Times New Roman" w:eastAsia="宋体" w:cs="Times New Roman"/>
                <w:color w:val="auto"/>
                <w:spacing w:val="1"/>
                <w:sz w:val="21"/>
                <w:szCs w:val="21"/>
              </w:rPr>
            </w:pPr>
            <w:r>
              <w:rPr>
                <w:rFonts w:hint="default" w:ascii="Times New Roman" w:hAnsi="Times New Roman" w:eastAsia="宋体" w:cs="Times New Roman"/>
                <w:b/>
                <w:bCs/>
                <w:color w:val="auto"/>
                <w:spacing w:val="1"/>
                <w:sz w:val="21"/>
                <w:szCs w:val="21"/>
              </w:rPr>
              <w:t>（平均）</w:t>
            </w:r>
          </w:p>
        </w:tc>
        <w:tc>
          <w:tcPr>
            <w:tcW w:w="2937" w:type="pct"/>
            <w:gridSpan w:val="5"/>
            <w:noWrap w:val="0"/>
            <w:vAlign w:val="center"/>
          </w:tcPr>
          <w:p w14:paraId="1B09975C">
            <w:pPr>
              <w:pStyle w:val="72"/>
              <w:keepNext w:val="0"/>
              <w:keepLines w:val="0"/>
              <w:pageBreakBefore w:val="0"/>
              <w:widowControl w:val="0"/>
              <w:kinsoku/>
              <w:wordWrap/>
              <w:overflowPunct/>
              <w:topLinePunct w:val="0"/>
              <w:autoSpaceDE/>
              <w:autoSpaceDN/>
              <w:bidi w:val="0"/>
              <w:adjustRightInd/>
              <w:snapToGrid/>
              <w:spacing w:line="360" w:lineRule="atLeast"/>
              <w:ind w:left="0" w:leftChars="0" w:right="0" w:firstLine="0" w:firstLineChars="0"/>
              <w:jc w:val="center"/>
              <w:textAlignment w:val="auto"/>
              <w:rPr>
                <w:rFonts w:hint="default" w:ascii="Times New Roman" w:hAnsi="Times New Roman" w:eastAsia="宋体" w:cs="Times New Roman"/>
                <w:color w:val="auto"/>
                <w:spacing w:val="4"/>
                <w:sz w:val="21"/>
                <w:szCs w:val="21"/>
              </w:rPr>
            </w:pPr>
            <w:r>
              <w:rPr>
                <w:rFonts w:hint="default" w:ascii="Times New Roman" w:hAnsi="Times New Roman" w:eastAsia="宋体" w:cs="Times New Roman"/>
                <w:b/>
                <w:bCs/>
                <w:color w:val="auto"/>
                <w:spacing w:val="7"/>
                <w:sz w:val="21"/>
                <w:szCs w:val="21"/>
              </w:rPr>
              <w:t>地表水环境质量标准（</w:t>
            </w:r>
            <w:r>
              <w:rPr>
                <w:rFonts w:hint="default" w:ascii="Times New Roman" w:hAnsi="Times New Roman" w:eastAsia="宋体" w:cs="Times New Roman"/>
                <w:b/>
                <w:bCs/>
                <w:color w:val="auto"/>
                <w:sz w:val="21"/>
                <w:szCs w:val="21"/>
              </w:rPr>
              <w:t>GB</w:t>
            </w:r>
            <w:r>
              <w:rPr>
                <w:rFonts w:hint="default" w:ascii="Times New Roman" w:hAnsi="Times New Roman" w:eastAsia="宋体" w:cs="Times New Roman"/>
                <w:b/>
                <w:bCs/>
                <w:color w:val="auto"/>
                <w:spacing w:val="7"/>
                <w:sz w:val="21"/>
                <w:szCs w:val="21"/>
              </w:rPr>
              <w:t>3838-2002）分类限值</w:t>
            </w:r>
          </w:p>
        </w:tc>
      </w:tr>
      <w:tr w14:paraId="75F56E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271" w:type="pct"/>
            <w:vMerge w:val="continue"/>
            <w:noWrap w:val="0"/>
            <w:textDirection w:val="tbRlV"/>
            <w:vAlign w:val="center"/>
          </w:tcPr>
          <w:p w14:paraId="2C9738D3">
            <w:pPr>
              <w:keepNext w:val="0"/>
              <w:keepLines w:val="0"/>
              <w:pageBreakBefore w:val="0"/>
              <w:widowControl w:val="0"/>
              <w:kinsoku/>
              <w:wordWrap/>
              <w:overflowPunct/>
              <w:topLinePunct w:val="0"/>
              <w:autoSpaceDE/>
              <w:autoSpaceDN/>
              <w:bidi w:val="0"/>
              <w:adjustRightInd/>
              <w:snapToGrid/>
              <w:spacing w:line="360" w:lineRule="atLeast"/>
              <w:ind w:left="0" w:right="0" w:firstLine="0" w:firstLineChars="0"/>
              <w:jc w:val="center"/>
              <w:textAlignment w:val="auto"/>
              <w:rPr>
                <w:rFonts w:hint="default" w:ascii="Times New Roman" w:hAnsi="Times New Roman" w:eastAsia="宋体" w:cs="Times New Roman"/>
                <w:color w:val="auto"/>
                <w:sz w:val="21"/>
                <w:szCs w:val="21"/>
              </w:rPr>
            </w:pPr>
          </w:p>
        </w:tc>
        <w:tc>
          <w:tcPr>
            <w:tcW w:w="1132" w:type="pct"/>
            <w:vMerge w:val="continue"/>
            <w:noWrap w:val="0"/>
            <w:vAlign w:val="center"/>
          </w:tcPr>
          <w:p w14:paraId="55F6D8FA">
            <w:pPr>
              <w:keepNext w:val="0"/>
              <w:keepLines w:val="0"/>
              <w:pageBreakBefore w:val="0"/>
              <w:widowControl w:val="0"/>
              <w:kinsoku/>
              <w:wordWrap/>
              <w:overflowPunct/>
              <w:topLinePunct w:val="0"/>
              <w:autoSpaceDE/>
              <w:autoSpaceDN/>
              <w:bidi w:val="0"/>
              <w:adjustRightInd/>
              <w:snapToGrid/>
              <w:spacing w:line="360" w:lineRule="atLeast"/>
              <w:ind w:left="0" w:right="0" w:firstLine="0" w:firstLineChars="0"/>
              <w:jc w:val="center"/>
              <w:textAlignment w:val="auto"/>
              <w:rPr>
                <w:rFonts w:hint="default" w:ascii="Times New Roman" w:hAnsi="Times New Roman" w:eastAsia="宋体" w:cs="Times New Roman"/>
                <w:color w:val="auto"/>
                <w:sz w:val="21"/>
                <w:szCs w:val="21"/>
              </w:rPr>
            </w:pPr>
          </w:p>
        </w:tc>
        <w:tc>
          <w:tcPr>
            <w:tcW w:w="658" w:type="pct"/>
            <w:vMerge w:val="continue"/>
            <w:noWrap w:val="0"/>
            <w:vAlign w:val="center"/>
          </w:tcPr>
          <w:p w14:paraId="5A791E33">
            <w:pPr>
              <w:keepNext w:val="0"/>
              <w:keepLines w:val="0"/>
              <w:pageBreakBefore w:val="0"/>
              <w:widowControl w:val="0"/>
              <w:kinsoku/>
              <w:wordWrap/>
              <w:overflowPunct/>
              <w:topLinePunct w:val="0"/>
              <w:autoSpaceDE/>
              <w:autoSpaceDN/>
              <w:bidi w:val="0"/>
              <w:adjustRightInd/>
              <w:snapToGrid/>
              <w:spacing w:line="360" w:lineRule="atLeast"/>
              <w:ind w:left="0" w:right="0" w:firstLine="0" w:firstLineChars="0"/>
              <w:jc w:val="center"/>
              <w:textAlignment w:val="auto"/>
              <w:rPr>
                <w:rFonts w:hint="default" w:ascii="Times New Roman" w:hAnsi="Times New Roman" w:eastAsia="宋体" w:cs="Times New Roman"/>
                <w:color w:val="auto"/>
                <w:spacing w:val="1"/>
                <w:sz w:val="21"/>
                <w:szCs w:val="21"/>
              </w:rPr>
            </w:pPr>
          </w:p>
        </w:tc>
        <w:tc>
          <w:tcPr>
            <w:tcW w:w="556" w:type="pct"/>
            <w:noWrap w:val="0"/>
            <w:vAlign w:val="center"/>
          </w:tcPr>
          <w:p w14:paraId="43365FA0">
            <w:pPr>
              <w:keepNext w:val="0"/>
              <w:keepLines w:val="0"/>
              <w:pageBreakBefore w:val="0"/>
              <w:widowControl w:val="0"/>
              <w:kinsoku/>
              <w:wordWrap/>
              <w:overflowPunct/>
              <w:topLinePunct w:val="0"/>
              <w:autoSpaceDE/>
              <w:autoSpaceDN/>
              <w:bidi w:val="0"/>
              <w:adjustRightInd/>
              <w:snapToGrid/>
              <w:spacing w:line="360" w:lineRule="atLeast"/>
              <w:ind w:left="0" w:leftChars="0" w:right="0" w:firstLine="0" w:firstLineChars="0"/>
              <w:jc w:val="center"/>
              <w:textAlignment w:val="auto"/>
              <w:rPr>
                <w:rFonts w:hint="default" w:ascii="Times New Roman" w:hAnsi="Times New Roman" w:eastAsia="宋体" w:cs="Times New Roman"/>
                <w:color w:val="auto"/>
                <w:spacing w:val="4"/>
                <w:sz w:val="21"/>
                <w:szCs w:val="21"/>
              </w:rPr>
            </w:pPr>
            <w:r>
              <w:rPr>
                <w:rFonts w:hint="default" w:ascii="Times New Roman" w:hAnsi="Times New Roman" w:eastAsia="宋体" w:cs="Times New Roman"/>
                <w:b/>
                <w:bCs/>
                <w:color w:val="auto"/>
                <w:spacing w:val="2"/>
                <w:sz w:val="21"/>
                <w:szCs w:val="21"/>
              </w:rPr>
              <w:t>Ⅰ类</w:t>
            </w:r>
          </w:p>
        </w:tc>
        <w:tc>
          <w:tcPr>
            <w:tcW w:w="606" w:type="pct"/>
            <w:noWrap w:val="0"/>
            <w:vAlign w:val="center"/>
          </w:tcPr>
          <w:p w14:paraId="0DD5224A">
            <w:pPr>
              <w:keepNext w:val="0"/>
              <w:keepLines w:val="0"/>
              <w:pageBreakBefore w:val="0"/>
              <w:widowControl w:val="0"/>
              <w:kinsoku/>
              <w:wordWrap/>
              <w:overflowPunct/>
              <w:topLinePunct w:val="0"/>
              <w:autoSpaceDE/>
              <w:autoSpaceDN/>
              <w:bidi w:val="0"/>
              <w:adjustRightInd/>
              <w:snapToGrid/>
              <w:spacing w:line="360" w:lineRule="atLeast"/>
              <w:ind w:left="0" w:leftChars="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b/>
                <w:bCs/>
                <w:color w:val="auto"/>
                <w:spacing w:val="6"/>
                <w:sz w:val="21"/>
                <w:szCs w:val="21"/>
              </w:rPr>
              <w:t>Ⅱ类</w:t>
            </w:r>
          </w:p>
        </w:tc>
        <w:tc>
          <w:tcPr>
            <w:tcW w:w="635" w:type="pct"/>
            <w:noWrap w:val="0"/>
            <w:vAlign w:val="center"/>
          </w:tcPr>
          <w:p w14:paraId="22327C47">
            <w:pPr>
              <w:keepNext w:val="0"/>
              <w:keepLines w:val="0"/>
              <w:pageBreakBefore w:val="0"/>
              <w:widowControl w:val="0"/>
              <w:kinsoku/>
              <w:wordWrap/>
              <w:overflowPunct/>
              <w:topLinePunct w:val="0"/>
              <w:autoSpaceDE/>
              <w:autoSpaceDN/>
              <w:bidi w:val="0"/>
              <w:adjustRightInd/>
              <w:snapToGrid/>
              <w:spacing w:line="360" w:lineRule="atLeast"/>
              <w:ind w:left="0" w:leftChars="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b/>
                <w:bCs/>
                <w:color w:val="auto"/>
                <w:spacing w:val="7"/>
                <w:sz w:val="21"/>
                <w:szCs w:val="21"/>
              </w:rPr>
              <w:t>Ⅲ类</w:t>
            </w:r>
          </w:p>
        </w:tc>
        <w:tc>
          <w:tcPr>
            <w:tcW w:w="538" w:type="pct"/>
            <w:noWrap w:val="0"/>
            <w:vAlign w:val="center"/>
          </w:tcPr>
          <w:p w14:paraId="71C741A6">
            <w:pPr>
              <w:keepNext w:val="0"/>
              <w:keepLines w:val="0"/>
              <w:pageBreakBefore w:val="0"/>
              <w:widowControl w:val="0"/>
              <w:kinsoku/>
              <w:wordWrap/>
              <w:overflowPunct/>
              <w:topLinePunct w:val="0"/>
              <w:autoSpaceDE/>
              <w:autoSpaceDN/>
              <w:bidi w:val="0"/>
              <w:adjustRightInd/>
              <w:snapToGrid/>
              <w:spacing w:line="360" w:lineRule="atLeast"/>
              <w:ind w:left="0" w:leftChars="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b/>
                <w:bCs/>
                <w:color w:val="auto"/>
                <w:spacing w:val="7"/>
                <w:sz w:val="21"/>
                <w:szCs w:val="21"/>
              </w:rPr>
              <w:t>Ⅳ类</w:t>
            </w:r>
          </w:p>
        </w:tc>
        <w:tc>
          <w:tcPr>
            <w:tcW w:w="600" w:type="pct"/>
            <w:noWrap w:val="0"/>
            <w:vAlign w:val="center"/>
          </w:tcPr>
          <w:p w14:paraId="35124A8A">
            <w:pPr>
              <w:keepNext w:val="0"/>
              <w:keepLines w:val="0"/>
              <w:pageBreakBefore w:val="0"/>
              <w:widowControl w:val="0"/>
              <w:kinsoku/>
              <w:wordWrap/>
              <w:overflowPunct/>
              <w:topLinePunct w:val="0"/>
              <w:autoSpaceDE/>
              <w:autoSpaceDN/>
              <w:bidi w:val="0"/>
              <w:adjustRightInd/>
              <w:snapToGrid/>
              <w:spacing w:line="360" w:lineRule="atLeast"/>
              <w:ind w:left="0" w:leftChars="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b/>
                <w:bCs/>
                <w:color w:val="auto"/>
                <w:spacing w:val="7"/>
                <w:sz w:val="21"/>
                <w:szCs w:val="21"/>
              </w:rPr>
              <w:t>Ⅴ类</w:t>
            </w:r>
          </w:p>
        </w:tc>
      </w:tr>
      <w:tr w14:paraId="3ADBDD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271" w:type="pct"/>
            <w:noWrap w:val="0"/>
            <w:vAlign w:val="center"/>
          </w:tcPr>
          <w:p w14:paraId="4C44D9CD">
            <w:pPr>
              <w:keepNext w:val="0"/>
              <w:keepLines w:val="0"/>
              <w:pageBreakBefore w:val="0"/>
              <w:widowControl w:val="0"/>
              <w:kinsoku/>
              <w:wordWrap/>
              <w:overflowPunct/>
              <w:topLinePunct w:val="0"/>
              <w:autoSpaceDE/>
              <w:autoSpaceDN/>
              <w:bidi w:val="0"/>
              <w:adjustRightInd/>
              <w:snapToGrid/>
              <w:spacing w:line="360" w:lineRule="atLeast"/>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p>
        </w:tc>
        <w:tc>
          <w:tcPr>
            <w:tcW w:w="1132" w:type="pct"/>
            <w:noWrap w:val="0"/>
            <w:vAlign w:val="center"/>
          </w:tcPr>
          <w:p w14:paraId="10BB5231">
            <w:pPr>
              <w:pStyle w:val="72"/>
              <w:keepNext w:val="0"/>
              <w:keepLines w:val="0"/>
              <w:pageBreakBefore w:val="0"/>
              <w:widowControl w:val="0"/>
              <w:kinsoku/>
              <w:wordWrap/>
              <w:overflowPunct/>
              <w:topLinePunct w:val="0"/>
              <w:autoSpaceDE/>
              <w:autoSpaceDN/>
              <w:bidi w:val="0"/>
              <w:adjustRightInd/>
              <w:snapToGrid/>
              <w:spacing w:line="360" w:lineRule="atLeast"/>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pH</w:t>
            </w:r>
            <w:r>
              <w:rPr>
                <w:rFonts w:hint="default" w:ascii="Times New Roman" w:hAnsi="Times New Roman" w:eastAsia="宋体" w:cs="Times New Roman"/>
                <w:color w:val="auto"/>
                <w:spacing w:val="8"/>
                <w:sz w:val="21"/>
                <w:szCs w:val="21"/>
              </w:rPr>
              <w:t>值</w:t>
            </w:r>
            <w:r>
              <w:rPr>
                <w:rFonts w:hint="eastAsia" w:ascii="Times New Roman" w:hAnsi="Times New Roman" w:eastAsia="宋体" w:cs="Times New Roman"/>
                <w:color w:val="auto"/>
                <w:spacing w:val="8"/>
                <w:sz w:val="21"/>
                <w:szCs w:val="21"/>
                <w:lang w:eastAsia="zh-CN"/>
              </w:rPr>
              <w:t>（</w:t>
            </w:r>
            <w:r>
              <w:rPr>
                <w:rFonts w:hint="default" w:ascii="Times New Roman" w:hAnsi="Times New Roman" w:eastAsia="宋体" w:cs="Times New Roman"/>
                <w:color w:val="auto"/>
                <w:spacing w:val="8"/>
                <w:sz w:val="21"/>
                <w:szCs w:val="21"/>
              </w:rPr>
              <w:t>无量纲）</w:t>
            </w:r>
          </w:p>
        </w:tc>
        <w:tc>
          <w:tcPr>
            <w:tcW w:w="658" w:type="pct"/>
            <w:noWrap w:val="0"/>
            <w:vAlign w:val="center"/>
          </w:tcPr>
          <w:p w14:paraId="4F9C472C">
            <w:pPr>
              <w:keepNext w:val="0"/>
              <w:keepLines w:val="0"/>
              <w:pageBreakBefore w:val="0"/>
              <w:widowControl w:val="0"/>
              <w:kinsoku/>
              <w:wordWrap/>
              <w:overflowPunct/>
              <w:topLinePunct w:val="0"/>
              <w:autoSpaceDE/>
              <w:autoSpaceDN/>
              <w:bidi w:val="0"/>
              <w:adjustRightInd/>
              <w:snapToGrid/>
              <w:spacing w:line="360" w:lineRule="atLeast"/>
              <w:ind w:left="0" w:lef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pacing w:val="1"/>
                <w:sz w:val="21"/>
                <w:szCs w:val="21"/>
              </w:rPr>
              <w:t>8.16</w:t>
            </w:r>
          </w:p>
        </w:tc>
        <w:tc>
          <w:tcPr>
            <w:tcW w:w="2937" w:type="pct"/>
            <w:gridSpan w:val="5"/>
            <w:noWrap w:val="0"/>
            <w:vAlign w:val="center"/>
          </w:tcPr>
          <w:p w14:paraId="7985D329">
            <w:pPr>
              <w:keepNext w:val="0"/>
              <w:keepLines w:val="0"/>
              <w:pageBreakBefore w:val="0"/>
              <w:widowControl w:val="0"/>
              <w:kinsoku/>
              <w:wordWrap/>
              <w:overflowPunct/>
              <w:topLinePunct w:val="0"/>
              <w:autoSpaceDE/>
              <w:autoSpaceDN/>
              <w:bidi w:val="0"/>
              <w:adjustRightInd/>
              <w:snapToGrid/>
              <w:spacing w:line="360" w:lineRule="atLeast"/>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4"/>
                <w:sz w:val="21"/>
                <w:szCs w:val="21"/>
              </w:rPr>
              <w:t>6——9</w:t>
            </w:r>
          </w:p>
        </w:tc>
      </w:tr>
      <w:tr w14:paraId="4A6CF6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271" w:type="pct"/>
            <w:noWrap w:val="0"/>
            <w:vAlign w:val="center"/>
          </w:tcPr>
          <w:p w14:paraId="742D13D6">
            <w:pPr>
              <w:keepNext w:val="0"/>
              <w:keepLines w:val="0"/>
              <w:pageBreakBefore w:val="0"/>
              <w:widowControl w:val="0"/>
              <w:kinsoku/>
              <w:wordWrap/>
              <w:overflowPunct/>
              <w:topLinePunct w:val="0"/>
              <w:autoSpaceDE/>
              <w:autoSpaceDN/>
              <w:bidi w:val="0"/>
              <w:adjustRightInd/>
              <w:snapToGrid/>
              <w:spacing w:line="360" w:lineRule="atLeast"/>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w:t>
            </w:r>
          </w:p>
        </w:tc>
        <w:tc>
          <w:tcPr>
            <w:tcW w:w="1132" w:type="pct"/>
            <w:noWrap w:val="0"/>
            <w:vAlign w:val="center"/>
          </w:tcPr>
          <w:p w14:paraId="2015FE93">
            <w:pPr>
              <w:pStyle w:val="72"/>
              <w:keepNext w:val="0"/>
              <w:keepLines w:val="0"/>
              <w:pageBreakBefore w:val="0"/>
              <w:widowControl w:val="0"/>
              <w:kinsoku/>
              <w:wordWrap/>
              <w:overflowPunct/>
              <w:topLinePunct w:val="0"/>
              <w:autoSpaceDE/>
              <w:autoSpaceDN/>
              <w:bidi w:val="0"/>
              <w:adjustRightInd/>
              <w:snapToGrid/>
              <w:spacing w:line="360" w:lineRule="atLeast"/>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6"/>
                <w:sz w:val="21"/>
                <w:szCs w:val="21"/>
              </w:rPr>
              <w:t>溶解氧</w:t>
            </w:r>
          </w:p>
        </w:tc>
        <w:tc>
          <w:tcPr>
            <w:tcW w:w="658" w:type="pct"/>
            <w:noWrap w:val="0"/>
            <w:vAlign w:val="center"/>
          </w:tcPr>
          <w:p w14:paraId="0EB2F375">
            <w:pPr>
              <w:keepNext w:val="0"/>
              <w:keepLines w:val="0"/>
              <w:pageBreakBefore w:val="0"/>
              <w:widowControl w:val="0"/>
              <w:kinsoku/>
              <w:wordWrap/>
              <w:overflowPunct/>
              <w:topLinePunct w:val="0"/>
              <w:autoSpaceDE/>
              <w:autoSpaceDN/>
              <w:bidi w:val="0"/>
              <w:adjustRightInd/>
              <w:snapToGrid/>
              <w:spacing w:line="360" w:lineRule="atLeast"/>
              <w:ind w:left="0" w:firstLine="0" w:firstLineChars="0"/>
              <w:jc w:val="center"/>
              <w:textAlignment w:val="auto"/>
              <w:rPr>
                <w:rFonts w:hint="default" w:ascii="Times New Roman" w:hAnsi="Times New Roman" w:eastAsia="宋体" w:cs="Times New Roman"/>
                <w:color w:val="auto"/>
                <w:sz w:val="21"/>
                <w:szCs w:val="21"/>
              </w:rPr>
            </w:pPr>
          </w:p>
          <w:p w14:paraId="3405DEEE">
            <w:pPr>
              <w:keepNext w:val="0"/>
              <w:keepLines w:val="0"/>
              <w:pageBreakBefore w:val="0"/>
              <w:widowControl w:val="0"/>
              <w:kinsoku/>
              <w:wordWrap/>
              <w:overflowPunct/>
              <w:topLinePunct w:val="0"/>
              <w:autoSpaceDE/>
              <w:autoSpaceDN/>
              <w:bidi w:val="0"/>
              <w:adjustRightInd/>
              <w:snapToGrid/>
              <w:spacing w:line="360" w:lineRule="atLeast"/>
              <w:ind w:left="0" w:lef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pacing w:val="2"/>
                <w:sz w:val="21"/>
                <w:szCs w:val="21"/>
              </w:rPr>
              <w:t>6.79</w:t>
            </w:r>
          </w:p>
        </w:tc>
        <w:tc>
          <w:tcPr>
            <w:tcW w:w="556" w:type="pct"/>
            <w:noWrap w:val="0"/>
            <w:vAlign w:val="center"/>
          </w:tcPr>
          <w:p w14:paraId="37BF2C17">
            <w:pPr>
              <w:pStyle w:val="72"/>
              <w:keepNext w:val="0"/>
              <w:keepLines w:val="0"/>
              <w:pageBreakBefore w:val="0"/>
              <w:widowControl w:val="0"/>
              <w:kinsoku/>
              <w:wordWrap/>
              <w:overflowPunct/>
              <w:topLinePunct w:val="0"/>
              <w:autoSpaceDE/>
              <w:autoSpaceDN/>
              <w:bidi w:val="0"/>
              <w:adjustRightInd/>
              <w:snapToGrid/>
              <w:spacing w:line="360" w:lineRule="atLeast"/>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7"/>
                <w:sz w:val="21"/>
                <w:szCs w:val="21"/>
              </w:rPr>
              <w:t>饱和率</w:t>
            </w:r>
            <w:r>
              <w:rPr>
                <w:rFonts w:hint="default" w:ascii="Times New Roman" w:hAnsi="Times New Roman" w:eastAsia="宋体" w:cs="Times New Roman"/>
                <w:color w:val="auto"/>
                <w:spacing w:val="5"/>
                <w:sz w:val="21"/>
                <w:szCs w:val="21"/>
              </w:rPr>
              <w:t>90%（或</w:t>
            </w:r>
            <w:r>
              <w:rPr>
                <w:rFonts w:hint="default" w:ascii="Times New Roman" w:hAnsi="Times New Roman" w:eastAsia="宋体" w:cs="Times New Roman"/>
                <w:color w:val="auto"/>
                <w:spacing w:val="1"/>
                <w:sz w:val="21"/>
                <w:szCs w:val="21"/>
              </w:rPr>
              <w:t>7.5）</w:t>
            </w:r>
          </w:p>
        </w:tc>
        <w:tc>
          <w:tcPr>
            <w:tcW w:w="606" w:type="pct"/>
            <w:noWrap w:val="0"/>
            <w:vAlign w:val="center"/>
          </w:tcPr>
          <w:p w14:paraId="67E024C8">
            <w:pPr>
              <w:keepNext w:val="0"/>
              <w:keepLines w:val="0"/>
              <w:pageBreakBefore w:val="0"/>
              <w:widowControl w:val="0"/>
              <w:kinsoku/>
              <w:wordWrap/>
              <w:overflowPunct/>
              <w:topLinePunct w:val="0"/>
              <w:autoSpaceDE/>
              <w:autoSpaceDN/>
              <w:bidi w:val="0"/>
              <w:adjustRightInd/>
              <w:snapToGrid/>
              <w:spacing w:line="360" w:lineRule="atLeast"/>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6</w:t>
            </w:r>
          </w:p>
        </w:tc>
        <w:tc>
          <w:tcPr>
            <w:tcW w:w="635" w:type="pct"/>
            <w:noWrap w:val="0"/>
            <w:vAlign w:val="center"/>
          </w:tcPr>
          <w:p w14:paraId="2D3D0D07">
            <w:pPr>
              <w:keepNext w:val="0"/>
              <w:keepLines w:val="0"/>
              <w:pageBreakBefore w:val="0"/>
              <w:widowControl w:val="0"/>
              <w:kinsoku/>
              <w:wordWrap/>
              <w:overflowPunct/>
              <w:topLinePunct w:val="0"/>
              <w:autoSpaceDE/>
              <w:autoSpaceDN/>
              <w:bidi w:val="0"/>
              <w:adjustRightInd/>
              <w:snapToGrid/>
              <w:spacing w:line="360" w:lineRule="atLeast"/>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5</w:t>
            </w:r>
          </w:p>
        </w:tc>
        <w:tc>
          <w:tcPr>
            <w:tcW w:w="538" w:type="pct"/>
            <w:noWrap w:val="0"/>
            <w:vAlign w:val="center"/>
          </w:tcPr>
          <w:p w14:paraId="5152AF18">
            <w:pPr>
              <w:keepNext w:val="0"/>
              <w:keepLines w:val="0"/>
              <w:pageBreakBefore w:val="0"/>
              <w:widowControl w:val="0"/>
              <w:kinsoku/>
              <w:wordWrap/>
              <w:overflowPunct/>
              <w:topLinePunct w:val="0"/>
              <w:autoSpaceDE/>
              <w:autoSpaceDN/>
              <w:bidi w:val="0"/>
              <w:adjustRightInd/>
              <w:snapToGrid/>
              <w:spacing w:line="360" w:lineRule="atLeast"/>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w:t>
            </w:r>
          </w:p>
        </w:tc>
        <w:tc>
          <w:tcPr>
            <w:tcW w:w="600" w:type="pct"/>
            <w:noWrap w:val="0"/>
            <w:vAlign w:val="center"/>
          </w:tcPr>
          <w:p w14:paraId="3B3C97E1">
            <w:pPr>
              <w:keepNext w:val="0"/>
              <w:keepLines w:val="0"/>
              <w:pageBreakBefore w:val="0"/>
              <w:widowControl w:val="0"/>
              <w:kinsoku/>
              <w:wordWrap/>
              <w:overflowPunct/>
              <w:topLinePunct w:val="0"/>
              <w:autoSpaceDE/>
              <w:autoSpaceDN/>
              <w:bidi w:val="0"/>
              <w:adjustRightInd/>
              <w:snapToGrid/>
              <w:spacing w:line="360" w:lineRule="atLeast"/>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w:t>
            </w:r>
          </w:p>
        </w:tc>
      </w:tr>
      <w:tr w14:paraId="1B086D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271" w:type="pct"/>
            <w:noWrap w:val="0"/>
            <w:vAlign w:val="center"/>
          </w:tcPr>
          <w:p w14:paraId="09AD3A15">
            <w:pPr>
              <w:keepNext w:val="0"/>
              <w:keepLines w:val="0"/>
              <w:pageBreakBefore w:val="0"/>
              <w:widowControl w:val="0"/>
              <w:kinsoku/>
              <w:wordWrap/>
              <w:overflowPunct/>
              <w:topLinePunct w:val="0"/>
              <w:autoSpaceDE/>
              <w:autoSpaceDN/>
              <w:bidi w:val="0"/>
              <w:adjustRightInd/>
              <w:snapToGrid/>
              <w:spacing w:line="360" w:lineRule="atLeast"/>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w:t>
            </w:r>
          </w:p>
        </w:tc>
        <w:tc>
          <w:tcPr>
            <w:tcW w:w="1132" w:type="pct"/>
            <w:noWrap w:val="0"/>
            <w:vAlign w:val="center"/>
          </w:tcPr>
          <w:p w14:paraId="0598E55F">
            <w:pPr>
              <w:pStyle w:val="72"/>
              <w:keepNext w:val="0"/>
              <w:keepLines w:val="0"/>
              <w:pageBreakBefore w:val="0"/>
              <w:widowControl w:val="0"/>
              <w:kinsoku/>
              <w:wordWrap/>
              <w:overflowPunct/>
              <w:topLinePunct w:val="0"/>
              <w:autoSpaceDE/>
              <w:autoSpaceDN/>
              <w:bidi w:val="0"/>
              <w:adjustRightInd/>
              <w:snapToGrid/>
              <w:spacing w:line="360" w:lineRule="atLeast"/>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7"/>
                <w:sz w:val="21"/>
                <w:szCs w:val="21"/>
              </w:rPr>
              <w:t>高锰酸盐指数</w:t>
            </w:r>
          </w:p>
        </w:tc>
        <w:tc>
          <w:tcPr>
            <w:tcW w:w="658" w:type="pct"/>
            <w:noWrap w:val="0"/>
            <w:vAlign w:val="center"/>
          </w:tcPr>
          <w:p w14:paraId="0F3CC940">
            <w:pPr>
              <w:keepNext w:val="0"/>
              <w:keepLines w:val="0"/>
              <w:pageBreakBefore w:val="0"/>
              <w:widowControl w:val="0"/>
              <w:kinsoku/>
              <w:wordWrap/>
              <w:overflowPunct/>
              <w:topLinePunct w:val="0"/>
              <w:autoSpaceDE/>
              <w:autoSpaceDN/>
              <w:bidi w:val="0"/>
              <w:adjustRightInd/>
              <w:snapToGrid/>
              <w:spacing w:line="360" w:lineRule="atLeast"/>
              <w:ind w:left="0" w:lef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pacing w:val="-2"/>
                <w:sz w:val="21"/>
                <w:szCs w:val="21"/>
              </w:rPr>
              <w:t>1.84</w:t>
            </w:r>
          </w:p>
        </w:tc>
        <w:tc>
          <w:tcPr>
            <w:tcW w:w="556" w:type="pct"/>
            <w:noWrap w:val="0"/>
            <w:vAlign w:val="center"/>
          </w:tcPr>
          <w:p w14:paraId="38CCFCC0">
            <w:pPr>
              <w:keepNext w:val="0"/>
              <w:keepLines w:val="0"/>
              <w:pageBreakBefore w:val="0"/>
              <w:widowControl w:val="0"/>
              <w:kinsoku/>
              <w:wordWrap/>
              <w:overflowPunct/>
              <w:topLinePunct w:val="0"/>
              <w:autoSpaceDE/>
              <w:autoSpaceDN/>
              <w:bidi w:val="0"/>
              <w:adjustRightInd/>
              <w:snapToGrid/>
              <w:spacing w:line="360" w:lineRule="atLeast"/>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w:t>
            </w:r>
          </w:p>
        </w:tc>
        <w:tc>
          <w:tcPr>
            <w:tcW w:w="606" w:type="pct"/>
            <w:noWrap w:val="0"/>
            <w:vAlign w:val="center"/>
          </w:tcPr>
          <w:p w14:paraId="406E76B3">
            <w:pPr>
              <w:keepNext w:val="0"/>
              <w:keepLines w:val="0"/>
              <w:pageBreakBefore w:val="0"/>
              <w:widowControl w:val="0"/>
              <w:kinsoku/>
              <w:wordWrap/>
              <w:overflowPunct/>
              <w:topLinePunct w:val="0"/>
              <w:autoSpaceDE/>
              <w:autoSpaceDN/>
              <w:bidi w:val="0"/>
              <w:adjustRightInd/>
              <w:snapToGrid/>
              <w:spacing w:line="360" w:lineRule="atLeast"/>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1"/>
                <w:sz w:val="21"/>
                <w:szCs w:val="21"/>
              </w:rPr>
              <w:t>4</w:t>
            </w:r>
          </w:p>
        </w:tc>
        <w:tc>
          <w:tcPr>
            <w:tcW w:w="635" w:type="pct"/>
            <w:noWrap w:val="0"/>
            <w:vAlign w:val="center"/>
          </w:tcPr>
          <w:p w14:paraId="776C1B0A">
            <w:pPr>
              <w:keepNext w:val="0"/>
              <w:keepLines w:val="0"/>
              <w:pageBreakBefore w:val="0"/>
              <w:widowControl w:val="0"/>
              <w:kinsoku/>
              <w:wordWrap/>
              <w:overflowPunct/>
              <w:topLinePunct w:val="0"/>
              <w:autoSpaceDE/>
              <w:autoSpaceDN/>
              <w:bidi w:val="0"/>
              <w:adjustRightInd/>
              <w:snapToGrid/>
              <w:spacing w:line="360" w:lineRule="atLeast"/>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6</w:t>
            </w:r>
          </w:p>
        </w:tc>
        <w:tc>
          <w:tcPr>
            <w:tcW w:w="538" w:type="pct"/>
            <w:noWrap w:val="0"/>
            <w:vAlign w:val="center"/>
          </w:tcPr>
          <w:p w14:paraId="1C67C2A7">
            <w:pPr>
              <w:keepNext w:val="0"/>
              <w:keepLines w:val="0"/>
              <w:pageBreakBefore w:val="0"/>
              <w:widowControl w:val="0"/>
              <w:kinsoku/>
              <w:wordWrap/>
              <w:overflowPunct/>
              <w:topLinePunct w:val="0"/>
              <w:autoSpaceDE/>
              <w:autoSpaceDN/>
              <w:bidi w:val="0"/>
              <w:adjustRightInd/>
              <w:snapToGrid/>
              <w:spacing w:line="360" w:lineRule="atLeast"/>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8"/>
                <w:sz w:val="21"/>
                <w:szCs w:val="21"/>
              </w:rPr>
              <w:t>10</w:t>
            </w:r>
          </w:p>
        </w:tc>
        <w:tc>
          <w:tcPr>
            <w:tcW w:w="600" w:type="pct"/>
            <w:noWrap w:val="0"/>
            <w:vAlign w:val="center"/>
          </w:tcPr>
          <w:p w14:paraId="4D542671">
            <w:pPr>
              <w:keepNext w:val="0"/>
              <w:keepLines w:val="0"/>
              <w:pageBreakBefore w:val="0"/>
              <w:widowControl w:val="0"/>
              <w:kinsoku/>
              <w:wordWrap/>
              <w:overflowPunct/>
              <w:topLinePunct w:val="0"/>
              <w:autoSpaceDE/>
              <w:autoSpaceDN/>
              <w:bidi w:val="0"/>
              <w:adjustRightInd/>
              <w:snapToGrid/>
              <w:spacing w:line="360" w:lineRule="atLeast"/>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8"/>
                <w:sz w:val="21"/>
                <w:szCs w:val="21"/>
              </w:rPr>
              <w:t>15</w:t>
            </w:r>
          </w:p>
        </w:tc>
      </w:tr>
      <w:tr w14:paraId="154F77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271" w:type="pct"/>
            <w:noWrap w:val="0"/>
            <w:vAlign w:val="center"/>
          </w:tcPr>
          <w:p w14:paraId="3EFFBD92">
            <w:pPr>
              <w:keepNext w:val="0"/>
              <w:keepLines w:val="0"/>
              <w:pageBreakBefore w:val="0"/>
              <w:widowControl w:val="0"/>
              <w:kinsoku/>
              <w:wordWrap/>
              <w:overflowPunct/>
              <w:topLinePunct w:val="0"/>
              <w:autoSpaceDE/>
              <w:autoSpaceDN/>
              <w:bidi w:val="0"/>
              <w:adjustRightInd/>
              <w:snapToGrid/>
              <w:spacing w:line="360" w:lineRule="atLeast"/>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1"/>
                <w:sz w:val="21"/>
                <w:szCs w:val="21"/>
              </w:rPr>
              <w:t>4</w:t>
            </w:r>
          </w:p>
        </w:tc>
        <w:tc>
          <w:tcPr>
            <w:tcW w:w="1132" w:type="pct"/>
            <w:noWrap w:val="0"/>
            <w:vAlign w:val="center"/>
          </w:tcPr>
          <w:p w14:paraId="0915DDBA">
            <w:pPr>
              <w:pStyle w:val="72"/>
              <w:keepNext w:val="0"/>
              <w:keepLines w:val="0"/>
              <w:pageBreakBefore w:val="0"/>
              <w:widowControl w:val="0"/>
              <w:kinsoku/>
              <w:wordWrap/>
              <w:overflowPunct/>
              <w:topLinePunct w:val="0"/>
              <w:autoSpaceDE/>
              <w:autoSpaceDN/>
              <w:bidi w:val="0"/>
              <w:adjustRightInd/>
              <w:snapToGrid/>
              <w:spacing w:line="360" w:lineRule="atLeast"/>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8"/>
                <w:sz w:val="21"/>
                <w:szCs w:val="21"/>
              </w:rPr>
              <w:t>化学耗氧量</w:t>
            </w:r>
          </w:p>
        </w:tc>
        <w:tc>
          <w:tcPr>
            <w:tcW w:w="658" w:type="pct"/>
            <w:noWrap w:val="0"/>
            <w:vAlign w:val="center"/>
          </w:tcPr>
          <w:p w14:paraId="2DB60FA6">
            <w:pPr>
              <w:keepNext w:val="0"/>
              <w:keepLines w:val="0"/>
              <w:pageBreakBefore w:val="0"/>
              <w:widowControl w:val="0"/>
              <w:kinsoku/>
              <w:wordWrap/>
              <w:overflowPunct/>
              <w:topLinePunct w:val="0"/>
              <w:autoSpaceDE/>
              <w:autoSpaceDN/>
              <w:bidi w:val="0"/>
              <w:adjustRightInd/>
              <w:snapToGrid/>
              <w:spacing w:line="360" w:lineRule="atLeast"/>
              <w:ind w:left="0" w:lef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pacing w:val="1"/>
                <w:sz w:val="21"/>
                <w:szCs w:val="21"/>
              </w:rPr>
              <w:t>8.36</w:t>
            </w:r>
          </w:p>
        </w:tc>
        <w:tc>
          <w:tcPr>
            <w:tcW w:w="556" w:type="pct"/>
            <w:noWrap w:val="0"/>
            <w:vAlign w:val="center"/>
          </w:tcPr>
          <w:p w14:paraId="197CA518">
            <w:pPr>
              <w:keepNext w:val="0"/>
              <w:keepLines w:val="0"/>
              <w:pageBreakBefore w:val="0"/>
              <w:widowControl w:val="0"/>
              <w:kinsoku/>
              <w:wordWrap/>
              <w:overflowPunct/>
              <w:topLinePunct w:val="0"/>
              <w:autoSpaceDE/>
              <w:autoSpaceDN/>
              <w:bidi w:val="0"/>
              <w:adjustRightInd/>
              <w:snapToGrid/>
              <w:spacing w:line="360" w:lineRule="atLeast"/>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8"/>
                <w:sz w:val="21"/>
                <w:szCs w:val="21"/>
              </w:rPr>
              <w:t>15</w:t>
            </w:r>
          </w:p>
        </w:tc>
        <w:tc>
          <w:tcPr>
            <w:tcW w:w="606" w:type="pct"/>
            <w:noWrap w:val="0"/>
            <w:vAlign w:val="center"/>
          </w:tcPr>
          <w:p w14:paraId="2D73B565">
            <w:pPr>
              <w:keepNext w:val="0"/>
              <w:keepLines w:val="0"/>
              <w:pageBreakBefore w:val="0"/>
              <w:widowControl w:val="0"/>
              <w:kinsoku/>
              <w:wordWrap/>
              <w:overflowPunct/>
              <w:topLinePunct w:val="0"/>
              <w:autoSpaceDE/>
              <w:autoSpaceDN/>
              <w:bidi w:val="0"/>
              <w:adjustRightInd/>
              <w:snapToGrid/>
              <w:spacing w:line="360" w:lineRule="atLeast"/>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8"/>
                <w:sz w:val="21"/>
                <w:szCs w:val="21"/>
              </w:rPr>
              <w:t>15</w:t>
            </w:r>
          </w:p>
        </w:tc>
        <w:tc>
          <w:tcPr>
            <w:tcW w:w="635" w:type="pct"/>
            <w:noWrap w:val="0"/>
            <w:vAlign w:val="center"/>
          </w:tcPr>
          <w:p w14:paraId="0A451A6C">
            <w:pPr>
              <w:keepNext w:val="0"/>
              <w:keepLines w:val="0"/>
              <w:pageBreakBefore w:val="0"/>
              <w:widowControl w:val="0"/>
              <w:kinsoku/>
              <w:wordWrap/>
              <w:overflowPunct/>
              <w:topLinePunct w:val="0"/>
              <w:autoSpaceDE/>
              <w:autoSpaceDN/>
              <w:bidi w:val="0"/>
              <w:adjustRightInd/>
              <w:snapToGrid/>
              <w:spacing w:line="360" w:lineRule="atLeast"/>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2"/>
                <w:sz w:val="21"/>
                <w:szCs w:val="21"/>
              </w:rPr>
              <w:t>20</w:t>
            </w:r>
          </w:p>
        </w:tc>
        <w:tc>
          <w:tcPr>
            <w:tcW w:w="538" w:type="pct"/>
            <w:noWrap w:val="0"/>
            <w:vAlign w:val="center"/>
          </w:tcPr>
          <w:p w14:paraId="4350355F">
            <w:pPr>
              <w:keepNext w:val="0"/>
              <w:keepLines w:val="0"/>
              <w:pageBreakBefore w:val="0"/>
              <w:widowControl w:val="0"/>
              <w:kinsoku/>
              <w:wordWrap/>
              <w:overflowPunct/>
              <w:topLinePunct w:val="0"/>
              <w:autoSpaceDE/>
              <w:autoSpaceDN/>
              <w:bidi w:val="0"/>
              <w:adjustRightInd/>
              <w:snapToGrid/>
              <w:spacing w:line="360" w:lineRule="atLeast"/>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30</w:t>
            </w:r>
          </w:p>
        </w:tc>
        <w:tc>
          <w:tcPr>
            <w:tcW w:w="600" w:type="pct"/>
            <w:noWrap w:val="0"/>
            <w:vAlign w:val="center"/>
          </w:tcPr>
          <w:p w14:paraId="222DD07C">
            <w:pPr>
              <w:keepNext w:val="0"/>
              <w:keepLines w:val="0"/>
              <w:pageBreakBefore w:val="0"/>
              <w:widowControl w:val="0"/>
              <w:kinsoku/>
              <w:wordWrap/>
              <w:overflowPunct/>
              <w:topLinePunct w:val="0"/>
              <w:autoSpaceDE/>
              <w:autoSpaceDN/>
              <w:bidi w:val="0"/>
              <w:adjustRightInd/>
              <w:snapToGrid/>
              <w:spacing w:line="360" w:lineRule="atLeast"/>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3"/>
                <w:sz w:val="21"/>
                <w:szCs w:val="21"/>
              </w:rPr>
              <w:t>40</w:t>
            </w:r>
          </w:p>
        </w:tc>
      </w:tr>
      <w:tr w14:paraId="786AEF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271" w:type="pct"/>
            <w:noWrap w:val="0"/>
            <w:vAlign w:val="center"/>
          </w:tcPr>
          <w:p w14:paraId="48B44023">
            <w:pPr>
              <w:keepNext w:val="0"/>
              <w:keepLines w:val="0"/>
              <w:pageBreakBefore w:val="0"/>
              <w:widowControl w:val="0"/>
              <w:kinsoku/>
              <w:wordWrap/>
              <w:overflowPunct/>
              <w:topLinePunct w:val="0"/>
              <w:autoSpaceDE/>
              <w:autoSpaceDN/>
              <w:bidi w:val="0"/>
              <w:adjustRightInd/>
              <w:snapToGrid/>
              <w:spacing w:line="360" w:lineRule="atLeast"/>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5</w:t>
            </w:r>
          </w:p>
        </w:tc>
        <w:tc>
          <w:tcPr>
            <w:tcW w:w="1132" w:type="pct"/>
            <w:noWrap w:val="0"/>
            <w:vAlign w:val="center"/>
          </w:tcPr>
          <w:p w14:paraId="101313CB">
            <w:pPr>
              <w:pStyle w:val="72"/>
              <w:keepNext w:val="0"/>
              <w:keepLines w:val="0"/>
              <w:pageBreakBefore w:val="0"/>
              <w:widowControl w:val="0"/>
              <w:kinsoku/>
              <w:wordWrap/>
              <w:overflowPunct/>
              <w:topLinePunct w:val="0"/>
              <w:autoSpaceDE/>
              <w:autoSpaceDN/>
              <w:bidi w:val="0"/>
              <w:adjustRightInd/>
              <w:snapToGrid/>
              <w:spacing w:line="360" w:lineRule="atLeast"/>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7"/>
                <w:sz w:val="21"/>
                <w:szCs w:val="21"/>
              </w:rPr>
              <w:t>生化耗氧量</w:t>
            </w:r>
          </w:p>
        </w:tc>
        <w:tc>
          <w:tcPr>
            <w:tcW w:w="658" w:type="pct"/>
            <w:noWrap w:val="0"/>
            <w:vAlign w:val="center"/>
          </w:tcPr>
          <w:p w14:paraId="348A11AF">
            <w:pPr>
              <w:keepNext w:val="0"/>
              <w:keepLines w:val="0"/>
              <w:pageBreakBefore w:val="0"/>
              <w:widowControl w:val="0"/>
              <w:kinsoku/>
              <w:wordWrap/>
              <w:overflowPunct/>
              <w:topLinePunct w:val="0"/>
              <w:autoSpaceDE/>
              <w:autoSpaceDN/>
              <w:bidi w:val="0"/>
              <w:adjustRightInd/>
              <w:snapToGrid/>
              <w:spacing w:line="360" w:lineRule="atLeast"/>
              <w:ind w:left="0" w:lef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pacing w:val="-2"/>
                <w:sz w:val="21"/>
                <w:szCs w:val="21"/>
              </w:rPr>
              <w:t>1.34</w:t>
            </w:r>
          </w:p>
        </w:tc>
        <w:tc>
          <w:tcPr>
            <w:tcW w:w="556" w:type="pct"/>
            <w:noWrap w:val="0"/>
            <w:vAlign w:val="center"/>
          </w:tcPr>
          <w:p w14:paraId="779AEBAD">
            <w:pPr>
              <w:keepNext w:val="0"/>
              <w:keepLines w:val="0"/>
              <w:pageBreakBefore w:val="0"/>
              <w:widowControl w:val="0"/>
              <w:kinsoku/>
              <w:wordWrap/>
              <w:overflowPunct/>
              <w:topLinePunct w:val="0"/>
              <w:autoSpaceDE/>
              <w:autoSpaceDN/>
              <w:bidi w:val="0"/>
              <w:adjustRightInd/>
              <w:snapToGrid/>
              <w:spacing w:line="360" w:lineRule="atLeast"/>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w:t>
            </w:r>
          </w:p>
        </w:tc>
        <w:tc>
          <w:tcPr>
            <w:tcW w:w="606" w:type="pct"/>
            <w:noWrap w:val="0"/>
            <w:vAlign w:val="center"/>
          </w:tcPr>
          <w:p w14:paraId="7D53A919">
            <w:pPr>
              <w:keepNext w:val="0"/>
              <w:keepLines w:val="0"/>
              <w:pageBreakBefore w:val="0"/>
              <w:widowControl w:val="0"/>
              <w:kinsoku/>
              <w:wordWrap/>
              <w:overflowPunct/>
              <w:topLinePunct w:val="0"/>
              <w:autoSpaceDE/>
              <w:autoSpaceDN/>
              <w:bidi w:val="0"/>
              <w:adjustRightInd/>
              <w:snapToGrid/>
              <w:spacing w:line="360" w:lineRule="atLeast"/>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w:t>
            </w:r>
          </w:p>
        </w:tc>
        <w:tc>
          <w:tcPr>
            <w:tcW w:w="635" w:type="pct"/>
            <w:noWrap w:val="0"/>
            <w:vAlign w:val="center"/>
          </w:tcPr>
          <w:p w14:paraId="389CE211">
            <w:pPr>
              <w:keepNext w:val="0"/>
              <w:keepLines w:val="0"/>
              <w:pageBreakBefore w:val="0"/>
              <w:widowControl w:val="0"/>
              <w:kinsoku/>
              <w:wordWrap/>
              <w:overflowPunct/>
              <w:topLinePunct w:val="0"/>
              <w:autoSpaceDE/>
              <w:autoSpaceDN/>
              <w:bidi w:val="0"/>
              <w:adjustRightInd/>
              <w:snapToGrid/>
              <w:spacing w:line="360" w:lineRule="atLeast"/>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1"/>
                <w:sz w:val="21"/>
                <w:szCs w:val="21"/>
              </w:rPr>
              <w:t>4</w:t>
            </w:r>
          </w:p>
        </w:tc>
        <w:tc>
          <w:tcPr>
            <w:tcW w:w="538" w:type="pct"/>
            <w:noWrap w:val="0"/>
            <w:vAlign w:val="center"/>
          </w:tcPr>
          <w:p w14:paraId="21AFB133">
            <w:pPr>
              <w:keepNext w:val="0"/>
              <w:keepLines w:val="0"/>
              <w:pageBreakBefore w:val="0"/>
              <w:widowControl w:val="0"/>
              <w:kinsoku/>
              <w:wordWrap/>
              <w:overflowPunct/>
              <w:topLinePunct w:val="0"/>
              <w:autoSpaceDE/>
              <w:autoSpaceDN/>
              <w:bidi w:val="0"/>
              <w:adjustRightInd/>
              <w:snapToGrid/>
              <w:spacing w:line="360" w:lineRule="atLeast"/>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5</w:t>
            </w:r>
          </w:p>
        </w:tc>
        <w:tc>
          <w:tcPr>
            <w:tcW w:w="600" w:type="pct"/>
            <w:noWrap w:val="0"/>
            <w:vAlign w:val="center"/>
          </w:tcPr>
          <w:p w14:paraId="4DADC7A6">
            <w:pPr>
              <w:keepNext w:val="0"/>
              <w:keepLines w:val="0"/>
              <w:pageBreakBefore w:val="0"/>
              <w:widowControl w:val="0"/>
              <w:kinsoku/>
              <w:wordWrap/>
              <w:overflowPunct/>
              <w:topLinePunct w:val="0"/>
              <w:autoSpaceDE/>
              <w:autoSpaceDN/>
              <w:bidi w:val="0"/>
              <w:adjustRightInd/>
              <w:snapToGrid/>
              <w:spacing w:line="360" w:lineRule="atLeast"/>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8"/>
                <w:sz w:val="21"/>
                <w:szCs w:val="21"/>
              </w:rPr>
              <w:t>10</w:t>
            </w:r>
          </w:p>
        </w:tc>
      </w:tr>
      <w:tr w14:paraId="5B831E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271" w:type="pct"/>
            <w:noWrap w:val="0"/>
            <w:vAlign w:val="center"/>
          </w:tcPr>
          <w:p w14:paraId="71D43456">
            <w:pPr>
              <w:keepNext w:val="0"/>
              <w:keepLines w:val="0"/>
              <w:pageBreakBefore w:val="0"/>
              <w:widowControl w:val="0"/>
              <w:kinsoku/>
              <w:wordWrap/>
              <w:overflowPunct/>
              <w:topLinePunct w:val="0"/>
              <w:autoSpaceDE/>
              <w:autoSpaceDN/>
              <w:bidi w:val="0"/>
              <w:adjustRightInd/>
              <w:snapToGrid/>
              <w:spacing w:line="360" w:lineRule="atLeast"/>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6</w:t>
            </w:r>
          </w:p>
        </w:tc>
        <w:tc>
          <w:tcPr>
            <w:tcW w:w="1132" w:type="pct"/>
            <w:noWrap w:val="0"/>
            <w:vAlign w:val="center"/>
          </w:tcPr>
          <w:p w14:paraId="2030B61A">
            <w:pPr>
              <w:pStyle w:val="72"/>
              <w:keepNext w:val="0"/>
              <w:keepLines w:val="0"/>
              <w:pageBreakBefore w:val="0"/>
              <w:widowControl w:val="0"/>
              <w:kinsoku/>
              <w:wordWrap/>
              <w:overflowPunct/>
              <w:topLinePunct w:val="0"/>
              <w:autoSpaceDE/>
              <w:autoSpaceDN/>
              <w:bidi w:val="0"/>
              <w:adjustRightInd/>
              <w:snapToGrid/>
              <w:spacing w:line="360" w:lineRule="atLeast"/>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4"/>
                <w:sz w:val="21"/>
                <w:szCs w:val="21"/>
              </w:rPr>
              <w:t>氨氮</w:t>
            </w:r>
          </w:p>
        </w:tc>
        <w:tc>
          <w:tcPr>
            <w:tcW w:w="658" w:type="pct"/>
            <w:noWrap w:val="0"/>
            <w:vAlign w:val="center"/>
          </w:tcPr>
          <w:p w14:paraId="5743AD4B">
            <w:pPr>
              <w:keepNext w:val="0"/>
              <w:keepLines w:val="0"/>
              <w:pageBreakBefore w:val="0"/>
              <w:widowControl w:val="0"/>
              <w:kinsoku/>
              <w:wordWrap/>
              <w:overflowPunct/>
              <w:topLinePunct w:val="0"/>
              <w:autoSpaceDE/>
              <w:autoSpaceDN/>
              <w:bidi w:val="0"/>
              <w:adjustRightInd/>
              <w:snapToGrid/>
              <w:spacing w:line="360" w:lineRule="atLeast"/>
              <w:ind w:left="0" w:leftChars="0"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pacing w:val="2"/>
                <w:sz w:val="21"/>
                <w:szCs w:val="21"/>
              </w:rPr>
              <w:t>0.09</w:t>
            </w:r>
          </w:p>
        </w:tc>
        <w:tc>
          <w:tcPr>
            <w:tcW w:w="556" w:type="pct"/>
            <w:noWrap w:val="0"/>
            <w:vAlign w:val="center"/>
          </w:tcPr>
          <w:p w14:paraId="77D53640">
            <w:pPr>
              <w:keepNext w:val="0"/>
              <w:keepLines w:val="0"/>
              <w:pageBreakBefore w:val="0"/>
              <w:widowControl w:val="0"/>
              <w:kinsoku/>
              <w:wordWrap/>
              <w:overflowPunct/>
              <w:topLinePunct w:val="0"/>
              <w:autoSpaceDE/>
              <w:autoSpaceDN/>
              <w:bidi w:val="0"/>
              <w:adjustRightInd/>
              <w:snapToGrid/>
              <w:spacing w:line="360" w:lineRule="atLeast"/>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2"/>
                <w:sz w:val="21"/>
                <w:szCs w:val="21"/>
              </w:rPr>
              <w:t>0.15</w:t>
            </w:r>
          </w:p>
        </w:tc>
        <w:tc>
          <w:tcPr>
            <w:tcW w:w="606" w:type="pct"/>
            <w:noWrap w:val="0"/>
            <w:vAlign w:val="center"/>
          </w:tcPr>
          <w:p w14:paraId="072152DA">
            <w:pPr>
              <w:keepNext w:val="0"/>
              <w:keepLines w:val="0"/>
              <w:pageBreakBefore w:val="0"/>
              <w:widowControl w:val="0"/>
              <w:kinsoku/>
              <w:wordWrap/>
              <w:overflowPunct/>
              <w:topLinePunct w:val="0"/>
              <w:autoSpaceDE/>
              <w:autoSpaceDN/>
              <w:bidi w:val="0"/>
              <w:adjustRightInd/>
              <w:snapToGrid/>
              <w:spacing w:line="360" w:lineRule="atLeast"/>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1"/>
                <w:sz w:val="21"/>
                <w:szCs w:val="21"/>
              </w:rPr>
              <w:t>0.5</w:t>
            </w:r>
          </w:p>
        </w:tc>
        <w:tc>
          <w:tcPr>
            <w:tcW w:w="635" w:type="pct"/>
            <w:noWrap w:val="0"/>
            <w:vAlign w:val="center"/>
          </w:tcPr>
          <w:p w14:paraId="1B60BBEF">
            <w:pPr>
              <w:keepNext w:val="0"/>
              <w:keepLines w:val="0"/>
              <w:pageBreakBefore w:val="0"/>
              <w:widowControl w:val="0"/>
              <w:kinsoku/>
              <w:wordWrap/>
              <w:overflowPunct/>
              <w:topLinePunct w:val="0"/>
              <w:autoSpaceDE/>
              <w:autoSpaceDN/>
              <w:bidi w:val="0"/>
              <w:adjustRightInd/>
              <w:snapToGrid/>
              <w:spacing w:line="360" w:lineRule="atLeast"/>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4"/>
                <w:sz w:val="21"/>
                <w:szCs w:val="21"/>
              </w:rPr>
              <w:t>1.0</w:t>
            </w:r>
          </w:p>
        </w:tc>
        <w:tc>
          <w:tcPr>
            <w:tcW w:w="538" w:type="pct"/>
            <w:noWrap w:val="0"/>
            <w:vAlign w:val="center"/>
          </w:tcPr>
          <w:p w14:paraId="382C62BD">
            <w:pPr>
              <w:keepNext w:val="0"/>
              <w:keepLines w:val="0"/>
              <w:pageBreakBefore w:val="0"/>
              <w:widowControl w:val="0"/>
              <w:kinsoku/>
              <w:wordWrap/>
              <w:overflowPunct/>
              <w:topLinePunct w:val="0"/>
              <w:autoSpaceDE/>
              <w:autoSpaceDN/>
              <w:bidi w:val="0"/>
              <w:adjustRightInd/>
              <w:snapToGrid/>
              <w:spacing w:line="360" w:lineRule="atLeast"/>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4"/>
                <w:sz w:val="21"/>
                <w:szCs w:val="21"/>
              </w:rPr>
              <w:t>1.5</w:t>
            </w:r>
          </w:p>
        </w:tc>
        <w:tc>
          <w:tcPr>
            <w:tcW w:w="600" w:type="pct"/>
            <w:noWrap w:val="0"/>
            <w:vAlign w:val="center"/>
          </w:tcPr>
          <w:p w14:paraId="39E09F77">
            <w:pPr>
              <w:keepNext w:val="0"/>
              <w:keepLines w:val="0"/>
              <w:pageBreakBefore w:val="0"/>
              <w:widowControl w:val="0"/>
              <w:kinsoku/>
              <w:wordWrap/>
              <w:overflowPunct/>
              <w:topLinePunct w:val="0"/>
              <w:autoSpaceDE/>
              <w:autoSpaceDN/>
              <w:bidi w:val="0"/>
              <w:adjustRightInd/>
              <w:snapToGrid/>
              <w:spacing w:line="360" w:lineRule="atLeast"/>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2"/>
                <w:sz w:val="21"/>
                <w:szCs w:val="21"/>
              </w:rPr>
              <w:t>2.0</w:t>
            </w:r>
          </w:p>
        </w:tc>
      </w:tr>
      <w:tr w14:paraId="470F6E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271" w:type="pct"/>
            <w:noWrap w:val="0"/>
            <w:vAlign w:val="center"/>
          </w:tcPr>
          <w:p w14:paraId="0A689458">
            <w:pPr>
              <w:keepNext w:val="0"/>
              <w:keepLines w:val="0"/>
              <w:pageBreakBefore w:val="0"/>
              <w:widowControl w:val="0"/>
              <w:kinsoku/>
              <w:wordWrap/>
              <w:overflowPunct/>
              <w:topLinePunct w:val="0"/>
              <w:autoSpaceDE/>
              <w:autoSpaceDN/>
              <w:bidi w:val="0"/>
              <w:adjustRightInd/>
              <w:snapToGrid/>
              <w:spacing w:line="360" w:lineRule="atLeast"/>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7</w:t>
            </w:r>
          </w:p>
        </w:tc>
        <w:tc>
          <w:tcPr>
            <w:tcW w:w="1132" w:type="pct"/>
            <w:noWrap w:val="0"/>
            <w:vAlign w:val="center"/>
          </w:tcPr>
          <w:p w14:paraId="6A841190">
            <w:pPr>
              <w:pStyle w:val="72"/>
              <w:keepNext w:val="0"/>
              <w:keepLines w:val="0"/>
              <w:pageBreakBefore w:val="0"/>
              <w:widowControl w:val="0"/>
              <w:kinsoku/>
              <w:wordWrap/>
              <w:overflowPunct/>
              <w:topLinePunct w:val="0"/>
              <w:autoSpaceDE/>
              <w:autoSpaceDN/>
              <w:bidi w:val="0"/>
              <w:adjustRightInd/>
              <w:snapToGrid/>
              <w:spacing w:line="360" w:lineRule="atLeast"/>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2"/>
                <w:sz w:val="21"/>
                <w:szCs w:val="21"/>
              </w:rPr>
              <w:t>总磷</w:t>
            </w:r>
          </w:p>
        </w:tc>
        <w:tc>
          <w:tcPr>
            <w:tcW w:w="658" w:type="pct"/>
            <w:noWrap w:val="0"/>
            <w:vAlign w:val="center"/>
          </w:tcPr>
          <w:p w14:paraId="51D32D8D">
            <w:pPr>
              <w:keepNext w:val="0"/>
              <w:keepLines w:val="0"/>
              <w:pageBreakBefore w:val="0"/>
              <w:widowControl w:val="0"/>
              <w:kinsoku/>
              <w:wordWrap/>
              <w:overflowPunct/>
              <w:topLinePunct w:val="0"/>
              <w:autoSpaceDE/>
              <w:autoSpaceDN/>
              <w:bidi w:val="0"/>
              <w:adjustRightInd/>
              <w:snapToGrid/>
              <w:spacing w:line="360" w:lineRule="atLeast"/>
              <w:ind w:left="0" w:leftChars="0"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b/>
                <w:bCs/>
                <w:color w:val="auto"/>
                <w:spacing w:val="2"/>
                <w:sz w:val="21"/>
                <w:szCs w:val="21"/>
              </w:rPr>
              <w:t>0.04</w:t>
            </w:r>
          </w:p>
        </w:tc>
        <w:tc>
          <w:tcPr>
            <w:tcW w:w="556" w:type="pct"/>
            <w:noWrap w:val="0"/>
            <w:vAlign w:val="center"/>
          </w:tcPr>
          <w:p w14:paraId="0E9A41AB">
            <w:pPr>
              <w:pStyle w:val="72"/>
              <w:keepNext w:val="0"/>
              <w:keepLines w:val="0"/>
              <w:pageBreakBefore w:val="0"/>
              <w:widowControl w:val="0"/>
              <w:kinsoku/>
              <w:wordWrap/>
              <w:overflowPunct/>
              <w:topLinePunct w:val="0"/>
              <w:autoSpaceDE/>
              <w:autoSpaceDN/>
              <w:bidi w:val="0"/>
              <w:adjustRightInd/>
              <w:snapToGrid/>
              <w:spacing w:line="360" w:lineRule="atLeast"/>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6"/>
                <w:sz w:val="21"/>
                <w:szCs w:val="21"/>
              </w:rPr>
              <w:t>0.02（湖、</w:t>
            </w:r>
            <w:r>
              <w:rPr>
                <w:rFonts w:hint="default" w:ascii="Times New Roman" w:hAnsi="Times New Roman" w:eastAsia="宋体" w:cs="Times New Roman"/>
                <w:color w:val="auto"/>
                <w:spacing w:val="2"/>
                <w:sz w:val="21"/>
                <w:szCs w:val="21"/>
              </w:rPr>
              <w:t>库0.01）</w:t>
            </w:r>
          </w:p>
        </w:tc>
        <w:tc>
          <w:tcPr>
            <w:tcW w:w="606" w:type="pct"/>
            <w:noWrap w:val="0"/>
            <w:vAlign w:val="center"/>
          </w:tcPr>
          <w:p w14:paraId="0EBBCCCA">
            <w:pPr>
              <w:pStyle w:val="72"/>
              <w:keepNext w:val="0"/>
              <w:keepLines w:val="0"/>
              <w:pageBreakBefore w:val="0"/>
              <w:widowControl w:val="0"/>
              <w:kinsoku/>
              <w:wordWrap/>
              <w:overflowPunct/>
              <w:topLinePunct w:val="0"/>
              <w:autoSpaceDE/>
              <w:autoSpaceDN/>
              <w:bidi w:val="0"/>
              <w:adjustRightInd/>
              <w:snapToGrid/>
              <w:spacing w:line="360" w:lineRule="atLeast"/>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3"/>
                <w:sz w:val="21"/>
                <w:szCs w:val="21"/>
              </w:rPr>
              <w:t>0.1（湖、</w:t>
            </w:r>
            <w:r>
              <w:rPr>
                <w:rFonts w:hint="default" w:ascii="Times New Roman" w:hAnsi="Times New Roman" w:eastAsia="宋体" w:cs="Times New Roman"/>
                <w:color w:val="auto"/>
                <w:spacing w:val="6"/>
                <w:sz w:val="21"/>
                <w:szCs w:val="21"/>
              </w:rPr>
              <w:t>库0.025）</w:t>
            </w:r>
          </w:p>
        </w:tc>
        <w:tc>
          <w:tcPr>
            <w:tcW w:w="635" w:type="pct"/>
            <w:noWrap w:val="0"/>
            <w:vAlign w:val="center"/>
          </w:tcPr>
          <w:p w14:paraId="5A246998">
            <w:pPr>
              <w:pStyle w:val="72"/>
              <w:keepNext w:val="0"/>
              <w:keepLines w:val="0"/>
              <w:pageBreakBefore w:val="0"/>
              <w:widowControl w:val="0"/>
              <w:kinsoku/>
              <w:wordWrap/>
              <w:overflowPunct/>
              <w:topLinePunct w:val="0"/>
              <w:autoSpaceDE/>
              <w:autoSpaceDN/>
              <w:bidi w:val="0"/>
              <w:adjustRightInd/>
              <w:snapToGrid/>
              <w:spacing w:line="360" w:lineRule="atLeast"/>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3"/>
                <w:sz w:val="21"/>
                <w:szCs w:val="21"/>
              </w:rPr>
              <w:t>0.5（湖、</w:t>
            </w:r>
            <w:r>
              <w:rPr>
                <w:rFonts w:hint="default" w:ascii="Times New Roman" w:hAnsi="Times New Roman" w:eastAsia="宋体" w:cs="Times New Roman"/>
                <w:color w:val="auto"/>
                <w:spacing w:val="1"/>
                <w:sz w:val="21"/>
                <w:szCs w:val="21"/>
              </w:rPr>
              <w:t>库0.05）</w:t>
            </w:r>
          </w:p>
        </w:tc>
        <w:tc>
          <w:tcPr>
            <w:tcW w:w="538" w:type="pct"/>
            <w:noWrap w:val="0"/>
            <w:vAlign w:val="center"/>
          </w:tcPr>
          <w:p w14:paraId="7D24722E">
            <w:pPr>
              <w:pStyle w:val="72"/>
              <w:keepNext w:val="0"/>
              <w:keepLines w:val="0"/>
              <w:pageBreakBefore w:val="0"/>
              <w:widowControl w:val="0"/>
              <w:kinsoku/>
              <w:wordWrap/>
              <w:overflowPunct/>
              <w:topLinePunct w:val="0"/>
              <w:autoSpaceDE/>
              <w:autoSpaceDN/>
              <w:bidi w:val="0"/>
              <w:adjustRightInd/>
              <w:snapToGrid/>
              <w:spacing w:line="360" w:lineRule="atLeast"/>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14"/>
                <w:sz w:val="21"/>
                <w:szCs w:val="21"/>
              </w:rPr>
              <w:t>0.3（湖、</w:t>
            </w:r>
            <w:r>
              <w:rPr>
                <w:rFonts w:hint="default" w:ascii="Times New Roman" w:hAnsi="Times New Roman" w:eastAsia="宋体" w:cs="Times New Roman"/>
                <w:color w:val="auto"/>
                <w:spacing w:val="-4"/>
                <w:sz w:val="21"/>
                <w:szCs w:val="21"/>
              </w:rPr>
              <w:t>库0.1）</w:t>
            </w:r>
          </w:p>
        </w:tc>
        <w:tc>
          <w:tcPr>
            <w:tcW w:w="600" w:type="pct"/>
            <w:noWrap w:val="0"/>
            <w:vAlign w:val="center"/>
          </w:tcPr>
          <w:p w14:paraId="62C2974E">
            <w:pPr>
              <w:pStyle w:val="72"/>
              <w:keepNext w:val="0"/>
              <w:keepLines w:val="0"/>
              <w:pageBreakBefore w:val="0"/>
              <w:widowControl w:val="0"/>
              <w:kinsoku/>
              <w:wordWrap/>
              <w:overflowPunct/>
              <w:topLinePunct w:val="0"/>
              <w:autoSpaceDE/>
              <w:autoSpaceDN/>
              <w:bidi w:val="0"/>
              <w:adjustRightInd/>
              <w:snapToGrid/>
              <w:spacing w:line="360" w:lineRule="atLeast"/>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0.4（湖、</w:t>
            </w:r>
            <w:r>
              <w:rPr>
                <w:rFonts w:hint="default" w:ascii="Times New Roman" w:hAnsi="Times New Roman" w:eastAsia="宋体" w:cs="Times New Roman"/>
                <w:color w:val="auto"/>
                <w:spacing w:val="1"/>
                <w:sz w:val="21"/>
                <w:szCs w:val="21"/>
              </w:rPr>
              <w:t>库0.2）</w:t>
            </w:r>
          </w:p>
        </w:tc>
      </w:tr>
      <w:tr w14:paraId="733AA8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271" w:type="pct"/>
            <w:noWrap w:val="0"/>
            <w:vAlign w:val="center"/>
          </w:tcPr>
          <w:p w14:paraId="55E6EAF2">
            <w:pPr>
              <w:keepNext w:val="0"/>
              <w:keepLines w:val="0"/>
              <w:pageBreakBefore w:val="0"/>
              <w:widowControl w:val="0"/>
              <w:kinsoku/>
              <w:wordWrap/>
              <w:overflowPunct/>
              <w:topLinePunct w:val="0"/>
              <w:autoSpaceDE/>
              <w:autoSpaceDN/>
              <w:bidi w:val="0"/>
              <w:adjustRightInd/>
              <w:snapToGrid/>
              <w:spacing w:line="360" w:lineRule="atLeast"/>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8</w:t>
            </w:r>
          </w:p>
        </w:tc>
        <w:tc>
          <w:tcPr>
            <w:tcW w:w="1132" w:type="pct"/>
            <w:noWrap w:val="0"/>
            <w:vAlign w:val="center"/>
          </w:tcPr>
          <w:p w14:paraId="26BEFF5A">
            <w:pPr>
              <w:pStyle w:val="72"/>
              <w:keepNext w:val="0"/>
              <w:keepLines w:val="0"/>
              <w:pageBreakBefore w:val="0"/>
              <w:widowControl w:val="0"/>
              <w:kinsoku/>
              <w:wordWrap/>
              <w:overflowPunct/>
              <w:topLinePunct w:val="0"/>
              <w:autoSpaceDE/>
              <w:autoSpaceDN/>
              <w:bidi w:val="0"/>
              <w:adjustRightInd/>
              <w:snapToGrid/>
              <w:spacing w:line="360" w:lineRule="atLeast"/>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2"/>
                <w:sz w:val="21"/>
                <w:szCs w:val="21"/>
              </w:rPr>
              <w:t>总氮</w:t>
            </w:r>
          </w:p>
        </w:tc>
        <w:tc>
          <w:tcPr>
            <w:tcW w:w="658" w:type="pct"/>
            <w:noWrap w:val="0"/>
            <w:vAlign w:val="center"/>
          </w:tcPr>
          <w:p w14:paraId="3568D792">
            <w:pPr>
              <w:keepNext w:val="0"/>
              <w:keepLines w:val="0"/>
              <w:pageBreakBefore w:val="0"/>
              <w:widowControl w:val="0"/>
              <w:kinsoku/>
              <w:wordWrap/>
              <w:overflowPunct/>
              <w:topLinePunct w:val="0"/>
              <w:autoSpaceDE/>
              <w:autoSpaceDN/>
              <w:bidi w:val="0"/>
              <w:adjustRightInd/>
              <w:snapToGrid/>
              <w:spacing w:line="360" w:lineRule="atLeast"/>
              <w:ind w:left="0" w:lef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b/>
                <w:bCs/>
                <w:color w:val="auto"/>
                <w:spacing w:val="1"/>
                <w:sz w:val="21"/>
                <w:szCs w:val="21"/>
              </w:rPr>
              <w:t>1.79</w:t>
            </w:r>
          </w:p>
        </w:tc>
        <w:tc>
          <w:tcPr>
            <w:tcW w:w="556" w:type="pct"/>
            <w:noWrap w:val="0"/>
            <w:vAlign w:val="center"/>
          </w:tcPr>
          <w:p w14:paraId="324DC94D">
            <w:pPr>
              <w:keepNext w:val="0"/>
              <w:keepLines w:val="0"/>
              <w:pageBreakBefore w:val="0"/>
              <w:widowControl w:val="0"/>
              <w:kinsoku/>
              <w:wordWrap/>
              <w:overflowPunct/>
              <w:topLinePunct w:val="0"/>
              <w:autoSpaceDE/>
              <w:autoSpaceDN/>
              <w:bidi w:val="0"/>
              <w:adjustRightInd/>
              <w:snapToGrid/>
              <w:spacing w:line="360" w:lineRule="atLeast"/>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1"/>
                <w:sz w:val="21"/>
                <w:szCs w:val="21"/>
              </w:rPr>
              <w:t>0.2</w:t>
            </w:r>
          </w:p>
        </w:tc>
        <w:tc>
          <w:tcPr>
            <w:tcW w:w="606" w:type="pct"/>
            <w:noWrap w:val="0"/>
            <w:vAlign w:val="center"/>
          </w:tcPr>
          <w:p w14:paraId="56286303">
            <w:pPr>
              <w:keepNext w:val="0"/>
              <w:keepLines w:val="0"/>
              <w:pageBreakBefore w:val="0"/>
              <w:widowControl w:val="0"/>
              <w:kinsoku/>
              <w:wordWrap/>
              <w:overflowPunct/>
              <w:topLinePunct w:val="0"/>
              <w:autoSpaceDE/>
              <w:autoSpaceDN/>
              <w:bidi w:val="0"/>
              <w:adjustRightInd/>
              <w:snapToGrid/>
              <w:spacing w:line="360" w:lineRule="atLeast"/>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1"/>
                <w:sz w:val="21"/>
                <w:szCs w:val="21"/>
              </w:rPr>
              <w:t>0.5</w:t>
            </w:r>
          </w:p>
        </w:tc>
        <w:tc>
          <w:tcPr>
            <w:tcW w:w="635" w:type="pct"/>
            <w:noWrap w:val="0"/>
            <w:vAlign w:val="center"/>
          </w:tcPr>
          <w:p w14:paraId="3C33CACF">
            <w:pPr>
              <w:keepNext w:val="0"/>
              <w:keepLines w:val="0"/>
              <w:pageBreakBefore w:val="0"/>
              <w:widowControl w:val="0"/>
              <w:kinsoku/>
              <w:wordWrap/>
              <w:overflowPunct/>
              <w:topLinePunct w:val="0"/>
              <w:autoSpaceDE/>
              <w:autoSpaceDN/>
              <w:bidi w:val="0"/>
              <w:adjustRightInd/>
              <w:snapToGrid/>
              <w:spacing w:line="360" w:lineRule="atLeast"/>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4"/>
                <w:sz w:val="21"/>
                <w:szCs w:val="21"/>
              </w:rPr>
              <w:t>1.0</w:t>
            </w:r>
          </w:p>
        </w:tc>
        <w:tc>
          <w:tcPr>
            <w:tcW w:w="538" w:type="pct"/>
            <w:noWrap w:val="0"/>
            <w:vAlign w:val="center"/>
          </w:tcPr>
          <w:p w14:paraId="7CF444CC">
            <w:pPr>
              <w:keepNext w:val="0"/>
              <w:keepLines w:val="0"/>
              <w:pageBreakBefore w:val="0"/>
              <w:widowControl w:val="0"/>
              <w:kinsoku/>
              <w:wordWrap/>
              <w:overflowPunct/>
              <w:topLinePunct w:val="0"/>
              <w:autoSpaceDE/>
              <w:autoSpaceDN/>
              <w:bidi w:val="0"/>
              <w:adjustRightInd/>
              <w:snapToGrid/>
              <w:spacing w:line="360" w:lineRule="atLeast"/>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4"/>
                <w:sz w:val="21"/>
                <w:szCs w:val="21"/>
              </w:rPr>
              <w:t>1.5</w:t>
            </w:r>
          </w:p>
        </w:tc>
        <w:tc>
          <w:tcPr>
            <w:tcW w:w="600" w:type="pct"/>
            <w:noWrap w:val="0"/>
            <w:vAlign w:val="center"/>
          </w:tcPr>
          <w:p w14:paraId="1121CEC3">
            <w:pPr>
              <w:keepNext w:val="0"/>
              <w:keepLines w:val="0"/>
              <w:pageBreakBefore w:val="0"/>
              <w:widowControl w:val="0"/>
              <w:kinsoku/>
              <w:wordWrap/>
              <w:overflowPunct/>
              <w:topLinePunct w:val="0"/>
              <w:autoSpaceDE/>
              <w:autoSpaceDN/>
              <w:bidi w:val="0"/>
              <w:adjustRightInd/>
              <w:snapToGrid/>
              <w:spacing w:line="360" w:lineRule="atLeast"/>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2"/>
                <w:sz w:val="21"/>
                <w:szCs w:val="21"/>
              </w:rPr>
              <w:t>2.0</w:t>
            </w:r>
          </w:p>
        </w:tc>
      </w:tr>
      <w:tr w14:paraId="79C8E1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271" w:type="pct"/>
            <w:noWrap w:val="0"/>
            <w:vAlign w:val="center"/>
          </w:tcPr>
          <w:p w14:paraId="0079EBF2">
            <w:pPr>
              <w:keepNext w:val="0"/>
              <w:keepLines w:val="0"/>
              <w:pageBreakBefore w:val="0"/>
              <w:widowControl w:val="0"/>
              <w:kinsoku/>
              <w:wordWrap/>
              <w:overflowPunct/>
              <w:topLinePunct w:val="0"/>
              <w:autoSpaceDE/>
              <w:autoSpaceDN/>
              <w:bidi w:val="0"/>
              <w:adjustRightInd/>
              <w:snapToGrid/>
              <w:spacing w:line="360" w:lineRule="atLeast"/>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9</w:t>
            </w:r>
          </w:p>
        </w:tc>
        <w:tc>
          <w:tcPr>
            <w:tcW w:w="1132" w:type="pct"/>
            <w:noWrap w:val="0"/>
            <w:vAlign w:val="center"/>
          </w:tcPr>
          <w:p w14:paraId="17898AA6">
            <w:pPr>
              <w:pStyle w:val="72"/>
              <w:keepNext w:val="0"/>
              <w:keepLines w:val="0"/>
              <w:pageBreakBefore w:val="0"/>
              <w:widowControl w:val="0"/>
              <w:kinsoku/>
              <w:wordWrap/>
              <w:overflowPunct/>
              <w:topLinePunct w:val="0"/>
              <w:autoSpaceDE/>
              <w:autoSpaceDN/>
              <w:bidi w:val="0"/>
              <w:adjustRightInd/>
              <w:snapToGrid/>
              <w:spacing w:line="360" w:lineRule="atLeast"/>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铜</w:t>
            </w:r>
          </w:p>
        </w:tc>
        <w:tc>
          <w:tcPr>
            <w:tcW w:w="658" w:type="pct"/>
            <w:noWrap w:val="0"/>
            <w:vAlign w:val="center"/>
          </w:tcPr>
          <w:p w14:paraId="23217598">
            <w:pPr>
              <w:keepNext w:val="0"/>
              <w:keepLines w:val="0"/>
              <w:pageBreakBefore w:val="0"/>
              <w:widowControl w:val="0"/>
              <w:kinsoku/>
              <w:wordWrap/>
              <w:overflowPunct/>
              <w:topLinePunct w:val="0"/>
              <w:autoSpaceDE/>
              <w:autoSpaceDN/>
              <w:bidi w:val="0"/>
              <w:adjustRightInd/>
              <w:snapToGrid/>
              <w:spacing w:line="360" w:lineRule="atLeast"/>
              <w:ind w:left="0" w:leftChars="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3"/>
                <w:sz w:val="21"/>
                <w:szCs w:val="21"/>
              </w:rPr>
              <w:t>0.001L</w:t>
            </w:r>
          </w:p>
        </w:tc>
        <w:tc>
          <w:tcPr>
            <w:tcW w:w="556" w:type="pct"/>
            <w:noWrap w:val="0"/>
            <w:vAlign w:val="center"/>
          </w:tcPr>
          <w:p w14:paraId="11B0D6C5">
            <w:pPr>
              <w:keepNext w:val="0"/>
              <w:keepLines w:val="0"/>
              <w:pageBreakBefore w:val="0"/>
              <w:widowControl w:val="0"/>
              <w:kinsoku/>
              <w:wordWrap/>
              <w:overflowPunct/>
              <w:topLinePunct w:val="0"/>
              <w:autoSpaceDE/>
              <w:autoSpaceDN/>
              <w:bidi w:val="0"/>
              <w:adjustRightInd/>
              <w:snapToGrid/>
              <w:spacing w:line="360" w:lineRule="atLeast"/>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2"/>
                <w:sz w:val="21"/>
                <w:szCs w:val="21"/>
              </w:rPr>
              <w:t>0.01</w:t>
            </w:r>
          </w:p>
        </w:tc>
        <w:tc>
          <w:tcPr>
            <w:tcW w:w="606" w:type="pct"/>
            <w:noWrap w:val="0"/>
            <w:vAlign w:val="center"/>
          </w:tcPr>
          <w:p w14:paraId="47B3DCF1">
            <w:pPr>
              <w:keepNext w:val="0"/>
              <w:keepLines w:val="0"/>
              <w:pageBreakBefore w:val="0"/>
              <w:widowControl w:val="0"/>
              <w:kinsoku/>
              <w:wordWrap/>
              <w:overflowPunct/>
              <w:topLinePunct w:val="0"/>
              <w:autoSpaceDE/>
              <w:autoSpaceDN/>
              <w:bidi w:val="0"/>
              <w:adjustRightInd/>
              <w:snapToGrid/>
              <w:spacing w:line="360" w:lineRule="atLeast"/>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4"/>
                <w:sz w:val="21"/>
                <w:szCs w:val="21"/>
              </w:rPr>
              <w:t>1.0</w:t>
            </w:r>
          </w:p>
        </w:tc>
        <w:tc>
          <w:tcPr>
            <w:tcW w:w="635" w:type="pct"/>
            <w:noWrap w:val="0"/>
            <w:vAlign w:val="center"/>
          </w:tcPr>
          <w:p w14:paraId="6DA9A0DB">
            <w:pPr>
              <w:keepNext w:val="0"/>
              <w:keepLines w:val="0"/>
              <w:pageBreakBefore w:val="0"/>
              <w:widowControl w:val="0"/>
              <w:kinsoku/>
              <w:wordWrap/>
              <w:overflowPunct/>
              <w:topLinePunct w:val="0"/>
              <w:autoSpaceDE/>
              <w:autoSpaceDN/>
              <w:bidi w:val="0"/>
              <w:adjustRightInd/>
              <w:snapToGrid/>
              <w:spacing w:line="360" w:lineRule="atLeast"/>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4"/>
                <w:sz w:val="21"/>
                <w:szCs w:val="21"/>
              </w:rPr>
              <w:t>1.0</w:t>
            </w:r>
          </w:p>
        </w:tc>
        <w:tc>
          <w:tcPr>
            <w:tcW w:w="538" w:type="pct"/>
            <w:noWrap w:val="0"/>
            <w:vAlign w:val="center"/>
          </w:tcPr>
          <w:p w14:paraId="6A52293B">
            <w:pPr>
              <w:keepNext w:val="0"/>
              <w:keepLines w:val="0"/>
              <w:pageBreakBefore w:val="0"/>
              <w:widowControl w:val="0"/>
              <w:kinsoku/>
              <w:wordWrap/>
              <w:overflowPunct/>
              <w:topLinePunct w:val="0"/>
              <w:autoSpaceDE/>
              <w:autoSpaceDN/>
              <w:bidi w:val="0"/>
              <w:adjustRightInd/>
              <w:snapToGrid/>
              <w:spacing w:line="360" w:lineRule="atLeast"/>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4"/>
                <w:sz w:val="21"/>
                <w:szCs w:val="21"/>
              </w:rPr>
              <w:t>1.0</w:t>
            </w:r>
          </w:p>
        </w:tc>
        <w:tc>
          <w:tcPr>
            <w:tcW w:w="600" w:type="pct"/>
            <w:noWrap w:val="0"/>
            <w:vAlign w:val="center"/>
          </w:tcPr>
          <w:p w14:paraId="022841B9">
            <w:pPr>
              <w:keepNext w:val="0"/>
              <w:keepLines w:val="0"/>
              <w:pageBreakBefore w:val="0"/>
              <w:widowControl w:val="0"/>
              <w:kinsoku/>
              <w:wordWrap/>
              <w:overflowPunct/>
              <w:topLinePunct w:val="0"/>
              <w:autoSpaceDE/>
              <w:autoSpaceDN/>
              <w:bidi w:val="0"/>
              <w:adjustRightInd/>
              <w:snapToGrid/>
              <w:spacing w:line="360" w:lineRule="atLeast"/>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4"/>
                <w:sz w:val="21"/>
                <w:szCs w:val="21"/>
              </w:rPr>
              <w:t>1.0</w:t>
            </w:r>
          </w:p>
        </w:tc>
      </w:tr>
      <w:tr w14:paraId="60752C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271" w:type="pct"/>
            <w:noWrap w:val="0"/>
            <w:vAlign w:val="center"/>
          </w:tcPr>
          <w:p w14:paraId="69517036">
            <w:pPr>
              <w:keepNext w:val="0"/>
              <w:keepLines w:val="0"/>
              <w:pageBreakBefore w:val="0"/>
              <w:widowControl w:val="0"/>
              <w:kinsoku/>
              <w:wordWrap/>
              <w:overflowPunct/>
              <w:topLinePunct w:val="0"/>
              <w:autoSpaceDE/>
              <w:autoSpaceDN/>
              <w:bidi w:val="0"/>
              <w:adjustRightInd/>
              <w:snapToGrid/>
              <w:spacing w:line="360" w:lineRule="atLeast"/>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8"/>
                <w:sz w:val="21"/>
                <w:szCs w:val="21"/>
              </w:rPr>
              <w:t>10</w:t>
            </w:r>
          </w:p>
        </w:tc>
        <w:tc>
          <w:tcPr>
            <w:tcW w:w="1132" w:type="pct"/>
            <w:noWrap w:val="0"/>
            <w:vAlign w:val="center"/>
          </w:tcPr>
          <w:p w14:paraId="79A77BCF">
            <w:pPr>
              <w:pStyle w:val="72"/>
              <w:keepNext w:val="0"/>
              <w:keepLines w:val="0"/>
              <w:pageBreakBefore w:val="0"/>
              <w:widowControl w:val="0"/>
              <w:kinsoku/>
              <w:wordWrap/>
              <w:overflowPunct/>
              <w:topLinePunct w:val="0"/>
              <w:autoSpaceDE/>
              <w:autoSpaceDN/>
              <w:bidi w:val="0"/>
              <w:adjustRightInd/>
              <w:snapToGrid/>
              <w:spacing w:line="360" w:lineRule="atLeast"/>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1"/>
                <w:sz w:val="21"/>
                <w:szCs w:val="21"/>
              </w:rPr>
              <w:t>锌</w:t>
            </w:r>
          </w:p>
        </w:tc>
        <w:tc>
          <w:tcPr>
            <w:tcW w:w="658" w:type="pct"/>
            <w:noWrap w:val="0"/>
            <w:vAlign w:val="center"/>
          </w:tcPr>
          <w:p w14:paraId="03EE9F27">
            <w:pPr>
              <w:keepNext w:val="0"/>
              <w:keepLines w:val="0"/>
              <w:pageBreakBefore w:val="0"/>
              <w:widowControl w:val="0"/>
              <w:kinsoku/>
              <w:wordWrap/>
              <w:overflowPunct/>
              <w:topLinePunct w:val="0"/>
              <w:autoSpaceDE/>
              <w:autoSpaceDN/>
              <w:bidi w:val="0"/>
              <w:adjustRightInd/>
              <w:snapToGrid/>
              <w:spacing w:line="360" w:lineRule="atLeast"/>
              <w:ind w:left="0" w:leftChars="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3"/>
                <w:sz w:val="21"/>
                <w:szCs w:val="21"/>
              </w:rPr>
              <w:t>0.05L</w:t>
            </w:r>
          </w:p>
        </w:tc>
        <w:tc>
          <w:tcPr>
            <w:tcW w:w="556" w:type="pct"/>
            <w:noWrap w:val="0"/>
            <w:vAlign w:val="center"/>
          </w:tcPr>
          <w:p w14:paraId="00CF141E">
            <w:pPr>
              <w:keepNext w:val="0"/>
              <w:keepLines w:val="0"/>
              <w:pageBreakBefore w:val="0"/>
              <w:widowControl w:val="0"/>
              <w:kinsoku/>
              <w:wordWrap/>
              <w:overflowPunct/>
              <w:topLinePunct w:val="0"/>
              <w:autoSpaceDE/>
              <w:autoSpaceDN/>
              <w:bidi w:val="0"/>
              <w:adjustRightInd/>
              <w:snapToGrid/>
              <w:spacing w:line="360" w:lineRule="atLeast"/>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2"/>
                <w:sz w:val="21"/>
                <w:szCs w:val="21"/>
              </w:rPr>
              <w:t>0.05</w:t>
            </w:r>
          </w:p>
        </w:tc>
        <w:tc>
          <w:tcPr>
            <w:tcW w:w="606" w:type="pct"/>
            <w:noWrap w:val="0"/>
            <w:vAlign w:val="center"/>
          </w:tcPr>
          <w:p w14:paraId="0FFB0B4D">
            <w:pPr>
              <w:keepNext w:val="0"/>
              <w:keepLines w:val="0"/>
              <w:pageBreakBefore w:val="0"/>
              <w:widowControl w:val="0"/>
              <w:kinsoku/>
              <w:wordWrap/>
              <w:overflowPunct/>
              <w:topLinePunct w:val="0"/>
              <w:autoSpaceDE/>
              <w:autoSpaceDN/>
              <w:bidi w:val="0"/>
              <w:adjustRightInd/>
              <w:snapToGrid/>
              <w:spacing w:line="360" w:lineRule="atLeast"/>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4"/>
                <w:sz w:val="21"/>
                <w:szCs w:val="21"/>
              </w:rPr>
              <w:t>1.0</w:t>
            </w:r>
          </w:p>
        </w:tc>
        <w:tc>
          <w:tcPr>
            <w:tcW w:w="635" w:type="pct"/>
            <w:noWrap w:val="0"/>
            <w:vAlign w:val="center"/>
          </w:tcPr>
          <w:p w14:paraId="00340C3B">
            <w:pPr>
              <w:keepNext w:val="0"/>
              <w:keepLines w:val="0"/>
              <w:pageBreakBefore w:val="0"/>
              <w:widowControl w:val="0"/>
              <w:kinsoku/>
              <w:wordWrap/>
              <w:overflowPunct/>
              <w:topLinePunct w:val="0"/>
              <w:autoSpaceDE/>
              <w:autoSpaceDN/>
              <w:bidi w:val="0"/>
              <w:adjustRightInd/>
              <w:snapToGrid/>
              <w:spacing w:line="360" w:lineRule="atLeast"/>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4"/>
                <w:sz w:val="21"/>
                <w:szCs w:val="21"/>
              </w:rPr>
              <w:t>1.0</w:t>
            </w:r>
          </w:p>
        </w:tc>
        <w:tc>
          <w:tcPr>
            <w:tcW w:w="538" w:type="pct"/>
            <w:noWrap w:val="0"/>
            <w:vAlign w:val="center"/>
          </w:tcPr>
          <w:p w14:paraId="3AC6C781">
            <w:pPr>
              <w:keepNext w:val="0"/>
              <w:keepLines w:val="0"/>
              <w:pageBreakBefore w:val="0"/>
              <w:widowControl w:val="0"/>
              <w:kinsoku/>
              <w:wordWrap/>
              <w:overflowPunct/>
              <w:topLinePunct w:val="0"/>
              <w:autoSpaceDE/>
              <w:autoSpaceDN/>
              <w:bidi w:val="0"/>
              <w:adjustRightInd/>
              <w:snapToGrid/>
              <w:spacing w:line="360" w:lineRule="atLeast"/>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2"/>
                <w:sz w:val="21"/>
                <w:szCs w:val="21"/>
              </w:rPr>
              <w:t>2.0</w:t>
            </w:r>
          </w:p>
        </w:tc>
        <w:tc>
          <w:tcPr>
            <w:tcW w:w="600" w:type="pct"/>
            <w:noWrap w:val="0"/>
            <w:vAlign w:val="center"/>
          </w:tcPr>
          <w:p w14:paraId="71081A0F">
            <w:pPr>
              <w:keepNext w:val="0"/>
              <w:keepLines w:val="0"/>
              <w:pageBreakBefore w:val="0"/>
              <w:widowControl w:val="0"/>
              <w:kinsoku/>
              <w:wordWrap/>
              <w:overflowPunct/>
              <w:topLinePunct w:val="0"/>
              <w:autoSpaceDE/>
              <w:autoSpaceDN/>
              <w:bidi w:val="0"/>
              <w:adjustRightInd/>
              <w:snapToGrid/>
              <w:spacing w:line="360" w:lineRule="atLeast"/>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2"/>
                <w:sz w:val="21"/>
                <w:szCs w:val="21"/>
              </w:rPr>
              <w:t>2.0</w:t>
            </w:r>
          </w:p>
        </w:tc>
      </w:tr>
      <w:tr w14:paraId="65518E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271" w:type="pct"/>
            <w:noWrap w:val="0"/>
            <w:vAlign w:val="center"/>
          </w:tcPr>
          <w:p w14:paraId="228318E5">
            <w:pPr>
              <w:keepNext w:val="0"/>
              <w:keepLines w:val="0"/>
              <w:pageBreakBefore w:val="0"/>
              <w:widowControl w:val="0"/>
              <w:kinsoku/>
              <w:wordWrap/>
              <w:overflowPunct/>
              <w:topLinePunct w:val="0"/>
              <w:autoSpaceDE/>
              <w:autoSpaceDN/>
              <w:bidi w:val="0"/>
              <w:adjustRightInd/>
              <w:snapToGrid/>
              <w:spacing w:line="360" w:lineRule="atLeast"/>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8"/>
                <w:sz w:val="21"/>
                <w:szCs w:val="21"/>
              </w:rPr>
              <w:t>11</w:t>
            </w:r>
          </w:p>
        </w:tc>
        <w:tc>
          <w:tcPr>
            <w:tcW w:w="1132" w:type="pct"/>
            <w:noWrap w:val="0"/>
            <w:vAlign w:val="center"/>
          </w:tcPr>
          <w:p w14:paraId="63A91F00">
            <w:pPr>
              <w:pStyle w:val="72"/>
              <w:keepNext w:val="0"/>
              <w:keepLines w:val="0"/>
              <w:pageBreakBefore w:val="0"/>
              <w:widowControl w:val="0"/>
              <w:kinsoku/>
              <w:wordWrap/>
              <w:overflowPunct/>
              <w:topLinePunct w:val="0"/>
              <w:autoSpaceDE/>
              <w:autoSpaceDN/>
              <w:bidi w:val="0"/>
              <w:adjustRightInd/>
              <w:snapToGrid/>
              <w:spacing w:line="360" w:lineRule="atLeast"/>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6"/>
                <w:sz w:val="21"/>
                <w:szCs w:val="21"/>
              </w:rPr>
              <w:t>氟化物</w:t>
            </w:r>
          </w:p>
        </w:tc>
        <w:tc>
          <w:tcPr>
            <w:tcW w:w="658" w:type="pct"/>
            <w:noWrap w:val="0"/>
            <w:vAlign w:val="center"/>
          </w:tcPr>
          <w:p w14:paraId="402D6DED">
            <w:pPr>
              <w:keepNext w:val="0"/>
              <w:keepLines w:val="0"/>
              <w:pageBreakBefore w:val="0"/>
              <w:widowControl w:val="0"/>
              <w:kinsoku/>
              <w:wordWrap/>
              <w:overflowPunct/>
              <w:topLinePunct w:val="0"/>
              <w:autoSpaceDE/>
              <w:autoSpaceDN/>
              <w:bidi w:val="0"/>
              <w:adjustRightInd/>
              <w:snapToGrid/>
              <w:spacing w:line="360" w:lineRule="atLeast"/>
              <w:ind w:left="0" w:leftChars="0"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pacing w:val="2"/>
                <w:sz w:val="21"/>
                <w:szCs w:val="21"/>
              </w:rPr>
              <w:t>0.17</w:t>
            </w:r>
          </w:p>
        </w:tc>
        <w:tc>
          <w:tcPr>
            <w:tcW w:w="556" w:type="pct"/>
            <w:noWrap w:val="0"/>
            <w:vAlign w:val="center"/>
          </w:tcPr>
          <w:p w14:paraId="0A8861D7">
            <w:pPr>
              <w:keepNext w:val="0"/>
              <w:keepLines w:val="0"/>
              <w:pageBreakBefore w:val="0"/>
              <w:widowControl w:val="0"/>
              <w:kinsoku/>
              <w:wordWrap/>
              <w:overflowPunct/>
              <w:topLinePunct w:val="0"/>
              <w:autoSpaceDE/>
              <w:autoSpaceDN/>
              <w:bidi w:val="0"/>
              <w:adjustRightInd/>
              <w:snapToGrid/>
              <w:spacing w:line="360" w:lineRule="atLeast"/>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4"/>
                <w:sz w:val="21"/>
                <w:szCs w:val="21"/>
              </w:rPr>
              <w:t>1.0</w:t>
            </w:r>
          </w:p>
        </w:tc>
        <w:tc>
          <w:tcPr>
            <w:tcW w:w="606" w:type="pct"/>
            <w:noWrap w:val="0"/>
            <w:vAlign w:val="center"/>
          </w:tcPr>
          <w:p w14:paraId="68155B42">
            <w:pPr>
              <w:keepNext w:val="0"/>
              <w:keepLines w:val="0"/>
              <w:pageBreakBefore w:val="0"/>
              <w:widowControl w:val="0"/>
              <w:kinsoku/>
              <w:wordWrap/>
              <w:overflowPunct/>
              <w:topLinePunct w:val="0"/>
              <w:autoSpaceDE/>
              <w:autoSpaceDN/>
              <w:bidi w:val="0"/>
              <w:adjustRightInd/>
              <w:snapToGrid/>
              <w:spacing w:line="360" w:lineRule="atLeast"/>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4"/>
                <w:sz w:val="21"/>
                <w:szCs w:val="21"/>
              </w:rPr>
              <w:t>1.0</w:t>
            </w:r>
          </w:p>
        </w:tc>
        <w:tc>
          <w:tcPr>
            <w:tcW w:w="635" w:type="pct"/>
            <w:noWrap w:val="0"/>
            <w:vAlign w:val="center"/>
          </w:tcPr>
          <w:p w14:paraId="321D734C">
            <w:pPr>
              <w:keepNext w:val="0"/>
              <w:keepLines w:val="0"/>
              <w:pageBreakBefore w:val="0"/>
              <w:widowControl w:val="0"/>
              <w:kinsoku/>
              <w:wordWrap/>
              <w:overflowPunct/>
              <w:topLinePunct w:val="0"/>
              <w:autoSpaceDE/>
              <w:autoSpaceDN/>
              <w:bidi w:val="0"/>
              <w:adjustRightInd/>
              <w:snapToGrid/>
              <w:spacing w:line="360" w:lineRule="atLeast"/>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4"/>
                <w:sz w:val="21"/>
                <w:szCs w:val="21"/>
              </w:rPr>
              <w:t>1.5</w:t>
            </w:r>
          </w:p>
        </w:tc>
        <w:tc>
          <w:tcPr>
            <w:tcW w:w="538" w:type="pct"/>
            <w:noWrap w:val="0"/>
            <w:vAlign w:val="center"/>
          </w:tcPr>
          <w:p w14:paraId="17C32B84">
            <w:pPr>
              <w:keepNext w:val="0"/>
              <w:keepLines w:val="0"/>
              <w:pageBreakBefore w:val="0"/>
              <w:widowControl w:val="0"/>
              <w:kinsoku/>
              <w:wordWrap/>
              <w:overflowPunct/>
              <w:topLinePunct w:val="0"/>
              <w:autoSpaceDE/>
              <w:autoSpaceDN/>
              <w:bidi w:val="0"/>
              <w:adjustRightInd/>
              <w:snapToGrid/>
              <w:spacing w:line="360" w:lineRule="atLeast"/>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4"/>
                <w:sz w:val="21"/>
                <w:szCs w:val="21"/>
              </w:rPr>
              <w:t>1.5</w:t>
            </w:r>
          </w:p>
        </w:tc>
        <w:tc>
          <w:tcPr>
            <w:tcW w:w="600" w:type="pct"/>
            <w:noWrap w:val="0"/>
            <w:vAlign w:val="center"/>
          </w:tcPr>
          <w:p w14:paraId="1782BD9F">
            <w:pPr>
              <w:keepNext w:val="0"/>
              <w:keepLines w:val="0"/>
              <w:pageBreakBefore w:val="0"/>
              <w:widowControl w:val="0"/>
              <w:kinsoku/>
              <w:wordWrap/>
              <w:overflowPunct/>
              <w:topLinePunct w:val="0"/>
              <w:autoSpaceDE/>
              <w:autoSpaceDN/>
              <w:bidi w:val="0"/>
              <w:adjustRightInd/>
              <w:snapToGrid/>
              <w:spacing w:line="360" w:lineRule="atLeast"/>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4"/>
                <w:sz w:val="21"/>
                <w:szCs w:val="21"/>
              </w:rPr>
              <w:t>1.5</w:t>
            </w:r>
          </w:p>
        </w:tc>
      </w:tr>
      <w:tr w14:paraId="15CF33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271" w:type="pct"/>
            <w:noWrap w:val="0"/>
            <w:vAlign w:val="center"/>
          </w:tcPr>
          <w:p w14:paraId="0D87F2AA">
            <w:pPr>
              <w:keepNext w:val="0"/>
              <w:keepLines w:val="0"/>
              <w:pageBreakBefore w:val="0"/>
              <w:widowControl w:val="0"/>
              <w:kinsoku/>
              <w:wordWrap/>
              <w:overflowPunct/>
              <w:topLinePunct w:val="0"/>
              <w:autoSpaceDE/>
              <w:autoSpaceDN/>
              <w:bidi w:val="0"/>
              <w:adjustRightInd/>
              <w:snapToGrid/>
              <w:spacing w:line="360" w:lineRule="atLeast"/>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8"/>
                <w:sz w:val="21"/>
                <w:szCs w:val="21"/>
              </w:rPr>
              <w:t>12</w:t>
            </w:r>
          </w:p>
        </w:tc>
        <w:tc>
          <w:tcPr>
            <w:tcW w:w="1132" w:type="pct"/>
            <w:noWrap w:val="0"/>
            <w:vAlign w:val="center"/>
          </w:tcPr>
          <w:p w14:paraId="3D3B14C3">
            <w:pPr>
              <w:pStyle w:val="72"/>
              <w:keepNext w:val="0"/>
              <w:keepLines w:val="0"/>
              <w:pageBreakBefore w:val="0"/>
              <w:widowControl w:val="0"/>
              <w:kinsoku/>
              <w:wordWrap/>
              <w:overflowPunct/>
              <w:topLinePunct w:val="0"/>
              <w:autoSpaceDE/>
              <w:autoSpaceDN/>
              <w:bidi w:val="0"/>
              <w:adjustRightInd/>
              <w:snapToGrid/>
              <w:spacing w:line="360" w:lineRule="atLeast"/>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2"/>
                <w:sz w:val="21"/>
                <w:szCs w:val="21"/>
              </w:rPr>
              <w:t>硒</w:t>
            </w:r>
          </w:p>
        </w:tc>
        <w:tc>
          <w:tcPr>
            <w:tcW w:w="658" w:type="pct"/>
            <w:noWrap w:val="0"/>
            <w:vAlign w:val="center"/>
          </w:tcPr>
          <w:p w14:paraId="3400E7C5">
            <w:pPr>
              <w:keepNext w:val="0"/>
              <w:keepLines w:val="0"/>
              <w:pageBreakBefore w:val="0"/>
              <w:widowControl w:val="0"/>
              <w:kinsoku/>
              <w:wordWrap/>
              <w:overflowPunct/>
              <w:topLinePunct w:val="0"/>
              <w:autoSpaceDE/>
              <w:autoSpaceDN/>
              <w:bidi w:val="0"/>
              <w:adjustRightInd/>
              <w:snapToGrid/>
              <w:spacing w:line="360" w:lineRule="atLeast"/>
              <w:ind w:left="0" w:leftChars="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4"/>
                <w:sz w:val="21"/>
                <w:szCs w:val="21"/>
              </w:rPr>
              <w:t>0.0004L</w:t>
            </w:r>
          </w:p>
        </w:tc>
        <w:tc>
          <w:tcPr>
            <w:tcW w:w="556" w:type="pct"/>
            <w:noWrap w:val="0"/>
            <w:vAlign w:val="center"/>
          </w:tcPr>
          <w:p w14:paraId="460A5CFE">
            <w:pPr>
              <w:keepNext w:val="0"/>
              <w:keepLines w:val="0"/>
              <w:pageBreakBefore w:val="0"/>
              <w:widowControl w:val="0"/>
              <w:kinsoku/>
              <w:wordWrap/>
              <w:overflowPunct/>
              <w:topLinePunct w:val="0"/>
              <w:autoSpaceDE/>
              <w:autoSpaceDN/>
              <w:bidi w:val="0"/>
              <w:adjustRightInd/>
              <w:snapToGrid/>
              <w:spacing w:line="360" w:lineRule="atLeast"/>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2"/>
                <w:sz w:val="21"/>
                <w:szCs w:val="21"/>
              </w:rPr>
              <w:t>0.01</w:t>
            </w:r>
          </w:p>
        </w:tc>
        <w:tc>
          <w:tcPr>
            <w:tcW w:w="606" w:type="pct"/>
            <w:noWrap w:val="0"/>
            <w:vAlign w:val="center"/>
          </w:tcPr>
          <w:p w14:paraId="6D8B48C6">
            <w:pPr>
              <w:keepNext w:val="0"/>
              <w:keepLines w:val="0"/>
              <w:pageBreakBefore w:val="0"/>
              <w:widowControl w:val="0"/>
              <w:kinsoku/>
              <w:wordWrap/>
              <w:overflowPunct/>
              <w:topLinePunct w:val="0"/>
              <w:autoSpaceDE/>
              <w:autoSpaceDN/>
              <w:bidi w:val="0"/>
              <w:adjustRightInd/>
              <w:snapToGrid/>
              <w:spacing w:line="360" w:lineRule="atLeast"/>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2"/>
                <w:sz w:val="21"/>
                <w:szCs w:val="21"/>
              </w:rPr>
              <w:t>0.01</w:t>
            </w:r>
          </w:p>
        </w:tc>
        <w:tc>
          <w:tcPr>
            <w:tcW w:w="635" w:type="pct"/>
            <w:noWrap w:val="0"/>
            <w:vAlign w:val="center"/>
          </w:tcPr>
          <w:p w14:paraId="35D2FE19">
            <w:pPr>
              <w:keepNext w:val="0"/>
              <w:keepLines w:val="0"/>
              <w:pageBreakBefore w:val="0"/>
              <w:widowControl w:val="0"/>
              <w:kinsoku/>
              <w:wordWrap/>
              <w:overflowPunct/>
              <w:topLinePunct w:val="0"/>
              <w:autoSpaceDE/>
              <w:autoSpaceDN/>
              <w:bidi w:val="0"/>
              <w:adjustRightInd/>
              <w:snapToGrid/>
              <w:spacing w:line="360" w:lineRule="atLeast"/>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2"/>
                <w:sz w:val="21"/>
                <w:szCs w:val="21"/>
              </w:rPr>
              <w:t>0.01</w:t>
            </w:r>
          </w:p>
        </w:tc>
        <w:tc>
          <w:tcPr>
            <w:tcW w:w="538" w:type="pct"/>
            <w:noWrap w:val="0"/>
            <w:vAlign w:val="center"/>
          </w:tcPr>
          <w:p w14:paraId="1959E8EC">
            <w:pPr>
              <w:keepNext w:val="0"/>
              <w:keepLines w:val="0"/>
              <w:pageBreakBefore w:val="0"/>
              <w:widowControl w:val="0"/>
              <w:kinsoku/>
              <w:wordWrap/>
              <w:overflowPunct/>
              <w:topLinePunct w:val="0"/>
              <w:autoSpaceDE/>
              <w:autoSpaceDN/>
              <w:bidi w:val="0"/>
              <w:adjustRightInd/>
              <w:snapToGrid/>
              <w:spacing w:line="360" w:lineRule="atLeast"/>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3"/>
                <w:sz w:val="21"/>
                <w:szCs w:val="21"/>
              </w:rPr>
              <w:t>0.02</w:t>
            </w:r>
          </w:p>
        </w:tc>
        <w:tc>
          <w:tcPr>
            <w:tcW w:w="600" w:type="pct"/>
            <w:noWrap w:val="0"/>
            <w:vAlign w:val="center"/>
          </w:tcPr>
          <w:p w14:paraId="42E243EC">
            <w:pPr>
              <w:keepNext w:val="0"/>
              <w:keepLines w:val="0"/>
              <w:pageBreakBefore w:val="0"/>
              <w:widowControl w:val="0"/>
              <w:kinsoku/>
              <w:wordWrap/>
              <w:overflowPunct/>
              <w:topLinePunct w:val="0"/>
              <w:autoSpaceDE/>
              <w:autoSpaceDN/>
              <w:bidi w:val="0"/>
              <w:adjustRightInd/>
              <w:snapToGrid/>
              <w:spacing w:line="360" w:lineRule="atLeast"/>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2"/>
                <w:sz w:val="21"/>
                <w:szCs w:val="21"/>
              </w:rPr>
              <w:t>0.02</w:t>
            </w:r>
          </w:p>
        </w:tc>
      </w:tr>
      <w:tr w14:paraId="380E70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271" w:type="pct"/>
            <w:noWrap w:val="0"/>
            <w:vAlign w:val="center"/>
          </w:tcPr>
          <w:p w14:paraId="4BC8B502">
            <w:pPr>
              <w:keepNext w:val="0"/>
              <w:keepLines w:val="0"/>
              <w:pageBreakBefore w:val="0"/>
              <w:widowControl w:val="0"/>
              <w:kinsoku/>
              <w:wordWrap/>
              <w:overflowPunct/>
              <w:topLinePunct w:val="0"/>
              <w:autoSpaceDE/>
              <w:autoSpaceDN/>
              <w:bidi w:val="0"/>
              <w:adjustRightInd/>
              <w:snapToGrid/>
              <w:spacing w:line="360" w:lineRule="atLeast"/>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8"/>
                <w:sz w:val="21"/>
                <w:szCs w:val="21"/>
              </w:rPr>
              <w:t>13</w:t>
            </w:r>
          </w:p>
        </w:tc>
        <w:tc>
          <w:tcPr>
            <w:tcW w:w="1132" w:type="pct"/>
            <w:noWrap w:val="0"/>
            <w:vAlign w:val="center"/>
          </w:tcPr>
          <w:p w14:paraId="4250CCEA">
            <w:pPr>
              <w:pStyle w:val="72"/>
              <w:keepNext w:val="0"/>
              <w:keepLines w:val="0"/>
              <w:pageBreakBefore w:val="0"/>
              <w:widowControl w:val="0"/>
              <w:kinsoku/>
              <w:wordWrap/>
              <w:overflowPunct/>
              <w:topLinePunct w:val="0"/>
              <w:autoSpaceDE/>
              <w:autoSpaceDN/>
              <w:bidi w:val="0"/>
              <w:adjustRightInd/>
              <w:snapToGrid/>
              <w:spacing w:line="360" w:lineRule="atLeast"/>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1"/>
                <w:sz w:val="21"/>
                <w:szCs w:val="21"/>
              </w:rPr>
              <w:t>砷</w:t>
            </w:r>
          </w:p>
        </w:tc>
        <w:tc>
          <w:tcPr>
            <w:tcW w:w="658" w:type="pct"/>
            <w:noWrap w:val="0"/>
            <w:vAlign w:val="center"/>
          </w:tcPr>
          <w:p w14:paraId="363D6D50">
            <w:pPr>
              <w:keepNext w:val="0"/>
              <w:keepLines w:val="0"/>
              <w:pageBreakBefore w:val="0"/>
              <w:widowControl w:val="0"/>
              <w:kinsoku/>
              <w:wordWrap/>
              <w:overflowPunct/>
              <w:topLinePunct w:val="0"/>
              <w:autoSpaceDE/>
              <w:autoSpaceDN/>
              <w:bidi w:val="0"/>
              <w:adjustRightInd/>
              <w:snapToGrid/>
              <w:spacing w:line="360" w:lineRule="atLeast"/>
              <w:ind w:left="0" w:leftChars="0"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pacing w:val="3"/>
                <w:sz w:val="21"/>
                <w:szCs w:val="21"/>
              </w:rPr>
              <w:t>0.007L</w:t>
            </w:r>
          </w:p>
        </w:tc>
        <w:tc>
          <w:tcPr>
            <w:tcW w:w="556" w:type="pct"/>
            <w:noWrap w:val="0"/>
            <w:vAlign w:val="center"/>
          </w:tcPr>
          <w:p w14:paraId="7BFD546B">
            <w:pPr>
              <w:keepNext w:val="0"/>
              <w:keepLines w:val="0"/>
              <w:pageBreakBefore w:val="0"/>
              <w:widowControl w:val="0"/>
              <w:kinsoku/>
              <w:wordWrap/>
              <w:overflowPunct/>
              <w:topLinePunct w:val="0"/>
              <w:autoSpaceDE/>
              <w:autoSpaceDN/>
              <w:bidi w:val="0"/>
              <w:adjustRightInd/>
              <w:snapToGrid/>
              <w:spacing w:line="360" w:lineRule="atLeast"/>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2"/>
                <w:sz w:val="21"/>
                <w:szCs w:val="21"/>
              </w:rPr>
              <w:t>0.05</w:t>
            </w:r>
          </w:p>
        </w:tc>
        <w:tc>
          <w:tcPr>
            <w:tcW w:w="606" w:type="pct"/>
            <w:noWrap w:val="0"/>
            <w:vAlign w:val="center"/>
          </w:tcPr>
          <w:p w14:paraId="150D955B">
            <w:pPr>
              <w:keepNext w:val="0"/>
              <w:keepLines w:val="0"/>
              <w:pageBreakBefore w:val="0"/>
              <w:widowControl w:val="0"/>
              <w:kinsoku/>
              <w:wordWrap/>
              <w:overflowPunct/>
              <w:topLinePunct w:val="0"/>
              <w:autoSpaceDE/>
              <w:autoSpaceDN/>
              <w:bidi w:val="0"/>
              <w:adjustRightInd/>
              <w:snapToGrid/>
              <w:spacing w:line="360" w:lineRule="atLeast"/>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2"/>
                <w:sz w:val="21"/>
                <w:szCs w:val="21"/>
              </w:rPr>
              <w:t>0.05</w:t>
            </w:r>
          </w:p>
        </w:tc>
        <w:tc>
          <w:tcPr>
            <w:tcW w:w="635" w:type="pct"/>
            <w:noWrap w:val="0"/>
            <w:vAlign w:val="center"/>
          </w:tcPr>
          <w:p w14:paraId="16B05FBF">
            <w:pPr>
              <w:keepNext w:val="0"/>
              <w:keepLines w:val="0"/>
              <w:pageBreakBefore w:val="0"/>
              <w:widowControl w:val="0"/>
              <w:kinsoku/>
              <w:wordWrap/>
              <w:overflowPunct/>
              <w:topLinePunct w:val="0"/>
              <w:autoSpaceDE/>
              <w:autoSpaceDN/>
              <w:bidi w:val="0"/>
              <w:adjustRightInd/>
              <w:snapToGrid/>
              <w:spacing w:line="360" w:lineRule="atLeast"/>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2"/>
                <w:sz w:val="21"/>
                <w:szCs w:val="21"/>
              </w:rPr>
              <w:t>0.05</w:t>
            </w:r>
          </w:p>
        </w:tc>
        <w:tc>
          <w:tcPr>
            <w:tcW w:w="538" w:type="pct"/>
            <w:noWrap w:val="0"/>
            <w:vAlign w:val="center"/>
          </w:tcPr>
          <w:p w14:paraId="76EB217C">
            <w:pPr>
              <w:keepNext w:val="0"/>
              <w:keepLines w:val="0"/>
              <w:pageBreakBefore w:val="0"/>
              <w:widowControl w:val="0"/>
              <w:kinsoku/>
              <w:wordWrap/>
              <w:overflowPunct/>
              <w:topLinePunct w:val="0"/>
              <w:autoSpaceDE/>
              <w:autoSpaceDN/>
              <w:bidi w:val="0"/>
              <w:adjustRightInd/>
              <w:snapToGrid/>
              <w:spacing w:line="360" w:lineRule="atLeast"/>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0.1</w:t>
            </w:r>
          </w:p>
        </w:tc>
        <w:tc>
          <w:tcPr>
            <w:tcW w:w="600" w:type="pct"/>
            <w:noWrap w:val="0"/>
            <w:vAlign w:val="center"/>
          </w:tcPr>
          <w:p w14:paraId="034AD6B1">
            <w:pPr>
              <w:keepNext w:val="0"/>
              <w:keepLines w:val="0"/>
              <w:pageBreakBefore w:val="0"/>
              <w:widowControl w:val="0"/>
              <w:kinsoku/>
              <w:wordWrap/>
              <w:overflowPunct/>
              <w:topLinePunct w:val="0"/>
              <w:autoSpaceDE/>
              <w:autoSpaceDN/>
              <w:bidi w:val="0"/>
              <w:adjustRightInd/>
              <w:snapToGrid/>
              <w:spacing w:line="360" w:lineRule="atLeast"/>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0.1</w:t>
            </w:r>
          </w:p>
        </w:tc>
      </w:tr>
      <w:tr w14:paraId="56AA92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271" w:type="pct"/>
            <w:noWrap w:val="0"/>
            <w:vAlign w:val="center"/>
          </w:tcPr>
          <w:p w14:paraId="14F5DAD9">
            <w:pPr>
              <w:keepNext w:val="0"/>
              <w:keepLines w:val="0"/>
              <w:pageBreakBefore w:val="0"/>
              <w:widowControl w:val="0"/>
              <w:kinsoku/>
              <w:wordWrap/>
              <w:overflowPunct/>
              <w:topLinePunct w:val="0"/>
              <w:autoSpaceDE/>
              <w:autoSpaceDN/>
              <w:bidi w:val="0"/>
              <w:adjustRightInd/>
              <w:snapToGrid/>
              <w:spacing w:line="360" w:lineRule="atLeast"/>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8"/>
                <w:sz w:val="21"/>
                <w:szCs w:val="21"/>
              </w:rPr>
              <w:t>14</w:t>
            </w:r>
          </w:p>
        </w:tc>
        <w:tc>
          <w:tcPr>
            <w:tcW w:w="1132" w:type="pct"/>
            <w:noWrap w:val="0"/>
            <w:vAlign w:val="center"/>
          </w:tcPr>
          <w:p w14:paraId="06F62E42">
            <w:pPr>
              <w:pStyle w:val="72"/>
              <w:keepNext w:val="0"/>
              <w:keepLines w:val="0"/>
              <w:pageBreakBefore w:val="0"/>
              <w:widowControl w:val="0"/>
              <w:kinsoku/>
              <w:wordWrap/>
              <w:overflowPunct/>
              <w:topLinePunct w:val="0"/>
              <w:autoSpaceDE/>
              <w:autoSpaceDN/>
              <w:bidi w:val="0"/>
              <w:adjustRightInd/>
              <w:snapToGrid/>
              <w:spacing w:line="360" w:lineRule="atLeast"/>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4"/>
                <w:sz w:val="21"/>
                <w:szCs w:val="21"/>
              </w:rPr>
              <w:t>汞</w:t>
            </w:r>
          </w:p>
        </w:tc>
        <w:tc>
          <w:tcPr>
            <w:tcW w:w="658" w:type="pct"/>
            <w:noWrap w:val="0"/>
            <w:vAlign w:val="center"/>
          </w:tcPr>
          <w:p w14:paraId="4B2C29E9">
            <w:pPr>
              <w:keepNext w:val="0"/>
              <w:keepLines w:val="0"/>
              <w:pageBreakBefore w:val="0"/>
              <w:widowControl w:val="0"/>
              <w:kinsoku/>
              <w:wordWrap/>
              <w:overflowPunct/>
              <w:topLinePunct w:val="0"/>
              <w:autoSpaceDE/>
              <w:autoSpaceDN/>
              <w:bidi w:val="0"/>
              <w:adjustRightInd/>
              <w:snapToGrid/>
              <w:spacing w:line="360" w:lineRule="atLeast"/>
              <w:ind w:left="0" w:leftChars="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3"/>
                <w:sz w:val="21"/>
                <w:szCs w:val="21"/>
              </w:rPr>
              <w:t>0.01L</w:t>
            </w:r>
          </w:p>
        </w:tc>
        <w:tc>
          <w:tcPr>
            <w:tcW w:w="556" w:type="pct"/>
            <w:noWrap w:val="0"/>
            <w:vAlign w:val="center"/>
          </w:tcPr>
          <w:p w14:paraId="388D4D9B">
            <w:pPr>
              <w:keepNext w:val="0"/>
              <w:keepLines w:val="0"/>
              <w:pageBreakBefore w:val="0"/>
              <w:widowControl w:val="0"/>
              <w:kinsoku/>
              <w:wordWrap/>
              <w:overflowPunct/>
              <w:topLinePunct w:val="0"/>
              <w:autoSpaceDE/>
              <w:autoSpaceDN/>
              <w:bidi w:val="0"/>
              <w:adjustRightInd/>
              <w:snapToGrid/>
              <w:spacing w:line="360" w:lineRule="atLeast"/>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3"/>
                <w:sz w:val="21"/>
                <w:szCs w:val="21"/>
              </w:rPr>
              <w:t>0.00005</w:t>
            </w:r>
          </w:p>
        </w:tc>
        <w:tc>
          <w:tcPr>
            <w:tcW w:w="606" w:type="pct"/>
            <w:noWrap w:val="0"/>
            <w:vAlign w:val="center"/>
          </w:tcPr>
          <w:p w14:paraId="1E3C5319">
            <w:pPr>
              <w:keepNext w:val="0"/>
              <w:keepLines w:val="0"/>
              <w:pageBreakBefore w:val="0"/>
              <w:widowControl w:val="0"/>
              <w:kinsoku/>
              <w:wordWrap/>
              <w:overflowPunct/>
              <w:topLinePunct w:val="0"/>
              <w:autoSpaceDE/>
              <w:autoSpaceDN/>
              <w:bidi w:val="0"/>
              <w:adjustRightInd/>
              <w:snapToGrid/>
              <w:spacing w:line="360" w:lineRule="atLeast"/>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3"/>
                <w:sz w:val="21"/>
                <w:szCs w:val="21"/>
              </w:rPr>
              <w:t>0.00005</w:t>
            </w:r>
          </w:p>
        </w:tc>
        <w:tc>
          <w:tcPr>
            <w:tcW w:w="635" w:type="pct"/>
            <w:noWrap w:val="0"/>
            <w:vAlign w:val="center"/>
          </w:tcPr>
          <w:p w14:paraId="39720A81">
            <w:pPr>
              <w:keepNext w:val="0"/>
              <w:keepLines w:val="0"/>
              <w:pageBreakBefore w:val="0"/>
              <w:widowControl w:val="0"/>
              <w:kinsoku/>
              <w:wordWrap/>
              <w:overflowPunct/>
              <w:topLinePunct w:val="0"/>
              <w:autoSpaceDE/>
              <w:autoSpaceDN/>
              <w:bidi w:val="0"/>
              <w:adjustRightInd/>
              <w:snapToGrid/>
              <w:spacing w:line="360" w:lineRule="atLeast"/>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3"/>
                <w:sz w:val="21"/>
                <w:szCs w:val="21"/>
              </w:rPr>
              <w:t>0.0001</w:t>
            </w:r>
          </w:p>
        </w:tc>
        <w:tc>
          <w:tcPr>
            <w:tcW w:w="538" w:type="pct"/>
            <w:noWrap w:val="0"/>
            <w:vAlign w:val="center"/>
          </w:tcPr>
          <w:p w14:paraId="01364E40">
            <w:pPr>
              <w:keepNext w:val="0"/>
              <w:keepLines w:val="0"/>
              <w:pageBreakBefore w:val="0"/>
              <w:widowControl w:val="0"/>
              <w:kinsoku/>
              <w:wordWrap/>
              <w:overflowPunct/>
              <w:topLinePunct w:val="0"/>
              <w:autoSpaceDE/>
              <w:autoSpaceDN/>
              <w:bidi w:val="0"/>
              <w:adjustRightInd/>
              <w:snapToGrid/>
              <w:spacing w:line="360" w:lineRule="atLeast"/>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3"/>
                <w:sz w:val="21"/>
                <w:szCs w:val="21"/>
              </w:rPr>
              <w:t>0.001</w:t>
            </w:r>
          </w:p>
        </w:tc>
        <w:tc>
          <w:tcPr>
            <w:tcW w:w="600" w:type="pct"/>
            <w:noWrap w:val="0"/>
            <w:vAlign w:val="center"/>
          </w:tcPr>
          <w:p w14:paraId="4F5B214A">
            <w:pPr>
              <w:keepNext w:val="0"/>
              <w:keepLines w:val="0"/>
              <w:pageBreakBefore w:val="0"/>
              <w:widowControl w:val="0"/>
              <w:kinsoku/>
              <w:wordWrap/>
              <w:overflowPunct/>
              <w:topLinePunct w:val="0"/>
              <w:autoSpaceDE/>
              <w:autoSpaceDN/>
              <w:bidi w:val="0"/>
              <w:adjustRightInd/>
              <w:snapToGrid/>
              <w:spacing w:line="360" w:lineRule="atLeast"/>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3"/>
                <w:sz w:val="21"/>
                <w:szCs w:val="21"/>
              </w:rPr>
              <w:t>0.001</w:t>
            </w:r>
          </w:p>
        </w:tc>
      </w:tr>
      <w:tr w14:paraId="27D266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271" w:type="pct"/>
            <w:noWrap w:val="0"/>
            <w:vAlign w:val="center"/>
          </w:tcPr>
          <w:p w14:paraId="60A54EBD">
            <w:pPr>
              <w:keepNext w:val="0"/>
              <w:keepLines w:val="0"/>
              <w:pageBreakBefore w:val="0"/>
              <w:widowControl w:val="0"/>
              <w:kinsoku/>
              <w:wordWrap/>
              <w:overflowPunct/>
              <w:topLinePunct w:val="0"/>
              <w:autoSpaceDE/>
              <w:autoSpaceDN/>
              <w:bidi w:val="0"/>
              <w:adjustRightInd/>
              <w:snapToGrid/>
              <w:spacing w:line="360" w:lineRule="atLeast"/>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8"/>
                <w:sz w:val="21"/>
                <w:szCs w:val="21"/>
              </w:rPr>
              <w:t>15</w:t>
            </w:r>
          </w:p>
        </w:tc>
        <w:tc>
          <w:tcPr>
            <w:tcW w:w="1132" w:type="pct"/>
            <w:noWrap w:val="0"/>
            <w:vAlign w:val="center"/>
          </w:tcPr>
          <w:p w14:paraId="2B928C8F">
            <w:pPr>
              <w:pStyle w:val="72"/>
              <w:keepNext w:val="0"/>
              <w:keepLines w:val="0"/>
              <w:pageBreakBefore w:val="0"/>
              <w:widowControl w:val="0"/>
              <w:kinsoku/>
              <w:wordWrap/>
              <w:overflowPunct/>
              <w:topLinePunct w:val="0"/>
              <w:autoSpaceDE/>
              <w:autoSpaceDN/>
              <w:bidi w:val="0"/>
              <w:adjustRightInd/>
              <w:snapToGrid/>
              <w:spacing w:line="360" w:lineRule="atLeast"/>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2"/>
                <w:sz w:val="21"/>
                <w:szCs w:val="21"/>
              </w:rPr>
              <w:t>镉</w:t>
            </w:r>
          </w:p>
        </w:tc>
        <w:tc>
          <w:tcPr>
            <w:tcW w:w="658" w:type="pct"/>
            <w:noWrap w:val="0"/>
            <w:vAlign w:val="center"/>
          </w:tcPr>
          <w:p w14:paraId="68BD9804">
            <w:pPr>
              <w:keepNext w:val="0"/>
              <w:keepLines w:val="0"/>
              <w:pageBreakBefore w:val="0"/>
              <w:widowControl w:val="0"/>
              <w:kinsoku/>
              <w:wordWrap/>
              <w:overflowPunct/>
              <w:topLinePunct w:val="0"/>
              <w:autoSpaceDE/>
              <w:autoSpaceDN/>
              <w:bidi w:val="0"/>
              <w:adjustRightInd/>
              <w:snapToGrid/>
              <w:spacing w:line="360" w:lineRule="atLeast"/>
              <w:ind w:left="0" w:leftChars="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3"/>
                <w:sz w:val="21"/>
                <w:szCs w:val="21"/>
              </w:rPr>
              <w:t>0.001L</w:t>
            </w:r>
          </w:p>
        </w:tc>
        <w:tc>
          <w:tcPr>
            <w:tcW w:w="556" w:type="pct"/>
            <w:noWrap w:val="0"/>
            <w:vAlign w:val="center"/>
          </w:tcPr>
          <w:p w14:paraId="79421DF8">
            <w:pPr>
              <w:keepNext w:val="0"/>
              <w:keepLines w:val="0"/>
              <w:pageBreakBefore w:val="0"/>
              <w:widowControl w:val="0"/>
              <w:kinsoku/>
              <w:wordWrap/>
              <w:overflowPunct/>
              <w:topLinePunct w:val="0"/>
              <w:autoSpaceDE/>
              <w:autoSpaceDN/>
              <w:bidi w:val="0"/>
              <w:adjustRightInd/>
              <w:snapToGrid/>
              <w:spacing w:line="360" w:lineRule="atLeast"/>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3"/>
                <w:sz w:val="21"/>
                <w:szCs w:val="21"/>
              </w:rPr>
              <w:t>0.001</w:t>
            </w:r>
          </w:p>
        </w:tc>
        <w:tc>
          <w:tcPr>
            <w:tcW w:w="606" w:type="pct"/>
            <w:noWrap w:val="0"/>
            <w:vAlign w:val="center"/>
          </w:tcPr>
          <w:p w14:paraId="6EFECE76">
            <w:pPr>
              <w:keepNext w:val="0"/>
              <w:keepLines w:val="0"/>
              <w:pageBreakBefore w:val="0"/>
              <w:widowControl w:val="0"/>
              <w:kinsoku/>
              <w:wordWrap/>
              <w:overflowPunct/>
              <w:topLinePunct w:val="0"/>
              <w:autoSpaceDE/>
              <w:autoSpaceDN/>
              <w:bidi w:val="0"/>
              <w:adjustRightInd/>
              <w:snapToGrid/>
              <w:spacing w:line="360" w:lineRule="atLeast"/>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2"/>
                <w:sz w:val="21"/>
                <w:szCs w:val="21"/>
              </w:rPr>
              <w:t>0.005</w:t>
            </w:r>
          </w:p>
        </w:tc>
        <w:tc>
          <w:tcPr>
            <w:tcW w:w="635" w:type="pct"/>
            <w:noWrap w:val="0"/>
            <w:vAlign w:val="center"/>
          </w:tcPr>
          <w:p w14:paraId="40FCD352">
            <w:pPr>
              <w:keepNext w:val="0"/>
              <w:keepLines w:val="0"/>
              <w:pageBreakBefore w:val="0"/>
              <w:widowControl w:val="0"/>
              <w:kinsoku/>
              <w:wordWrap/>
              <w:overflowPunct/>
              <w:topLinePunct w:val="0"/>
              <w:autoSpaceDE/>
              <w:autoSpaceDN/>
              <w:bidi w:val="0"/>
              <w:adjustRightInd/>
              <w:snapToGrid/>
              <w:spacing w:line="360" w:lineRule="atLeast"/>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3"/>
                <w:sz w:val="21"/>
                <w:szCs w:val="21"/>
              </w:rPr>
              <w:t>0.005</w:t>
            </w:r>
          </w:p>
        </w:tc>
        <w:tc>
          <w:tcPr>
            <w:tcW w:w="538" w:type="pct"/>
            <w:noWrap w:val="0"/>
            <w:vAlign w:val="center"/>
          </w:tcPr>
          <w:p w14:paraId="5A6EC447">
            <w:pPr>
              <w:keepNext w:val="0"/>
              <w:keepLines w:val="0"/>
              <w:pageBreakBefore w:val="0"/>
              <w:widowControl w:val="0"/>
              <w:kinsoku/>
              <w:wordWrap/>
              <w:overflowPunct/>
              <w:topLinePunct w:val="0"/>
              <w:autoSpaceDE/>
              <w:autoSpaceDN/>
              <w:bidi w:val="0"/>
              <w:adjustRightInd/>
              <w:snapToGrid/>
              <w:spacing w:line="360" w:lineRule="atLeast"/>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3"/>
                <w:sz w:val="21"/>
                <w:szCs w:val="21"/>
              </w:rPr>
              <w:t>0.005</w:t>
            </w:r>
          </w:p>
        </w:tc>
        <w:tc>
          <w:tcPr>
            <w:tcW w:w="600" w:type="pct"/>
            <w:noWrap w:val="0"/>
            <w:vAlign w:val="center"/>
          </w:tcPr>
          <w:p w14:paraId="44EF1731">
            <w:pPr>
              <w:keepNext w:val="0"/>
              <w:keepLines w:val="0"/>
              <w:pageBreakBefore w:val="0"/>
              <w:widowControl w:val="0"/>
              <w:kinsoku/>
              <w:wordWrap/>
              <w:overflowPunct/>
              <w:topLinePunct w:val="0"/>
              <w:autoSpaceDE/>
              <w:autoSpaceDN/>
              <w:bidi w:val="0"/>
              <w:adjustRightInd/>
              <w:snapToGrid/>
              <w:spacing w:line="360" w:lineRule="atLeast"/>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2"/>
                <w:sz w:val="21"/>
                <w:szCs w:val="21"/>
              </w:rPr>
              <w:t>0.01</w:t>
            </w:r>
          </w:p>
        </w:tc>
      </w:tr>
      <w:tr w14:paraId="138D93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271" w:type="pct"/>
            <w:noWrap w:val="0"/>
            <w:vAlign w:val="center"/>
          </w:tcPr>
          <w:p w14:paraId="6B5947EB">
            <w:pPr>
              <w:keepNext w:val="0"/>
              <w:keepLines w:val="0"/>
              <w:pageBreakBefore w:val="0"/>
              <w:widowControl w:val="0"/>
              <w:kinsoku/>
              <w:wordWrap/>
              <w:overflowPunct/>
              <w:topLinePunct w:val="0"/>
              <w:autoSpaceDE/>
              <w:autoSpaceDN/>
              <w:bidi w:val="0"/>
              <w:adjustRightInd/>
              <w:snapToGrid/>
              <w:spacing w:line="360" w:lineRule="atLeast"/>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8"/>
                <w:sz w:val="21"/>
                <w:szCs w:val="21"/>
              </w:rPr>
              <w:t>16</w:t>
            </w:r>
          </w:p>
        </w:tc>
        <w:tc>
          <w:tcPr>
            <w:tcW w:w="1132" w:type="pct"/>
            <w:noWrap w:val="0"/>
            <w:vAlign w:val="center"/>
          </w:tcPr>
          <w:p w14:paraId="7E002FF1">
            <w:pPr>
              <w:pStyle w:val="72"/>
              <w:keepNext w:val="0"/>
              <w:keepLines w:val="0"/>
              <w:pageBreakBefore w:val="0"/>
              <w:widowControl w:val="0"/>
              <w:kinsoku/>
              <w:wordWrap/>
              <w:overflowPunct/>
              <w:topLinePunct w:val="0"/>
              <w:autoSpaceDE/>
              <w:autoSpaceDN/>
              <w:bidi w:val="0"/>
              <w:adjustRightInd/>
              <w:snapToGrid/>
              <w:spacing w:line="360" w:lineRule="atLeast"/>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6"/>
                <w:sz w:val="21"/>
                <w:szCs w:val="21"/>
              </w:rPr>
              <w:t>六价铬</w:t>
            </w:r>
          </w:p>
        </w:tc>
        <w:tc>
          <w:tcPr>
            <w:tcW w:w="658" w:type="pct"/>
            <w:noWrap w:val="0"/>
            <w:vAlign w:val="center"/>
          </w:tcPr>
          <w:p w14:paraId="5235B637">
            <w:pPr>
              <w:keepNext w:val="0"/>
              <w:keepLines w:val="0"/>
              <w:pageBreakBefore w:val="0"/>
              <w:widowControl w:val="0"/>
              <w:kinsoku/>
              <w:wordWrap/>
              <w:overflowPunct/>
              <w:topLinePunct w:val="0"/>
              <w:autoSpaceDE/>
              <w:autoSpaceDN/>
              <w:bidi w:val="0"/>
              <w:adjustRightInd/>
              <w:snapToGrid/>
              <w:spacing w:line="360" w:lineRule="atLeast"/>
              <w:ind w:left="0" w:leftChars="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3"/>
                <w:sz w:val="21"/>
                <w:szCs w:val="21"/>
              </w:rPr>
              <w:t>0.004L</w:t>
            </w:r>
          </w:p>
        </w:tc>
        <w:tc>
          <w:tcPr>
            <w:tcW w:w="556" w:type="pct"/>
            <w:noWrap w:val="0"/>
            <w:vAlign w:val="center"/>
          </w:tcPr>
          <w:p w14:paraId="2AE92662">
            <w:pPr>
              <w:keepNext w:val="0"/>
              <w:keepLines w:val="0"/>
              <w:pageBreakBefore w:val="0"/>
              <w:widowControl w:val="0"/>
              <w:kinsoku/>
              <w:wordWrap/>
              <w:overflowPunct/>
              <w:topLinePunct w:val="0"/>
              <w:autoSpaceDE/>
              <w:autoSpaceDN/>
              <w:bidi w:val="0"/>
              <w:adjustRightInd/>
              <w:snapToGrid/>
              <w:spacing w:line="360" w:lineRule="atLeast"/>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2"/>
                <w:sz w:val="21"/>
                <w:szCs w:val="21"/>
              </w:rPr>
              <w:t>0.01</w:t>
            </w:r>
          </w:p>
        </w:tc>
        <w:tc>
          <w:tcPr>
            <w:tcW w:w="606" w:type="pct"/>
            <w:noWrap w:val="0"/>
            <w:vAlign w:val="center"/>
          </w:tcPr>
          <w:p w14:paraId="4B351CF2">
            <w:pPr>
              <w:keepNext w:val="0"/>
              <w:keepLines w:val="0"/>
              <w:pageBreakBefore w:val="0"/>
              <w:widowControl w:val="0"/>
              <w:kinsoku/>
              <w:wordWrap/>
              <w:overflowPunct/>
              <w:topLinePunct w:val="0"/>
              <w:autoSpaceDE/>
              <w:autoSpaceDN/>
              <w:bidi w:val="0"/>
              <w:adjustRightInd/>
              <w:snapToGrid/>
              <w:spacing w:line="360" w:lineRule="atLeast"/>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2"/>
                <w:sz w:val="21"/>
                <w:szCs w:val="21"/>
              </w:rPr>
              <w:t>0.05</w:t>
            </w:r>
          </w:p>
        </w:tc>
        <w:tc>
          <w:tcPr>
            <w:tcW w:w="635" w:type="pct"/>
            <w:noWrap w:val="0"/>
            <w:vAlign w:val="center"/>
          </w:tcPr>
          <w:p w14:paraId="05EFEE24">
            <w:pPr>
              <w:keepNext w:val="0"/>
              <w:keepLines w:val="0"/>
              <w:pageBreakBefore w:val="0"/>
              <w:widowControl w:val="0"/>
              <w:kinsoku/>
              <w:wordWrap/>
              <w:overflowPunct/>
              <w:topLinePunct w:val="0"/>
              <w:autoSpaceDE/>
              <w:autoSpaceDN/>
              <w:bidi w:val="0"/>
              <w:adjustRightInd/>
              <w:snapToGrid/>
              <w:spacing w:line="360" w:lineRule="atLeast"/>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2"/>
                <w:sz w:val="21"/>
                <w:szCs w:val="21"/>
              </w:rPr>
              <w:t>0.05</w:t>
            </w:r>
          </w:p>
        </w:tc>
        <w:tc>
          <w:tcPr>
            <w:tcW w:w="538" w:type="pct"/>
            <w:noWrap w:val="0"/>
            <w:vAlign w:val="center"/>
          </w:tcPr>
          <w:p w14:paraId="072B427B">
            <w:pPr>
              <w:keepNext w:val="0"/>
              <w:keepLines w:val="0"/>
              <w:pageBreakBefore w:val="0"/>
              <w:widowControl w:val="0"/>
              <w:kinsoku/>
              <w:wordWrap/>
              <w:overflowPunct/>
              <w:topLinePunct w:val="0"/>
              <w:autoSpaceDE/>
              <w:autoSpaceDN/>
              <w:bidi w:val="0"/>
              <w:adjustRightInd/>
              <w:snapToGrid/>
              <w:spacing w:line="360" w:lineRule="atLeast"/>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3"/>
                <w:sz w:val="21"/>
                <w:szCs w:val="21"/>
              </w:rPr>
              <w:t>0.05</w:t>
            </w:r>
          </w:p>
        </w:tc>
        <w:tc>
          <w:tcPr>
            <w:tcW w:w="600" w:type="pct"/>
            <w:noWrap w:val="0"/>
            <w:vAlign w:val="center"/>
          </w:tcPr>
          <w:p w14:paraId="6B02DFA4">
            <w:pPr>
              <w:keepNext w:val="0"/>
              <w:keepLines w:val="0"/>
              <w:pageBreakBefore w:val="0"/>
              <w:widowControl w:val="0"/>
              <w:kinsoku/>
              <w:wordWrap/>
              <w:overflowPunct/>
              <w:topLinePunct w:val="0"/>
              <w:autoSpaceDE/>
              <w:autoSpaceDN/>
              <w:bidi w:val="0"/>
              <w:adjustRightInd/>
              <w:snapToGrid/>
              <w:spacing w:line="360" w:lineRule="atLeast"/>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0.1</w:t>
            </w:r>
          </w:p>
        </w:tc>
      </w:tr>
      <w:tr w14:paraId="1B02B8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271" w:type="pct"/>
            <w:noWrap w:val="0"/>
            <w:vAlign w:val="center"/>
          </w:tcPr>
          <w:p w14:paraId="22ACBA91">
            <w:pPr>
              <w:keepNext w:val="0"/>
              <w:keepLines w:val="0"/>
              <w:pageBreakBefore w:val="0"/>
              <w:widowControl w:val="0"/>
              <w:kinsoku/>
              <w:wordWrap/>
              <w:overflowPunct/>
              <w:topLinePunct w:val="0"/>
              <w:autoSpaceDE/>
              <w:autoSpaceDN/>
              <w:bidi w:val="0"/>
              <w:adjustRightInd/>
              <w:snapToGrid/>
              <w:spacing w:line="360" w:lineRule="atLeast"/>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8"/>
                <w:sz w:val="21"/>
                <w:szCs w:val="21"/>
              </w:rPr>
              <w:t>17</w:t>
            </w:r>
          </w:p>
        </w:tc>
        <w:tc>
          <w:tcPr>
            <w:tcW w:w="1132" w:type="pct"/>
            <w:noWrap w:val="0"/>
            <w:vAlign w:val="center"/>
          </w:tcPr>
          <w:p w14:paraId="699D623F">
            <w:pPr>
              <w:pStyle w:val="72"/>
              <w:keepNext w:val="0"/>
              <w:keepLines w:val="0"/>
              <w:pageBreakBefore w:val="0"/>
              <w:widowControl w:val="0"/>
              <w:kinsoku/>
              <w:wordWrap/>
              <w:overflowPunct/>
              <w:topLinePunct w:val="0"/>
              <w:autoSpaceDE/>
              <w:autoSpaceDN/>
              <w:bidi w:val="0"/>
              <w:adjustRightInd/>
              <w:snapToGrid/>
              <w:spacing w:line="360" w:lineRule="atLeast"/>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铅</w:t>
            </w:r>
          </w:p>
        </w:tc>
        <w:tc>
          <w:tcPr>
            <w:tcW w:w="658" w:type="pct"/>
            <w:noWrap w:val="0"/>
            <w:vAlign w:val="center"/>
          </w:tcPr>
          <w:p w14:paraId="110EDC56">
            <w:pPr>
              <w:keepNext w:val="0"/>
              <w:keepLines w:val="0"/>
              <w:pageBreakBefore w:val="0"/>
              <w:widowControl w:val="0"/>
              <w:kinsoku/>
              <w:wordWrap/>
              <w:overflowPunct/>
              <w:topLinePunct w:val="0"/>
              <w:autoSpaceDE/>
              <w:autoSpaceDN/>
              <w:bidi w:val="0"/>
              <w:adjustRightInd/>
              <w:snapToGrid/>
              <w:spacing w:line="360" w:lineRule="atLeast"/>
              <w:ind w:left="0" w:leftChars="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3"/>
                <w:sz w:val="21"/>
                <w:szCs w:val="21"/>
              </w:rPr>
              <w:t>0.01L</w:t>
            </w:r>
          </w:p>
        </w:tc>
        <w:tc>
          <w:tcPr>
            <w:tcW w:w="556" w:type="pct"/>
            <w:noWrap w:val="0"/>
            <w:vAlign w:val="center"/>
          </w:tcPr>
          <w:p w14:paraId="107908AC">
            <w:pPr>
              <w:keepNext w:val="0"/>
              <w:keepLines w:val="0"/>
              <w:pageBreakBefore w:val="0"/>
              <w:widowControl w:val="0"/>
              <w:kinsoku/>
              <w:wordWrap/>
              <w:overflowPunct/>
              <w:topLinePunct w:val="0"/>
              <w:autoSpaceDE/>
              <w:autoSpaceDN/>
              <w:bidi w:val="0"/>
              <w:adjustRightInd/>
              <w:snapToGrid/>
              <w:spacing w:line="360" w:lineRule="atLeast"/>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2"/>
                <w:sz w:val="21"/>
                <w:szCs w:val="21"/>
              </w:rPr>
              <w:t>0.01</w:t>
            </w:r>
          </w:p>
        </w:tc>
        <w:tc>
          <w:tcPr>
            <w:tcW w:w="606" w:type="pct"/>
            <w:noWrap w:val="0"/>
            <w:vAlign w:val="center"/>
          </w:tcPr>
          <w:p w14:paraId="13079C75">
            <w:pPr>
              <w:keepNext w:val="0"/>
              <w:keepLines w:val="0"/>
              <w:pageBreakBefore w:val="0"/>
              <w:widowControl w:val="0"/>
              <w:kinsoku/>
              <w:wordWrap/>
              <w:overflowPunct/>
              <w:topLinePunct w:val="0"/>
              <w:autoSpaceDE/>
              <w:autoSpaceDN/>
              <w:bidi w:val="0"/>
              <w:adjustRightInd/>
              <w:snapToGrid/>
              <w:spacing w:line="360" w:lineRule="atLeast"/>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2"/>
                <w:sz w:val="21"/>
                <w:szCs w:val="21"/>
              </w:rPr>
              <w:t>0.01</w:t>
            </w:r>
          </w:p>
        </w:tc>
        <w:tc>
          <w:tcPr>
            <w:tcW w:w="635" w:type="pct"/>
            <w:noWrap w:val="0"/>
            <w:vAlign w:val="center"/>
          </w:tcPr>
          <w:p w14:paraId="5EC5F022">
            <w:pPr>
              <w:keepNext w:val="0"/>
              <w:keepLines w:val="0"/>
              <w:pageBreakBefore w:val="0"/>
              <w:widowControl w:val="0"/>
              <w:kinsoku/>
              <w:wordWrap/>
              <w:overflowPunct/>
              <w:topLinePunct w:val="0"/>
              <w:autoSpaceDE/>
              <w:autoSpaceDN/>
              <w:bidi w:val="0"/>
              <w:adjustRightInd/>
              <w:snapToGrid/>
              <w:spacing w:line="360" w:lineRule="atLeast"/>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2"/>
                <w:sz w:val="21"/>
                <w:szCs w:val="21"/>
              </w:rPr>
              <w:t>0.05</w:t>
            </w:r>
          </w:p>
        </w:tc>
        <w:tc>
          <w:tcPr>
            <w:tcW w:w="538" w:type="pct"/>
            <w:noWrap w:val="0"/>
            <w:vAlign w:val="center"/>
          </w:tcPr>
          <w:p w14:paraId="3DFEF233">
            <w:pPr>
              <w:keepNext w:val="0"/>
              <w:keepLines w:val="0"/>
              <w:pageBreakBefore w:val="0"/>
              <w:widowControl w:val="0"/>
              <w:kinsoku/>
              <w:wordWrap/>
              <w:overflowPunct/>
              <w:topLinePunct w:val="0"/>
              <w:autoSpaceDE/>
              <w:autoSpaceDN/>
              <w:bidi w:val="0"/>
              <w:adjustRightInd/>
              <w:snapToGrid/>
              <w:spacing w:line="360" w:lineRule="atLeast"/>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3"/>
                <w:sz w:val="21"/>
                <w:szCs w:val="21"/>
              </w:rPr>
              <w:t>0.05</w:t>
            </w:r>
          </w:p>
        </w:tc>
        <w:tc>
          <w:tcPr>
            <w:tcW w:w="600" w:type="pct"/>
            <w:noWrap w:val="0"/>
            <w:vAlign w:val="center"/>
          </w:tcPr>
          <w:p w14:paraId="0D441D20">
            <w:pPr>
              <w:keepNext w:val="0"/>
              <w:keepLines w:val="0"/>
              <w:pageBreakBefore w:val="0"/>
              <w:widowControl w:val="0"/>
              <w:kinsoku/>
              <w:wordWrap/>
              <w:overflowPunct/>
              <w:topLinePunct w:val="0"/>
              <w:autoSpaceDE/>
              <w:autoSpaceDN/>
              <w:bidi w:val="0"/>
              <w:adjustRightInd/>
              <w:snapToGrid/>
              <w:spacing w:line="360" w:lineRule="atLeast"/>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0.1</w:t>
            </w:r>
          </w:p>
        </w:tc>
      </w:tr>
      <w:tr w14:paraId="6C1BEF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271" w:type="pct"/>
            <w:noWrap w:val="0"/>
            <w:vAlign w:val="center"/>
          </w:tcPr>
          <w:p w14:paraId="07DBB115">
            <w:pPr>
              <w:keepNext w:val="0"/>
              <w:keepLines w:val="0"/>
              <w:pageBreakBefore w:val="0"/>
              <w:widowControl w:val="0"/>
              <w:kinsoku/>
              <w:wordWrap/>
              <w:overflowPunct/>
              <w:topLinePunct w:val="0"/>
              <w:autoSpaceDE/>
              <w:autoSpaceDN/>
              <w:bidi w:val="0"/>
              <w:adjustRightInd/>
              <w:snapToGrid/>
              <w:spacing w:line="360" w:lineRule="atLeast"/>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8"/>
                <w:sz w:val="21"/>
                <w:szCs w:val="21"/>
              </w:rPr>
              <w:t>18</w:t>
            </w:r>
          </w:p>
        </w:tc>
        <w:tc>
          <w:tcPr>
            <w:tcW w:w="1132" w:type="pct"/>
            <w:noWrap w:val="0"/>
            <w:vAlign w:val="center"/>
          </w:tcPr>
          <w:p w14:paraId="0F7F8851">
            <w:pPr>
              <w:pStyle w:val="72"/>
              <w:keepNext w:val="0"/>
              <w:keepLines w:val="0"/>
              <w:pageBreakBefore w:val="0"/>
              <w:widowControl w:val="0"/>
              <w:kinsoku/>
              <w:wordWrap/>
              <w:overflowPunct/>
              <w:topLinePunct w:val="0"/>
              <w:autoSpaceDE/>
              <w:autoSpaceDN/>
              <w:bidi w:val="0"/>
              <w:adjustRightInd/>
              <w:snapToGrid/>
              <w:spacing w:line="360" w:lineRule="atLeast"/>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7"/>
                <w:sz w:val="21"/>
                <w:szCs w:val="21"/>
              </w:rPr>
              <w:t>氰化物</w:t>
            </w:r>
          </w:p>
        </w:tc>
        <w:tc>
          <w:tcPr>
            <w:tcW w:w="658" w:type="pct"/>
            <w:noWrap w:val="0"/>
            <w:vAlign w:val="center"/>
          </w:tcPr>
          <w:p w14:paraId="15548CA0">
            <w:pPr>
              <w:keepNext w:val="0"/>
              <w:keepLines w:val="0"/>
              <w:pageBreakBefore w:val="0"/>
              <w:widowControl w:val="0"/>
              <w:kinsoku/>
              <w:wordWrap/>
              <w:overflowPunct/>
              <w:topLinePunct w:val="0"/>
              <w:autoSpaceDE/>
              <w:autoSpaceDN/>
              <w:bidi w:val="0"/>
              <w:adjustRightInd/>
              <w:snapToGrid/>
              <w:spacing w:line="360" w:lineRule="atLeast"/>
              <w:ind w:left="0" w:leftChars="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3"/>
                <w:sz w:val="21"/>
                <w:szCs w:val="21"/>
              </w:rPr>
              <w:t>0.004L</w:t>
            </w:r>
          </w:p>
        </w:tc>
        <w:tc>
          <w:tcPr>
            <w:tcW w:w="556" w:type="pct"/>
            <w:noWrap w:val="0"/>
            <w:vAlign w:val="center"/>
          </w:tcPr>
          <w:p w14:paraId="54B7E831">
            <w:pPr>
              <w:keepNext w:val="0"/>
              <w:keepLines w:val="0"/>
              <w:pageBreakBefore w:val="0"/>
              <w:widowControl w:val="0"/>
              <w:kinsoku/>
              <w:wordWrap/>
              <w:overflowPunct/>
              <w:topLinePunct w:val="0"/>
              <w:autoSpaceDE/>
              <w:autoSpaceDN/>
              <w:bidi w:val="0"/>
              <w:adjustRightInd/>
              <w:snapToGrid/>
              <w:spacing w:line="360" w:lineRule="atLeast"/>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3"/>
                <w:sz w:val="21"/>
                <w:szCs w:val="21"/>
              </w:rPr>
              <w:t>0.005</w:t>
            </w:r>
          </w:p>
        </w:tc>
        <w:tc>
          <w:tcPr>
            <w:tcW w:w="606" w:type="pct"/>
            <w:noWrap w:val="0"/>
            <w:vAlign w:val="center"/>
          </w:tcPr>
          <w:p w14:paraId="410E079F">
            <w:pPr>
              <w:keepNext w:val="0"/>
              <w:keepLines w:val="0"/>
              <w:pageBreakBefore w:val="0"/>
              <w:widowControl w:val="0"/>
              <w:kinsoku/>
              <w:wordWrap/>
              <w:overflowPunct/>
              <w:topLinePunct w:val="0"/>
              <w:autoSpaceDE/>
              <w:autoSpaceDN/>
              <w:bidi w:val="0"/>
              <w:adjustRightInd/>
              <w:snapToGrid/>
              <w:spacing w:line="360" w:lineRule="atLeast"/>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2"/>
                <w:sz w:val="21"/>
                <w:szCs w:val="21"/>
              </w:rPr>
              <w:t>0.05</w:t>
            </w:r>
          </w:p>
        </w:tc>
        <w:tc>
          <w:tcPr>
            <w:tcW w:w="635" w:type="pct"/>
            <w:noWrap w:val="0"/>
            <w:vAlign w:val="center"/>
          </w:tcPr>
          <w:p w14:paraId="7DF6228A">
            <w:pPr>
              <w:keepNext w:val="0"/>
              <w:keepLines w:val="0"/>
              <w:pageBreakBefore w:val="0"/>
              <w:widowControl w:val="0"/>
              <w:kinsoku/>
              <w:wordWrap/>
              <w:overflowPunct/>
              <w:topLinePunct w:val="0"/>
              <w:autoSpaceDE/>
              <w:autoSpaceDN/>
              <w:bidi w:val="0"/>
              <w:adjustRightInd/>
              <w:snapToGrid/>
              <w:spacing w:line="360" w:lineRule="atLeast"/>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1"/>
                <w:sz w:val="21"/>
                <w:szCs w:val="21"/>
              </w:rPr>
              <w:t>0.2</w:t>
            </w:r>
          </w:p>
        </w:tc>
        <w:tc>
          <w:tcPr>
            <w:tcW w:w="538" w:type="pct"/>
            <w:noWrap w:val="0"/>
            <w:vAlign w:val="center"/>
          </w:tcPr>
          <w:p w14:paraId="2C05CF5C">
            <w:pPr>
              <w:keepNext w:val="0"/>
              <w:keepLines w:val="0"/>
              <w:pageBreakBefore w:val="0"/>
              <w:widowControl w:val="0"/>
              <w:kinsoku/>
              <w:wordWrap/>
              <w:overflowPunct/>
              <w:topLinePunct w:val="0"/>
              <w:autoSpaceDE/>
              <w:autoSpaceDN/>
              <w:bidi w:val="0"/>
              <w:adjustRightInd/>
              <w:snapToGrid/>
              <w:spacing w:line="360" w:lineRule="atLeast"/>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1"/>
                <w:sz w:val="21"/>
                <w:szCs w:val="21"/>
              </w:rPr>
              <w:t>0.2</w:t>
            </w:r>
          </w:p>
        </w:tc>
        <w:tc>
          <w:tcPr>
            <w:tcW w:w="600" w:type="pct"/>
            <w:noWrap w:val="0"/>
            <w:vAlign w:val="center"/>
          </w:tcPr>
          <w:p w14:paraId="69933A21">
            <w:pPr>
              <w:keepNext w:val="0"/>
              <w:keepLines w:val="0"/>
              <w:pageBreakBefore w:val="0"/>
              <w:widowControl w:val="0"/>
              <w:kinsoku/>
              <w:wordWrap/>
              <w:overflowPunct/>
              <w:topLinePunct w:val="0"/>
              <w:autoSpaceDE/>
              <w:autoSpaceDN/>
              <w:bidi w:val="0"/>
              <w:adjustRightInd/>
              <w:snapToGrid/>
              <w:spacing w:line="360" w:lineRule="atLeast"/>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1"/>
                <w:sz w:val="21"/>
                <w:szCs w:val="21"/>
              </w:rPr>
              <w:t>0.2</w:t>
            </w:r>
          </w:p>
        </w:tc>
      </w:tr>
      <w:tr w14:paraId="2FC48B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271" w:type="pct"/>
            <w:noWrap w:val="0"/>
            <w:vAlign w:val="center"/>
          </w:tcPr>
          <w:p w14:paraId="55F95D0E">
            <w:pPr>
              <w:keepNext w:val="0"/>
              <w:keepLines w:val="0"/>
              <w:pageBreakBefore w:val="0"/>
              <w:widowControl w:val="0"/>
              <w:kinsoku/>
              <w:wordWrap/>
              <w:overflowPunct/>
              <w:topLinePunct w:val="0"/>
              <w:autoSpaceDE/>
              <w:autoSpaceDN/>
              <w:bidi w:val="0"/>
              <w:adjustRightInd/>
              <w:snapToGrid/>
              <w:spacing w:line="360" w:lineRule="atLeast"/>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8"/>
                <w:sz w:val="21"/>
                <w:szCs w:val="21"/>
              </w:rPr>
              <w:t>19</w:t>
            </w:r>
          </w:p>
        </w:tc>
        <w:tc>
          <w:tcPr>
            <w:tcW w:w="1132" w:type="pct"/>
            <w:noWrap w:val="0"/>
            <w:vAlign w:val="center"/>
          </w:tcPr>
          <w:p w14:paraId="4280AC0A">
            <w:pPr>
              <w:pStyle w:val="72"/>
              <w:keepNext w:val="0"/>
              <w:keepLines w:val="0"/>
              <w:pageBreakBefore w:val="0"/>
              <w:widowControl w:val="0"/>
              <w:kinsoku/>
              <w:wordWrap/>
              <w:overflowPunct/>
              <w:topLinePunct w:val="0"/>
              <w:autoSpaceDE/>
              <w:autoSpaceDN/>
              <w:bidi w:val="0"/>
              <w:adjustRightInd/>
              <w:snapToGrid/>
              <w:spacing w:line="360" w:lineRule="atLeast"/>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7"/>
                <w:sz w:val="21"/>
                <w:szCs w:val="21"/>
              </w:rPr>
              <w:t>挥发性酚</w:t>
            </w:r>
          </w:p>
        </w:tc>
        <w:tc>
          <w:tcPr>
            <w:tcW w:w="658" w:type="pct"/>
            <w:noWrap w:val="0"/>
            <w:vAlign w:val="center"/>
          </w:tcPr>
          <w:p w14:paraId="3B69A2A2">
            <w:pPr>
              <w:keepNext w:val="0"/>
              <w:keepLines w:val="0"/>
              <w:pageBreakBefore w:val="0"/>
              <w:widowControl w:val="0"/>
              <w:kinsoku/>
              <w:wordWrap/>
              <w:overflowPunct/>
              <w:topLinePunct w:val="0"/>
              <w:autoSpaceDE/>
              <w:autoSpaceDN/>
              <w:bidi w:val="0"/>
              <w:adjustRightInd/>
              <w:snapToGrid/>
              <w:spacing w:line="360" w:lineRule="atLeast"/>
              <w:ind w:left="0" w:leftChars="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4"/>
                <w:sz w:val="21"/>
                <w:szCs w:val="21"/>
              </w:rPr>
              <w:t>0.0003L</w:t>
            </w:r>
          </w:p>
        </w:tc>
        <w:tc>
          <w:tcPr>
            <w:tcW w:w="556" w:type="pct"/>
            <w:noWrap w:val="0"/>
            <w:vAlign w:val="center"/>
          </w:tcPr>
          <w:p w14:paraId="40F8B9C0">
            <w:pPr>
              <w:keepNext w:val="0"/>
              <w:keepLines w:val="0"/>
              <w:pageBreakBefore w:val="0"/>
              <w:widowControl w:val="0"/>
              <w:kinsoku/>
              <w:wordWrap/>
              <w:overflowPunct/>
              <w:topLinePunct w:val="0"/>
              <w:autoSpaceDE/>
              <w:autoSpaceDN/>
              <w:bidi w:val="0"/>
              <w:adjustRightInd/>
              <w:snapToGrid/>
              <w:spacing w:line="360" w:lineRule="atLeast"/>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3"/>
                <w:sz w:val="21"/>
                <w:szCs w:val="21"/>
              </w:rPr>
              <w:t>0.002</w:t>
            </w:r>
          </w:p>
        </w:tc>
        <w:tc>
          <w:tcPr>
            <w:tcW w:w="606" w:type="pct"/>
            <w:noWrap w:val="0"/>
            <w:vAlign w:val="center"/>
          </w:tcPr>
          <w:p w14:paraId="76E5F8B5">
            <w:pPr>
              <w:keepNext w:val="0"/>
              <w:keepLines w:val="0"/>
              <w:pageBreakBefore w:val="0"/>
              <w:widowControl w:val="0"/>
              <w:kinsoku/>
              <w:wordWrap/>
              <w:overflowPunct/>
              <w:topLinePunct w:val="0"/>
              <w:autoSpaceDE/>
              <w:autoSpaceDN/>
              <w:bidi w:val="0"/>
              <w:adjustRightInd/>
              <w:snapToGrid/>
              <w:spacing w:line="360" w:lineRule="atLeast"/>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2"/>
                <w:sz w:val="21"/>
                <w:szCs w:val="21"/>
              </w:rPr>
              <w:t>0.002</w:t>
            </w:r>
          </w:p>
        </w:tc>
        <w:tc>
          <w:tcPr>
            <w:tcW w:w="635" w:type="pct"/>
            <w:noWrap w:val="0"/>
            <w:vAlign w:val="center"/>
          </w:tcPr>
          <w:p w14:paraId="0F49A151">
            <w:pPr>
              <w:keepNext w:val="0"/>
              <w:keepLines w:val="0"/>
              <w:pageBreakBefore w:val="0"/>
              <w:widowControl w:val="0"/>
              <w:kinsoku/>
              <w:wordWrap/>
              <w:overflowPunct/>
              <w:topLinePunct w:val="0"/>
              <w:autoSpaceDE/>
              <w:autoSpaceDN/>
              <w:bidi w:val="0"/>
              <w:adjustRightInd/>
              <w:snapToGrid/>
              <w:spacing w:line="360" w:lineRule="atLeast"/>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3"/>
                <w:sz w:val="21"/>
                <w:szCs w:val="21"/>
              </w:rPr>
              <w:t>0.005</w:t>
            </w:r>
          </w:p>
        </w:tc>
        <w:tc>
          <w:tcPr>
            <w:tcW w:w="538" w:type="pct"/>
            <w:noWrap w:val="0"/>
            <w:vAlign w:val="center"/>
          </w:tcPr>
          <w:p w14:paraId="03F294CA">
            <w:pPr>
              <w:keepNext w:val="0"/>
              <w:keepLines w:val="0"/>
              <w:pageBreakBefore w:val="0"/>
              <w:widowControl w:val="0"/>
              <w:kinsoku/>
              <w:wordWrap/>
              <w:overflowPunct/>
              <w:topLinePunct w:val="0"/>
              <w:autoSpaceDE/>
              <w:autoSpaceDN/>
              <w:bidi w:val="0"/>
              <w:adjustRightInd/>
              <w:snapToGrid/>
              <w:spacing w:line="360" w:lineRule="atLeast"/>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3"/>
                <w:sz w:val="21"/>
                <w:szCs w:val="21"/>
              </w:rPr>
              <w:t>0.01</w:t>
            </w:r>
          </w:p>
        </w:tc>
        <w:tc>
          <w:tcPr>
            <w:tcW w:w="600" w:type="pct"/>
            <w:noWrap w:val="0"/>
            <w:vAlign w:val="center"/>
          </w:tcPr>
          <w:p w14:paraId="5F9D6225">
            <w:pPr>
              <w:keepNext w:val="0"/>
              <w:keepLines w:val="0"/>
              <w:pageBreakBefore w:val="0"/>
              <w:widowControl w:val="0"/>
              <w:kinsoku/>
              <w:wordWrap/>
              <w:overflowPunct/>
              <w:topLinePunct w:val="0"/>
              <w:autoSpaceDE/>
              <w:autoSpaceDN/>
              <w:bidi w:val="0"/>
              <w:adjustRightInd/>
              <w:snapToGrid/>
              <w:spacing w:line="360" w:lineRule="atLeast"/>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0.1</w:t>
            </w:r>
          </w:p>
        </w:tc>
      </w:tr>
      <w:tr w14:paraId="1AA574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271" w:type="pct"/>
            <w:noWrap w:val="0"/>
            <w:vAlign w:val="center"/>
          </w:tcPr>
          <w:p w14:paraId="286F8A5F">
            <w:pPr>
              <w:keepNext w:val="0"/>
              <w:keepLines w:val="0"/>
              <w:pageBreakBefore w:val="0"/>
              <w:widowControl w:val="0"/>
              <w:kinsoku/>
              <w:wordWrap/>
              <w:overflowPunct/>
              <w:topLinePunct w:val="0"/>
              <w:autoSpaceDE/>
              <w:autoSpaceDN/>
              <w:bidi w:val="0"/>
              <w:adjustRightInd/>
              <w:snapToGrid/>
              <w:spacing w:line="360" w:lineRule="atLeast"/>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2"/>
                <w:sz w:val="21"/>
                <w:szCs w:val="21"/>
              </w:rPr>
              <w:t>20</w:t>
            </w:r>
          </w:p>
        </w:tc>
        <w:tc>
          <w:tcPr>
            <w:tcW w:w="1132" w:type="pct"/>
            <w:noWrap w:val="0"/>
            <w:vAlign w:val="center"/>
          </w:tcPr>
          <w:p w14:paraId="7038E02B">
            <w:pPr>
              <w:pStyle w:val="72"/>
              <w:keepNext w:val="0"/>
              <w:keepLines w:val="0"/>
              <w:pageBreakBefore w:val="0"/>
              <w:widowControl w:val="0"/>
              <w:kinsoku/>
              <w:wordWrap/>
              <w:overflowPunct/>
              <w:topLinePunct w:val="0"/>
              <w:autoSpaceDE/>
              <w:autoSpaceDN/>
              <w:bidi w:val="0"/>
              <w:adjustRightInd/>
              <w:snapToGrid/>
              <w:spacing w:line="360" w:lineRule="atLeast"/>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6"/>
                <w:sz w:val="21"/>
                <w:szCs w:val="21"/>
              </w:rPr>
              <w:t>石油类</w:t>
            </w:r>
          </w:p>
        </w:tc>
        <w:tc>
          <w:tcPr>
            <w:tcW w:w="658" w:type="pct"/>
            <w:noWrap w:val="0"/>
            <w:vAlign w:val="center"/>
          </w:tcPr>
          <w:p w14:paraId="3E16C14A">
            <w:pPr>
              <w:keepNext w:val="0"/>
              <w:keepLines w:val="0"/>
              <w:pageBreakBefore w:val="0"/>
              <w:widowControl w:val="0"/>
              <w:kinsoku/>
              <w:wordWrap/>
              <w:overflowPunct/>
              <w:topLinePunct w:val="0"/>
              <w:autoSpaceDE/>
              <w:autoSpaceDN/>
              <w:bidi w:val="0"/>
              <w:adjustRightInd/>
              <w:snapToGrid/>
              <w:spacing w:line="360" w:lineRule="atLeast"/>
              <w:ind w:left="0" w:leftChars="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3"/>
                <w:sz w:val="21"/>
                <w:szCs w:val="21"/>
              </w:rPr>
              <w:t>0.01L</w:t>
            </w:r>
          </w:p>
        </w:tc>
        <w:tc>
          <w:tcPr>
            <w:tcW w:w="556" w:type="pct"/>
            <w:noWrap w:val="0"/>
            <w:vAlign w:val="center"/>
          </w:tcPr>
          <w:p w14:paraId="60EB061F">
            <w:pPr>
              <w:keepNext w:val="0"/>
              <w:keepLines w:val="0"/>
              <w:pageBreakBefore w:val="0"/>
              <w:widowControl w:val="0"/>
              <w:kinsoku/>
              <w:wordWrap/>
              <w:overflowPunct/>
              <w:topLinePunct w:val="0"/>
              <w:autoSpaceDE/>
              <w:autoSpaceDN/>
              <w:bidi w:val="0"/>
              <w:adjustRightInd/>
              <w:snapToGrid/>
              <w:spacing w:line="360" w:lineRule="atLeast"/>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2"/>
                <w:sz w:val="21"/>
                <w:szCs w:val="21"/>
              </w:rPr>
              <w:t>0.05</w:t>
            </w:r>
          </w:p>
        </w:tc>
        <w:tc>
          <w:tcPr>
            <w:tcW w:w="606" w:type="pct"/>
            <w:noWrap w:val="0"/>
            <w:vAlign w:val="center"/>
          </w:tcPr>
          <w:p w14:paraId="29C6C78F">
            <w:pPr>
              <w:keepNext w:val="0"/>
              <w:keepLines w:val="0"/>
              <w:pageBreakBefore w:val="0"/>
              <w:widowControl w:val="0"/>
              <w:kinsoku/>
              <w:wordWrap/>
              <w:overflowPunct/>
              <w:topLinePunct w:val="0"/>
              <w:autoSpaceDE/>
              <w:autoSpaceDN/>
              <w:bidi w:val="0"/>
              <w:adjustRightInd/>
              <w:snapToGrid/>
              <w:spacing w:line="360" w:lineRule="atLeast"/>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2"/>
                <w:sz w:val="21"/>
                <w:szCs w:val="21"/>
              </w:rPr>
              <w:t>0.05</w:t>
            </w:r>
          </w:p>
        </w:tc>
        <w:tc>
          <w:tcPr>
            <w:tcW w:w="635" w:type="pct"/>
            <w:noWrap w:val="0"/>
            <w:vAlign w:val="center"/>
          </w:tcPr>
          <w:p w14:paraId="3D710D60">
            <w:pPr>
              <w:keepNext w:val="0"/>
              <w:keepLines w:val="0"/>
              <w:pageBreakBefore w:val="0"/>
              <w:widowControl w:val="0"/>
              <w:kinsoku/>
              <w:wordWrap/>
              <w:overflowPunct/>
              <w:topLinePunct w:val="0"/>
              <w:autoSpaceDE/>
              <w:autoSpaceDN/>
              <w:bidi w:val="0"/>
              <w:adjustRightInd/>
              <w:snapToGrid/>
              <w:spacing w:line="360" w:lineRule="atLeast"/>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2"/>
                <w:sz w:val="21"/>
                <w:szCs w:val="21"/>
              </w:rPr>
              <w:t>0.05</w:t>
            </w:r>
          </w:p>
        </w:tc>
        <w:tc>
          <w:tcPr>
            <w:tcW w:w="538" w:type="pct"/>
            <w:noWrap w:val="0"/>
            <w:vAlign w:val="center"/>
          </w:tcPr>
          <w:p w14:paraId="373B3486">
            <w:pPr>
              <w:keepNext w:val="0"/>
              <w:keepLines w:val="0"/>
              <w:pageBreakBefore w:val="0"/>
              <w:widowControl w:val="0"/>
              <w:kinsoku/>
              <w:wordWrap/>
              <w:overflowPunct/>
              <w:topLinePunct w:val="0"/>
              <w:autoSpaceDE/>
              <w:autoSpaceDN/>
              <w:bidi w:val="0"/>
              <w:adjustRightInd/>
              <w:snapToGrid/>
              <w:spacing w:line="360" w:lineRule="atLeast"/>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1"/>
                <w:sz w:val="21"/>
                <w:szCs w:val="21"/>
              </w:rPr>
              <w:t>0.5</w:t>
            </w:r>
          </w:p>
        </w:tc>
        <w:tc>
          <w:tcPr>
            <w:tcW w:w="600" w:type="pct"/>
            <w:noWrap w:val="0"/>
            <w:vAlign w:val="center"/>
          </w:tcPr>
          <w:p w14:paraId="42BF0364">
            <w:pPr>
              <w:keepNext w:val="0"/>
              <w:keepLines w:val="0"/>
              <w:pageBreakBefore w:val="0"/>
              <w:widowControl w:val="0"/>
              <w:kinsoku/>
              <w:wordWrap/>
              <w:overflowPunct/>
              <w:topLinePunct w:val="0"/>
              <w:autoSpaceDE/>
              <w:autoSpaceDN/>
              <w:bidi w:val="0"/>
              <w:adjustRightInd/>
              <w:snapToGrid/>
              <w:spacing w:line="360" w:lineRule="atLeast"/>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4"/>
                <w:sz w:val="21"/>
                <w:szCs w:val="21"/>
              </w:rPr>
              <w:t>1.0</w:t>
            </w:r>
          </w:p>
        </w:tc>
      </w:tr>
      <w:tr w14:paraId="2334B0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271" w:type="pct"/>
            <w:noWrap w:val="0"/>
            <w:vAlign w:val="center"/>
          </w:tcPr>
          <w:p w14:paraId="45301F14">
            <w:pPr>
              <w:keepNext w:val="0"/>
              <w:keepLines w:val="0"/>
              <w:pageBreakBefore w:val="0"/>
              <w:widowControl w:val="0"/>
              <w:kinsoku/>
              <w:wordWrap/>
              <w:overflowPunct/>
              <w:topLinePunct w:val="0"/>
              <w:autoSpaceDE/>
              <w:autoSpaceDN/>
              <w:bidi w:val="0"/>
              <w:adjustRightInd/>
              <w:snapToGrid/>
              <w:spacing w:line="360" w:lineRule="atLeast"/>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2"/>
                <w:sz w:val="21"/>
                <w:szCs w:val="21"/>
              </w:rPr>
              <w:t>21</w:t>
            </w:r>
          </w:p>
        </w:tc>
        <w:tc>
          <w:tcPr>
            <w:tcW w:w="1132" w:type="pct"/>
            <w:noWrap w:val="0"/>
            <w:vAlign w:val="center"/>
          </w:tcPr>
          <w:p w14:paraId="19C250A3">
            <w:pPr>
              <w:pStyle w:val="72"/>
              <w:keepNext w:val="0"/>
              <w:keepLines w:val="0"/>
              <w:pageBreakBefore w:val="0"/>
              <w:widowControl w:val="0"/>
              <w:kinsoku/>
              <w:wordWrap/>
              <w:overflowPunct/>
              <w:topLinePunct w:val="0"/>
              <w:autoSpaceDE/>
              <w:autoSpaceDN/>
              <w:bidi w:val="0"/>
              <w:adjustRightInd/>
              <w:snapToGrid/>
              <w:spacing w:line="360" w:lineRule="atLeast"/>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6"/>
                <w:sz w:val="21"/>
                <w:szCs w:val="21"/>
              </w:rPr>
              <w:t>阴离子表面活性剂</w:t>
            </w:r>
          </w:p>
        </w:tc>
        <w:tc>
          <w:tcPr>
            <w:tcW w:w="658" w:type="pct"/>
            <w:noWrap w:val="0"/>
            <w:vAlign w:val="center"/>
          </w:tcPr>
          <w:p w14:paraId="162C07EC">
            <w:pPr>
              <w:keepNext w:val="0"/>
              <w:keepLines w:val="0"/>
              <w:pageBreakBefore w:val="0"/>
              <w:widowControl w:val="0"/>
              <w:kinsoku/>
              <w:wordWrap/>
              <w:overflowPunct/>
              <w:topLinePunct w:val="0"/>
              <w:autoSpaceDE/>
              <w:autoSpaceDN/>
              <w:bidi w:val="0"/>
              <w:adjustRightInd/>
              <w:snapToGrid/>
              <w:spacing w:line="360" w:lineRule="atLeast"/>
              <w:ind w:left="0" w:leftChars="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3"/>
                <w:sz w:val="21"/>
                <w:szCs w:val="21"/>
              </w:rPr>
              <w:t>0.05L</w:t>
            </w:r>
          </w:p>
        </w:tc>
        <w:tc>
          <w:tcPr>
            <w:tcW w:w="556" w:type="pct"/>
            <w:noWrap w:val="0"/>
            <w:vAlign w:val="center"/>
          </w:tcPr>
          <w:p w14:paraId="7DED4378">
            <w:pPr>
              <w:keepNext w:val="0"/>
              <w:keepLines w:val="0"/>
              <w:pageBreakBefore w:val="0"/>
              <w:widowControl w:val="0"/>
              <w:kinsoku/>
              <w:wordWrap/>
              <w:overflowPunct/>
              <w:topLinePunct w:val="0"/>
              <w:autoSpaceDE/>
              <w:autoSpaceDN/>
              <w:bidi w:val="0"/>
              <w:adjustRightInd/>
              <w:snapToGrid/>
              <w:spacing w:line="360" w:lineRule="atLeast"/>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1"/>
                <w:sz w:val="21"/>
                <w:szCs w:val="21"/>
              </w:rPr>
              <w:t>0.2</w:t>
            </w:r>
          </w:p>
        </w:tc>
        <w:tc>
          <w:tcPr>
            <w:tcW w:w="606" w:type="pct"/>
            <w:noWrap w:val="0"/>
            <w:vAlign w:val="center"/>
          </w:tcPr>
          <w:p w14:paraId="22B427CF">
            <w:pPr>
              <w:keepNext w:val="0"/>
              <w:keepLines w:val="0"/>
              <w:pageBreakBefore w:val="0"/>
              <w:widowControl w:val="0"/>
              <w:kinsoku/>
              <w:wordWrap/>
              <w:overflowPunct/>
              <w:topLinePunct w:val="0"/>
              <w:autoSpaceDE/>
              <w:autoSpaceDN/>
              <w:bidi w:val="0"/>
              <w:adjustRightInd/>
              <w:snapToGrid/>
              <w:spacing w:line="360" w:lineRule="atLeast"/>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1"/>
                <w:sz w:val="21"/>
                <w:szCs w:val="21"/>
              </w:rPr>
              <w:t>0.2</w:t>
            </w:r>
          </w:p>
        </w:tc>
        <w:tc>
          <w:tcPr>
            <w:tcW w:w="635" w:type="pct"/>
            <w:noWrap w:val="0"/>
            <w:vAlign w:val="center"/>
          </w:tcPr>
          <w:p w14:paraId="396125A9">
            <w:pPr>
              <w:keepNext w:val="0"/>
              <w:keepLines w:val="0"/>
              <w:pageBreakBefore w:val="0"/>
              <w:widowControl w:val="0"/>
              <w:kinsoku/>
              <w:wordWrap/>
              <w:overflowPunct/>
              <w:topLinePunct w:val="0"/>
              <w:autoSpaceDE/>
              <w:autoSpaceDN/>
              <w:bidi w:val="0"/>
              <w:adjustRightInd/>
              <w:snapToGrid/>
              <w:spacing w:line="360" w:lineRule="atLeast"/>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1"/>
                <w:sz w:val="21"/>
                <w:szCs w:val="21"/>
              </w:rPr>
              <w:t>0.2</w:t>
            </w:r>
          </w:p>
        </w:tc>
        <w:tc>
          <w:tcPr>
            <w:tcW w:w="538" w:type="pct"/>
            <w:noWrap w:val="0"/>
            <w:vAlign w:val="center"/>
          </w:tcPr>
          <w:p w14:paraId="1303EF1F">
            <w:pPr>
              <w:keepNext w:val="0"/>
              <w:keepLines w:val="0"/>
              <w:pageBreakBefore w:val="0"/>
              <w:widowControl w:val="0"/>
              <w:kinsoku/>
              <w:wordWrap/>
              <w:overflowPunct/>
              <w:topLinePunct w:val="0"/>
              <w:autoSpaceDE/>
              <w:autoSpaceDN/>
              <w:bidi w:val="0"/>
              <w:adjustRightInd/>
              <w:snapToGrid/>
              <w:spacing w:line="360" w:lineRule="atLeast"/>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1"/>
                <w:sz w:val="21"/>
                <w:szCs w:val="21"/>
              </w:rPr>
              <w:t>0.3</w:t>
            </w:r>
          </w:p>
        </w:tc>
        <w:tc>
          <w:tcPr>
            <w:tcW w:w="600" w:type="pct"/>
            <w:noWrap w:val="0"/>
            <w:vAlign w:val="center"/>
          </w:tcPr>
          <w:p w14:paraId="75BCB4CF">
            <w:pPr>
              <w:keepNext w:val="0"/>
              <w:keepLines w:val="0"/>
              <w:pageBreakBefore w:val="0"/>
              <w:widowControl w:val="0"/>
              <w:kinsoku/>
              <w:wordWrap/>
              <w:overflowPunct/>
              <w:topLinePunct w:val="0"/>
              <w:autoSpaceDE/>
              <w:autoSpaceDN/>
              <w:bidi w:val="0"/>
              <w:adjustRightInd/>
              <w:snapToGrid/>
              <w:spacing w:line="360" w:lineRule="atLeast"/>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1"/>
                <w:sz w:val="21"/>
                <w:szCs w:val="21"/>
              </w:rPr>
              <w:t>0.3</w:t>
            </w:r>
          </w:p>
        </w:tc>
      </w:tr>
      <w:tr w14:paraId="63B28F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271" w:type="pct"/>
            <w:noWrap w:val="0"/>
            <w:vAlign w:val="center"/>
          </w:tcPr>
          <w:p w14:paraId="796ED869">
            <w:pPr>
              <w:keepNext w:val="0"/>
              <w:keepLines w:val="0"/>
              <w:pageBreakBefore w:val="0"/>
              <w:widowControl w:val="0"/>
              <w:kinsoku/>
              <w:wordWrap/>
              <w:overflowPunct/>
              <w:topLinePunct w:val="0"/>
              <w:autoSpaceDE/>
              <w:autoSpaceDN/>
              <w:bidi w:val="0"/>
              <w:adjustRightInd/>
              <w:snapToGrid/>
              <w:spacing w:line="360" w:lineRule="atLeast"/>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2"/>
                <w:sz w:val="21"/>
                <w:szCs w:val="21"/>
              </w:rPr>
              <w:t>22</w:t>
            </w:r>
          </w:p>
        </w:tc>
        <w:tc>
          <w:tcPr>
            <w:tcW w:w="1132" w:type="pct"/>
            <w:noWrap w:val="0"/>
            <w:vAlign w:val="center"/>
          </w:tcPr>
          <w:p w14:paraId="379E2DDF">
            <w:pPr>
              <w:pStyle w:val="72"/>
              <w:keepNext w:val="0"/>
              <w:keepLines w:val="0"/>
              <w:pageBreakBefore w:val="0"/>
              <w:widowControl w:val="0"/>
              <w:kinsoku/>
              <w:wordWrap/>
              <w:overflowPunct/>
              <w:topLinePunct w:val="0"/>
              <w:autoSpaceDE/>
              <w:autoSpaceDN/>
              <w:bidi w:val="0"/>
              <w:adjustRightInd/>
              <w:snapToGrid/>
              <w:spacing w:line="360" w:lineRule="atLeast"/>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7"/>
                <w:sz w:val="21"/>
                <w:szCs w:val="21"/>
              </w:rPr>
              <w:t>硫化物</w:t>
            </w:r>
          </w:p>
        </w:tc>
        <w:tc>
          <w:tcPr>
            <w:tcW w:w="658" w:type="pct"/>
            <w:noWrap w:val="0"/>
            <w:vAlign w:val="center"/>
          </w:tcPr>
          <w:p w14:paraId="61A16E35">
            <w:pPr>
              <w:keepNext w:val="0"/>
              <w:keepLines w:val="0"/>
              <w:pageBreakBefore w:val="0"/>
              <w:widowControl w:val="0"/>
              <w:kinsoku/>
              <w:wordWrap/>
              <w:overflowPunct/>
              <w:topLinePunct w:val="0"/>
              <w:autoSpaceDE/>
              <w:autoSpaceDN/>
              <w:bidi w:val="0"/>
              <w:adjustRightInd/>
              <w:snapToGrid/>
              <w:spacing w:line="360" w:lineRule="atLeast"/>
              <w:ind w:left="0" w:leftChars="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3"/>
                <w:sz w:val="21"/>
                <w:szCs w:val="21"/>
              </w:rPr>
              <w:t>0.005L</w:t>
            </w:r>
          </w:p>
        </w:tc>
        <w:tc>
          <w:tcPr>
            <w:tcW w:w="556" w:type="pct"/>
            <w:noWrap w:val="0"/>
            <w:vAlign w:val="center"/>
          </w:tcPr>
          <w:p w14:paraId="7232A9AB">
            <w:pPr>
              <w:keepNext w:val="0"/>
              <w:keepLines w:val="0"/>
              <w:pageBreakBefore w:val="0"/>
              <w:widowControl w:val="0"/>
              <w:kinsoku/>
              <w:wordWrap/>
              <w:overflowPunct/>
              <w:topLinePunct w:val="0"/>
              <w:autoSpaceDE/>
              <w:autoSpaceDN/>
              <w:bidi w:val="0"/>
              <w:adjustRightInd/>
              <w:snapToGrid/>
              <w:spacing w:line="360" w:lineRule="atLeast"/>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2"/>
                <w:sz w:val="21"/>
                <w:szCs w:val="21"/>
              </w:rPr>
              <w:t>0.05</w:t>
            </w:r>
          </w:p>
        </w:tc>
        <w:tc>
          <w:tcPr>
            <w:tcW w:w="606" w:type="pct"/>
            <w:noWrap w:val="0"/>
            <w:vAlign w:val="center"/>
          </w:tcPr>
          <w:p w14:paraId="4A8AFAA2">
            <w:pPr>
              <w:keepNext w:val="0"/>
              <w:keepLines w:val="0"/>
              <w:pageBreakBefore w:val="0"/>
              <w:widowControl w:val="0"/>
              <w:kinsoku/>
              <w:wordWrap/>
              <w:overflowPunct/>
              <w:topLinePunct w:val="0"/>
              <w:autoSpaceDE/>
              <w:autoSpaceDN/>
              <w:bidi w:val="0"/>
              <w:adjustRightInd/>
              <w:snapToGrid/>
              <w:spacing w:line="360" w:lineRule="atLeast"/>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0.1</w:t>
            </w:r>
          </w:p>
        </w:tc>
        <w:tc>
          <w:tcPr>
            <w:tcW w:w="635" w:type="pct"/>
            <w:noWrap w:val="0"/>
            <w:vAlign w:val="center"/>
          </w:tcPr>
          <w:p w14:paraId="22C16080">
            <w:pPr>
              <w:keepNext w:val="0"/>
              <w:keepLines w:val="0"/>
              <w:pageBreakBefore w:val="0"/>
              <w:widowControl w:val="0"/>
              <w:kinsoku/>
              <w:wordWrap/>
              <w:overflowPunct/>
              <w:topLinePunct w:val="0"/>
              <w:autoSpaceDE/>
              <w:autoSpaceDN/>
              <w:bidi w:val="0"/>
              <w:adjustRightInd/>
              <w:snapToGrid/>
              <w:spacing w:line="360" w:lineRule="atLeast"/>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1"/>
                <w:sz w:val="21"/>
                <w:szCs w:val="21"/>
              </w:rPr>
              <w:t>0.2</w:t>
            </w:r>
          </w:p>
        </w:tc>
        <w:tc>
          <w:tcPr>
            <w:tcW w:w="538" w:type="pct"/>
            <w:noWrap w:val="0"/>
            <w:vAlign w:val="center"/>
          </w:tcPr>
          <w:p w14:paraId="7C00AE2A">
            <w:pPr>
              <w:keepNext w:val="0"/>
              <w:keepLines w:val="0"/>
              <w:pageBreakBefore w:val="0"/>
              <w:widowControl w:val="0"/>
              <w:kinsoku/>
              <w:wordWrap/>
              <w:overflowPunct/>
              <w:topLinePunct w:val="0"/>
              <w:autoSpaceDE/>
              <w:autoSpaceDN/>
              <w:bidi w:val="0"/>
              <w:adjustRightInd/>
              <w:snapToGrid/>
              <w:spacing w:line="360" w:lineRule="atLeast"/>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1"/>
                <w:sz w:val="21"/>
                <w:szCs w:val="21"/>
              </w:rPr>
              <w:t>0.5</w:t>
            </w:r>
          </w:p>
        </w:tc>
        <w:tc>
          <w:tcPr>
            <w:tcW w:w="600" w:type="pct"/>
            <w:noWrap w:val="0"/>
            <w:vAlign w:val="center"/>
          </w:tcPr>
          <w:p w14:paraId="742145FF">
            <w:pPr>
              <w:keepNext w:val="0"/>
              <w:keepLines w:val="0"/>
              <w:pageBreakBefore w:val="0"/>
              <w:widowControl w:val="0"/>
              <w:kinsoku/>
              <w:wordWrap/>
              <w:overflowPunct/>
              <w:topLinePunct w:val="0"/>
              <w:autoSpaceDE/>
              <w:autoSpaceDN/>
              <w:bidi w:val="0"/>
              <w:adjustRightInd/>
              <w:snapToGrid/>
              <w:spacing w:line="360" w:lineRule="atLeast"/>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4"/>
                <w:sz w:val="21"/>
                <w:szCs w:val="21"/>
              </w:rPr>
              <w:t>1.0</w:t>
            </w:r>
          </w:p>
        </w:tc>
      </w:tr>
      <w:tr w14:paraId="7358F7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5000" w:type="pct"/>
            <w:gridSpan w:val="8"/>
            <w:noWrap w:val="0"/>
            <w:vAlign w:val="center"/>
          </w:tcPr>
          <w:p w14:paraId="2CD5F73C">
            <w:pPr>
              <w:pStyle w:val="72"/>
              <w:keepNext w:val="0"/>
              <w:keepLines w:val="0"/>
              <w:pageBreakBefore w:val="0"/>
              <w:widowControl w:val="0"/>
              <w:kinsoku/>
              <w:wordWrap/>
              <w:overflowPunct/>
              <w:topLinePunct w:val="0"/>
              <w:autoSpaceDE/>
              <w:autoSpaceDN/>
              <w:bidi w:val="0"/>
              <w:adjustRightInd/>
              <w:snapToGrid/>
              <w:spacing w:line="360" w:lineRule="atLeast"/>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8"/>
                <w:sz w:val="21"/>
                <w:szCs w:val="21"/>
              </w:rPr>
              <w:t>说明：检出值低于检出限时，用检出限加</w:t>
            </w:r>
            <w:r>
              <w:rPr>
                <w:rFonts w:hint="eastAsia" w:ascii="Times New Roman" w:hAnsi="Times New Roman" w:cs="Times New Roman"/>
                <w:color w:val="auto"/>
                <w:spacing w:val="8"/>
                <w:sz w:val="21"/>
                <w:szCs w:val="21"/>
                <w:lang w:eastAsia="zh-CN"/>
              </w:rPr>
              <w:t>“</w:t>
            </w:r>
            <w:r>
              <w:rPr>
                <w:rFonts w:hint="default" w:ascii="Times New Roman" w:hAnsi="Times New Roman" w:eastAsia="宋体" w:cs="Times New Roman"/>
                <w:color w:val="auto"/>
                <w:spacing w:val="8"/>
                <w:sz w:val="21"/>
                <w:szCs w:val="21"/>
              </w:rPr>
              <w:t>L</w:t>
            </w:r>
            <w:r>
              <w:rPr>
                <w:rFonts w:hint="eastAsia" w:ascii="Times New Roman" w:hAnsi="Times New Roman" w:cs="Times New Roman"/>
                <w:color w:val="auto"/>
                <w:spacing w:val="8"/>
                <w:sz w:val="21"/>
                <w:szCs w:val="21"/>
                <w:lang w:eastAsia="zh-CN"/>
              </w:rPr>
              <w:t>”</w:t>
            </w:r>
            <w:r>
              <w:rPr>
                <w:rFonts w:hint="default" w:ascii="Times New Roman" w:hAnsi="Times New Roman" w:eastAsia="宋体" w:cs="Times New Roman"/>
                <w:color w:val="auto"/>
                <w:spacing w:val="8"/>
                <w:sz w:val="21"/>
                <w:szCs w:val="21"/>
              </w:rPr>
              <w:t>表示</w:t>
            </w:r>
          </w:p>
        </w:tc>
      </w:tr>
    </w:tbl>
    <w:p w14:paraId="5A07C5FB">
      <w:pPr>
        <w:keepNext w:val="0"/>
        <w:keepLines w:val="0"/>
        <w:pageBreakBefore w:val="0"/>
        <w:widowControl w:val="0"/>
        <w:kinsoku/>
        <w:wordWrap/>
        <w:overflowPunct/>
        <w:topLinePunct w:val="0"/>
        <w:autoSpaceDE/>
        <w:autoSpaceDN/>
        <w:bidi w:val="0"/>
        <w:adjustRightInd/>
        <w:snapToGrid/>
        <w:spacing w:line="440" w:lineRule="exact"/>
        <w:ind w:left="0" w:right="0" w:firstLine="476" w:firstLineChars="200"/>
        <w:textAlignment w:val="auto"/>
        <w:rPr>
          <w:rFonts w:hint="default" w:ascii="Times New Roman" w:hAnsi="Times New Roman" w:eastAsia="宋体" w:cs="Times New Roman"/>
          <w:color w:val="auto"/>
          <w:spacing w:val="-1"/>
          <w:sz w:val="24"/>
          <w:szCs w:val="24"/>
          <w:lang w:val="en-US" w:eastAsia="zh-CN"/>
        </w:rPr>
      </w:pPr>
      <w:r>
        <w:rPr>
          <w:rFonts w:hint="default" w:ascii="Times New Roman" w:hAnsi="Times New Roman" w:eastAsia="宋体" w:cs="Times New Roman"/>
          <w:color w:val="auto"/>
          <w:spacing w:val="-1"/>
          <w:sz w:val="24"/>
          <w:szCs w:val="24"/>
          <w:lang w:val="en-US" w:eastAsia="zh-CN"/>
        </w:rPr>
        <w:t>通过对比发现，其中总磷轻微超标（超标倍数为0.6）；总氮超标（超标倍数2.58倍）；其他水质指标均</w:t>
      </w:r>
      <w:r>
        <w:rPr>
          <w:rFonts w:hint="eastAsia" w:ascii="Times New Roman" w:hAnsi="Times New Roman" w:eastAsia="宋体" w:cs="Times New Roman"/>
          <w:color w:val="auto"/>
          <w:spacing w:val="-1"/>
          <w:sz w:val="24"/>
          <w:szCs w:val="24"/>
          <w:lang w:val="en-US" w:eastAsia="zh-CN"/>
        </w:rPr>
        <w:t>达到</w:t>
      </w:r>
      <w:r>
        <w:rPr>
          <w:rFonts w:hint="default" w:ascii="Times New Roman" w:hAnsi="Times New Roman" w:eastAsia="宋体" w:cs="Times New Roman"/>
          <w:color w:val="auto"/>
          <w:spacing w:val="-1"/>
          <w:sz w:val="24"/>
          <w:szCs w:val="24"/>
          <w:lang w:val="en-US" w:eastAsia="zh-CN"/>
        </w:rPr>
        <w:t>《地表水环境质量标准》（GB3838-2002）Ⅱ类水质标准。</w:t>
      </w:r>
    </w:p>
    <w:p w14:paraId="004A4FE4">
      <w:pPr>
        <w:keepNext w:val="0"/>
        <w:keepLines w:val="0"/>
        <w:pageBreakBefore w:val="0"/>
        <w:widowControl w:val="0"/>
        <w:kinsoku/>
        <w:wordWrap/>
        <w:overflowPunct/>
        <w:topLinePunct w:val="0"/>
        <w:autoSpaceDE/>
        <w:autoSpaceDN/>
        <w:bidi w:val="0"/>
        <w:adjustRightInd/>
        <w:snapToGrid/>
        <w:spacing w:line="440" w:lineRule="exact"/>
        <w:ind w:left="0" w:right="0" w:firstLine="476" w:firstLineChars="200"/>
        <w:textAlignment w:val="auto"/>
        <w:rPr>
          <w:rFonts w:hint="default" w:ascii="Times New Roman" w:hAnsi="Times New Roman" w:eastAsia="宋体" w:cs="Times New Roman"/>
          <w:color w:val="auto"/>
          <w:spacing w:val="-1"/>
          <w:sz w:val="24"/>
          <w:szCs w:val="24"/>
          <w:lang w:val="en-US" w:eastAsia="zh-CN"/>
        </w:rPr>
      </w:pPr>
      <w:r>
        <w:rPr>
          <w:rFonts w:hint="default" w:ascii="Times New Roman" w:hAnsi="Times New Roman" w:eastAsia="宋体" w:cs="Times New Roman"/>
          <w:color w:val="auto"/>
          <w:spacing w:val="-1"/>
          <w:sz w:val="24"/>
          <w:szCs w:val="24"/>
          <w:lang w:val="en-US" w:eastAsia="zh-CN"/>
        </w:rPr>
        <w:t>由上</w:t>
      </w:r>
      <w:r>
        <w:rPr>
          <w:rFonts w:hint="eastAsia" w:cs="Times New Roman"/>
          <w:color w:val="auto"/>
          <w:spacing w:val="-1"/>
          <w:sz w:val="24"/>
          <w:szCs w:val="24"/>
          <w:lang w:val="en-US" w:eastAsia="zh-CN"/>
        </w:rPr>
        <w:t>可得出入库</w:t>
      </w:r>
      <w:r>
        <w:rPr>
          <w:rFonts w:hint="default" w:ascii="Times New Roman" w:hAnsi="Times New Roman" w:eastAsia="宋体" w:cs="Times New Roman"/>
          <w:color w:val="auto"/>
          <w:spacing w:val="-1"/>
          <w:sz w:val="24"/>
          <w:szCs w:val="24"/>
          <w:lang w:val="en-US" w:eastAsia="zh-CN"/>
        </w:rPr>
        <w:t>水质中存在总磷、总氮超标（《地表水环境质量标准》（GB3838-2002）Ⅱ类水质标准）的问题，超标原因可能为入库河流沿岸村民随意抛弃垃圾入河、农业面源污染、集中式养殖业污染源（该水产养殖场</w:t>
      </w:r>
      <w:r>
        <w:rPr>
          <w:rFonts w:hint="eastAsia" w:ascii="Times New Roman" w:hAnsi="Times New Roman" w:eastAsia="宋体" w:cs="Times New Roman"/>
          <w:color w:val="auto"/>
          <w:spacing w:val="-1"/>
          <w:sz w:val="24"/>
          <w:szCs w:val="24"/>
          <w:lang w:val="en-US" w:eastAsia="zh-CN"/>
        </w:rPr>
        <w:t>已</w:t>
      </w:r>
      <w:r>
        <w:rPr>
          <w:rFonts w:hint="default" w:ascii="Times New Roman" w:hAnsi="Times New Roman" w:eastAsia="宋体" w:cs="Times New Roman"/>
          <w:color w:val="auto"/>
          <w:spacing w:val="-1"/>
          <w:sz w:val="24"/>
          <w:szCs w:val="24"/>
          <w:lang w:val="en-US" w:eastAsia="zh-CN"/>
        </w:rPr>
        <w:t>计划在海马箐水库正式投入使用前完成搬迁）、农村生活污水污染源、水库内源污染释放等。</w:t>
      </w:r>
    </w:p>
    <w:p w14:paraId="72A77939">
      <w:pPr>
        <w:keepNext w:val="0"/>
        <w:keepLines w:val="0"/>
        <w:pageBreakBefore w:val="0"/>
        <w:widowControl w:val="0"/>
        <w:numPr>
          <w:ilvl w:val="0"/>
          <w:numId w:val="0"/>
        </w:numPr>
        <w:kinsoku/>
        <w:wordWrap/>
        <w:overflowPunct/>
        <w:topLinePunct w:val="0"/>
        <w:autoSpaceDE/>
        <w:autoSpaceDN/>
        <w:bidi w:val="0"/>
        <w:adjustRightInd w:val="0"/>
        <w:snapToGrid/>
        <w:spacing w:line="440" w:lineRule="exact"/>
        <w:ind w:left="0" w:leftChars="0" w:right="0" w:rightChars="0" w:firstLine="482" w:firstLineChars="200"/>
        <w:textAlignment w:val="auto"/>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b/>
          <w:bCs/>
          <w:color w:val="auto"/>
          <w:kern w:val="2"/>
          <w:sz w:val="24"/>
          <w:szCs w:val="24"/>
          <w:lang w:val="en-US" w:eastAsia="zh-CN" w:bidi="ar-SA"/>
        </w:rPr>
        <w:t>2）</w:t>
      </w:r>
      <w:r>
        <w:rPr>
          <w:rFonts w:hint="default" w:ascii="Times New Roman" w:hAnsi="Times New Roman" w:eastAsia="宋体" w:cs="Times New Roman"/>
          <w:b/>
          <w:bCs/>
          <w:color w:val="auto"/>
          <w:sz w:val="24"/>
          <w:szCs w:val="24"/>
          <w:lang w:val="en-US" w:eastAsia="zh-CN"/>
        </w:rPr>
        <w:t>出水水质</w:t>
      </w:r>
    </w:p>
    <w:p w14:paraId="58B49FFD">
      <w:pPr>
        <w:keepNext w:val="0"/>
        <w:keepLines w:val="0"/>
        <w:pageBreakBefore w:val="0"/>
        <w:widowControl w:val="0"/>
        <w:numPr>
          <w:ilvl w:val="0"/>
          <w:numId w:val="0"/>
        </w:numPr>
        <w:kinsoku/>
        <w:wordWrap/>
        <w:overflowPunct/>
        <w:topLinePunct w:val="0"/>
        <w:autoSpaceDE/>
        <w:autoSpaceDN/>
        <w:bidi w:val="0"/>
        <w:adjustRightInd w:val="0"/>
        <w:snapToGrid/>
        <w:spacing w:line="440" w:lineRule="exact"/>
        <w:ind w:left="0" w:leftChars="0" w:right="0" w:rightChars="0"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 w:val="0"/>
          <w:bCs w:val="0"/>
          <w:color w:val="auto"/>
          <w:sz w:val="24"/>
          <w:szCs w:val="24"/>
          <w:lang w:val="en-US" w:eastAsia="zh-CN"/>
        </w:rPr>
        <w:t>该项目人工湿地位于</w:t>
      </w:r>
      <w:r>
        <w:rPr>
          <w:rFonts w:hint="default" w:ascii="Times New Roman" w:hAnsi="Times New Roman" w:eastAsia="宋体" w:cs="Times New Roman"/>
          <w:color w:val="auto"/>
          <w:spacing w:val="-4"/>
          <w:sz w:val="24"/>
          <w:szCs w:val="24"/>
        </w:rPr>
        <w:t>喷水洞下游大河村至</w:t>
      </w:r>
      <w:r>
        <w:rPr>
          <w:rFonts w:hint="default" w:ascii="Times New Roman" w:hAnsi="Times New Roman" w:eastAsia="宋体" w:cs="Times New Roman"/>
          <w:color w:val="auto"/>
          <w:sz w:val="24"/>
          <w:szCs w:val="24"/>
        </w:rPr>
        <w:t>海马箐水库淹没线之间</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pacing w:val="-4"/>
          <w:sz w:val="24"/>
          <w:szCs w:val="24"/>
        </w:rPr>
        <w:t>喷水洞河为海马箐水库最主要的入库河流</w:t>
      </w:r>
      <w:r>
        <w:rPr>
          <w:rFonts w:hint="default" w:ascii="Times New Roman" w:hAnsi="Times New Roman" w:eastAsia="宋体" w:cs="Times New Roman"/>
          <w:color w:val="auto"/>
          <w:spacing w:val="-4"/>
          <w:sz w:val="24"/>
          <w:szCs w:val="24"/>
          <w:lang w:eastAsia="zh-CN"/>
        </w:rPr>
        <w:t>，因此人工湿地出水水质应该满足海马箐水库水质目标，</w:t>
      </w:r>
      <w:r>
        <w:rPr>
          <w:rFonts w:hint="default" w:ascii="Times New Roman" w:hAnsi="Times New Roman" w:eastAsia="宋体" w:cs="Times New Roman"/>
          <w:color w:val="auto"/>
          <w:spacing w:val="-1"/>
          <w:sz w:val="24"/>
          <w:szCs w:val="24"/>
        </w:rPr>
        <w:t>根据海马箐水库保护目标，海马箐水库水质达到《地表水环境质量标准》</w:t>
      </w:r>
      <w:r>
        <w:rPr>
          <w:rFonts w:hint="default" w:ascii="Times New Roman" w:hAnsi="Times New Roman" w:eastAsia="宋体" w:cs="Times New Roman"/>
          <w:color w:val="auto"/>
          <w:sz w:val="24"/>
          <w:szCs w:val="24"/>
        </w:rPr>
        <w:t>（GB3838-2002）Ⅱ类标准。因此，河口湿地设</w:t>
      </w:r>
      <w:r>
        <w:rPr>
          <w:rFonts w:hint="default" w:ascii="Times New Roman" w:hAnsi="Times New Roman" w:eastAsia="宋体" w:cs="Times New Roman"/>
          <w:color w:val="auto"/>
          <w:spacing w:val="-1"/>
          <w:sz w:val="24"/>
          <w:szCs w:val="24"/>
        </w:rPr>
        <w:t>计出水水质为《地表水环境质量标准》（GB3838-2002）Ⅱ类标准。主要指标详见下表：</w:t>
      </w:r>
    </w:p>
    <w:p w14:paraId="71D90F44">
      <w:pPr>
        <w:keepNext w:val="0"/>
        <w:keepLines w:val="0"/>
        <w:pageBreakBefore w:val="0"/>
        <w:widowControl w:val="0"/>
        <w:kinsoku/>
        <w:wordWrap/>
        <w:overflowPunct/>
        <w:topLinePunct w:val="0"/>
        <w:autoSpaceDE/>
        <w:autoSpaceDN/>
        <w:bidi w:val="0"/>
        <w:adjustRightInd/>
        <w:snapToGrid/>
        <w:ind w:left="0" w:right="0" w:firstLine="0" w:firstLineChars="0"/>
        <w:jc w:val="center"/>
        <w:textAlignment w:val="auto"/>
        <w:rPr>
          <w:rFonts w:hint="default" w:ascii="Times New Roman" w:hAnsi="Times New Roman" w:eastAsia="宋体" w:cs="Times New Roman"/>
          <w:b/>
          <w:bCs/>
          <w:color w:val="auto"/>
          <w:spacing w:val="-3"/>
          <w:sz w:val="24"/>
          <w:szCs w:val="24"/>
          <w:lang w:eastAsia="zh-CN"/>
        </w:rPr>
      </w:pPr>
      <w:r>
        <w:rPr>
          <w:rFonts w:hint="default" w:ascii="Times New Roman" w:hAnsi="Times New Roman" w:eastAsia="宋体" w:cs="Times New Roman"/>
          <w:b/>
          <w:bCs/>
          <w:color w:val="auto"/>
          <w:spacing w:val="-3"/>
          <w:sz w:val="24"/>
          <w:szCs w:val="24"/>
          <w:lang w:eastAsia="zh-CN"/>
        </w:rPr>
        <w:t>表</w:t>
      </w:r>
      <w:r>
        <w:rPr>
          <w:rFonts w:hint="eastAsia" w:ascii="Times New Roman" w:hAnsi="Times New Roman" w:eastAsia="宋体" w:cs="Times New Roman"/>
          <w:b/>
          <w:bCs/>
          <w:color w:val="auto"/>
          <w:spacing w:val="-3"/>
          <w:sz w:val="24"/>
          <w:szCs w:val="24"/>
          <w:lang w:val="en-US" w:eastAsia="zh-CN"/>
        </w:rPr>
        <w:t xml:space="preserve"> 1-8 </w:t>
      </w:r>
      <w:r>
        <w:rPr>
          <w:rFonts w:hint="default" w:ascii="Times New Roman" w:hAnsi="Times New Roman" w:eastAsia="宋体" w:cs="Times New Roman"/>
          <w:b/>
          <w:bCs/>
          <w:color w:val="auto"/>
          <w:spacing w:val="-3"/>
          <w:sz w:val="24"/>
          <w:szCs w:val="24"/>
          <w:lang w:eastAsia="zh-CN"/>
        </w:rPr>
        <w:t>河口湿地设计出水水质</w:t>
      </w:r>
      <w:r>
        <w:rPr>
          <w:rFonts w:hint="eastAsia" w:ascii="Times New Roman" w:hAnsi="Times New Roman" w:eastAsia="宋体" w:cs="Times New Roman"/>
          <w:b/>
          <w:bCs/>
          <w:color w:val="auto"/>
          <w:spacing w:val="-3"/>
          <w:sz w:val="24"/>
          <w:szCs w:val="24"/>
          <w:lang w:val="en-US" w:eastAsia="zh-CN"/>
        </w:rPr>
        <w:t xml:space="preserve">   单位</w:t>
      </w:r>
      <w:r>
        <w:rPr>
          <w:rFonts w:hint="default" w:ascii="Times New Roman" w:hAnsi="Times New Roman" w:eastAsia="宋体" w:cs="Times New Roman"/>
          <w:b/>
          <w:bCs/>
          <w:color w:val="auto"/>
          <w:spacing w:val="-3"/>
          <w:sz w:val="24"/>
          <w:szCs w:val="24"/>
          <w:lang w:eastAsia="zh-CN"/>
        </w:rPr>
        <w:t>mg/L</w:t>
      </w:r>
    </w:p>
    <w:tbl>
      <w:tblPr>
        <w:tblStyle w:val="64"/>
        <w:tblW w:w="4998"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118"/>
        <w:gridCol w:w="2535"/>
        <w:gridCol w:w="4656"/>
      </w:tblGrid>
      <w:tr w14:paraId="0939BC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673" w:type="pct"/>
            <w:vMerge w:val="restart"/>
            <w:tcBorders>
              <w:bottom w:val="nil"/>
            </w:tcBorders>
            <w:noWrap w:val="0"/>
            <w:vAlign w:val="center"/>
          </w:tcPr>
          <w:p w14:paraId="1A7FFEC7">
            <w:pPr>
              <w:pStyle w:val="72"/>
              <w:keepNext w:val="0"/>
              <w:keepLines w:val="0"/>
              <w:pageBreakBefore w:val="0"/>
              <w:widowControl w:val="0"/>
              <w:kinsoku/>
              <w:wordWrap/>
              <w:overflowPunct/>
              <w:topLinePunct w:val="0"/>
              <w:autoSpaceDE/>
              <w:autoSpaceDN/>
              <w:bidi w:val="0"/>
              <w:adjustRightInd/>
              <w:snapToGrid/>
              <w:spacing w:line="360" w:lineRule="atLeast"/>
              <w:ind w:lef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b/>
                <w:bCs/>
                <w:color w:val="auto"/>
                <w:spacing w:val="4"/>
                <w:sz w:val="21"/>
                <w:szCs w:val="21"/>
              </w:rPr>
              <w:t>序号</w:t>
            </w:r>
          </w:p>
        </w:tc>
        <w:tc>
          <w:tcPr>
            <w:tcW w:w="1525" w:type="pct"/>
            <w:vMerge w:val="restart"/>
            <w:tcBorders>
              <w:bottom w:val="nil"/>
            </w:tcBorders>
            <w:noWrap w:val="0"/>
            <w:vAlign w:val="center"/>
          </w:tcPr>
          <w:p w14:paraId="563D1098">
            <w:pPr>
              <w:pStyle w:val="72"/>
              <w:keepNext w:val="0"/>
              <w:keepLines w:val="0"/>
              <w:pageBreakBefore w:val="0"/>
              <w:widowControl w:val="0"/>
              <w:kinsoku/>
              <w:wordWrap/>
              <w:overflowPunct/>
              <w:topLinePunct w:val="0"/>
              <w:autoSpaceDE/>
              <w:autoSpaceDN/>
              <w:bidi w:val="0"/>
              <w:adjustRightInd/>
              <w:snapToGrid/>
              <w:spacing w:line="360" w:lineRule="atLeast"/>
              <w:ind w:lef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b/>
                <w:bCs/>
                <w:color w:val="auto"/>
                <w:spacing w:val="2"/>
                <w:sz w:val="21"/>
                <w:szCs w:val="21"/>
              </w:rPr>
              <w:t>项目</w:t>
            </w:r>
          </w:p>
        </w:tc>
        <w:tc>
          <w:tcPr>
            <w:tcW w:w="2801" w:type="pct"/>
            <w:noWrap w:val="0"/>
            <w:vAlign w:val="center"/>
          </w:tcPr>
          <w:p w14:paraId="064F38EE">
            <w:pPr>
              <w:pStyle w:val="72"/>
              <w:keepNext w:val="0"/>
              <w:keepLines w:val="0"/>
              <w:pageBreakBefore w:val="0"/>
              <w:widowControl w:val="0"/>
              <w:kinsoku/>
              <w:wordWrap/>
              <w:overflowPunct/>
              <w:topLinePunct w:val="0"/>
              <w:autoSpaceDE/>
              <w:autoSpaceDN/>
              <w:bidi w:val="0"/>
              <w:adjustRightInd/>
              <w:snapToGrid/>
              <w:spacing w:line="360" w:lineRule="atLeast"/>
              <w:ind w:lef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b/>
                <w:bCs/>
                <w:color w:val="auto"/>
                <w:spacing w:val="6"/>
                <w:sz w:val="21"/>
                <w:szCs w:val="21"/>
              </w:rPr>
              <w:t>地表水环境质量标准（</w:t>
            </w:r>
            <w:r>
              <w:rPr>
                <w:rFonts w:hint="default" w:ascii="Times New Roman" w:hAnsi="Times New Roman" w:eastAsia="宋体" w:cs="Times New Roman"/>
                <w:b/>
                <w:bCs/>
                <w:color w:val="auto"/>
                <w:sz w:val="21"/>
                <w:szCs w:val="21"/>
              </w:rPr>
              <w:t>GB</w:t>
            </w:r>
            <w:r>
              <w:rPr>
                <w:rFonts w:hint="default" w:ascii="Times New Roman" w:hAnsi="Times New Roman" w:eastAsia="宋体" w:cs="Times New Roman"/>
                <w:b/>
                <w:bCs/>
                <w:color w:val="auto"/>
                <w:spacing w:val="6"/>
                <w:sz w:val="21"/>
                <w:szCs w:val="21"/>
              </w:rPr>
              <w:t>3838-2002）</w:t>
            </w:r>
          </w:p>
        </w:tc>
      </w:tr>
      <w:tr w14:paraId="1FA955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673" w:type="pct"/>
            <w:vMerge w:val="continue"/>
            <w:tcBorders>
              <w:top w:val="nil"/>
            </w:tcBorders>
            <w:noWrap w:val="0"/>
            <w:vAlign w:val="center"/>
          </w:tcPr>
          <w:p w14:paraId="69CAEEEA">
            <w:pPr>
              <w:keepNext w:val="0"/>
              <w:keepLines w:val="0"/>
              <w:pageBreakBefore w:val="0"/>
              <w:widowControl w:val="0"/>
              <w:kinsoku/>
              <w:wordWrap/>
              <w:overflowPunct/>
              <w:topLinePunct w:val="0"/>
              <w:autoSpaceDE/>
              <w:autoSpaceDN/>
              <w:bidi w:val="0"/>
              <w:adjustRightInd/>
              <w:snapToGrid/>
              <w:spacing w:line="360" w:lineRule="atLeast"/>
              <w:ind w:left="0" w:firstLine="0" w:firstLineChars="0"/>
              <w:jc w:val="center"/>
              <w:textAlignment w:val="auto"/>
              <w:rPr>
                <w:rFonts w:hint="default" w:ascii="Times New Roman" w:hAnsi="Times New Roman" w:eastAsia="宋体" w:cs="Times New Roman"/>
                <w:color w:val="auto"/>
                <w:sz w:val="21"/>
                <w:szCs w:val="21"/>
              </w:rPr>
            </w:pPr>
          </w:p>
        </w:tc>
        <w:tc>
          <w:tcPr>
            <w:tcW w:w="1525" w:type="pct"/>
            <w:vMerge w:val="continue"/>
            <w:tcBorders>
              <w:top w:val="nil"/>
            </w:tcBorders>
            <w:noWrap w:val="0"/>
            <w:vAlign w:val="center"/>
          </w:tcPr>
          <w:p w14:paraId="319124F9">
            <w:pPr>
              <w:keepNext w:val="0"/>
              <w:keepLines w:val="0"/>
              <w:pageBreakBefore w:val="0"/>
              <w:widowControl w:val="0"/>
              <w:kinsoku/>
              <w:wordWrap/>
              <w:overflowPunct/>
              <w:topLinePunct w:val="0"/>
              <w:autoSpaceDE/>
              <w:autoSpaceDN/>
              <w:bidi w:val="0"/>
              <w:adjustRightInd/>
              <w:snapToGrid/>
              <w:spacing w:line="360" w:lineRule="atLeast"/>
              <w:ind w:left="0" w:firstLine="0" w:firstLineChars="0"/>
              <w:jc w:val="center"/>
              <w:textAlignment w:val="auto"/>
              <w:rPr>
                <w:rFonts w:hint="default" w:ascii="Times New Roman" w:hAnsi="Times New Roman" w:eastAsia="宋体" w:cs="Times New Roman"/>
                <w:color w:val="auto"/>
                <w:sz w:val="21"/>
                <w:szCs w:val="21"/>
              </w:rPr>
            </w:pPr>
          </w:p>
        </w:tc>
        <w:tc>
          <w:tcPr>
            <w:tcW w:w="2801" w:type="pct"/>
            <w:noWrap w:val="0"/>
            <w:vAlign w:val="center"/>
          </w:tcPr>
          <w:p w14:paraId="3040E95C">
            <w:pPr>
              <w:pStyle w:val="72"/>
              <w:keepNext w:val="0"/>
              <w:keepLines w:val="0"/>
              <w:pageBreakBefore w:val="0"/>
              <w:widowControl w:val="0"/>
              <w:kinsoku/>
              <w:wordWrap/>
              <w:overflowPunct/>
              <w:topLinePunct w:val="0"/>
              <w:autoSpaceDE/>
              <w:autoSpaceDN/>
              <w:bidi w:val="0"/>
              <w:adjustRightInd/>
              <w:snapToGrid/>
              <w:spacing w:line="360" w:lineRule="atLeast"/>
              <w:ind w:lef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b/>
                <w:bCs/>
                <w:color w:val="auto"/>
                <w:spacing w:val="5"/>
                <w:sz w:val="21"/>
                <w:szCs w:val="21"/>
              </w:rPr>
              <w:t>Ⅱ类</w:t>
            </w:r>
          </w:p>
        </w:tc>
      </w:tr>
      <w:tr w14:paraId="06BC95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673" w:type="pct"/>
            <w:noWrap w:val="0"/>
            <w:vAlign w:val="center"/>
          </w:tcPr>
          <w:p w14:paraId="440D2FE6">
            <w:pPr>
              <w:keepNext w:val="0"/>
              <w:keepLines w:val="0"/>
              <w:pageBreakBefore w:val="0"/>
              <w:widowControl w:val="0"/>
              <w:kinsoku/>
              <w:wordWrap/>
              <w:overflowPunct/>
              <w:topLinePunct w:val="0"/>
              <w:autoSpaceDE/>
              <w:autoSpaceDN/>
              <w:bidi w:val="0"/>
              <w:adjustRightInd/>
              <w:snapToGrid/>
              <w:spacing w:line="360" w:lineRule="atLeast"/>
              <w:ind w:lef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p>
        </w:tc>
        <w:tc>
          <w:tcPr>
            <w:tcW w:w="1525" w:type="pct"/>
            <w:noWrap w:val="0"/>
            <w:vAlign w:val="center"/>
          </w:tcPr>
          <w:p w14:paraId="41D9BDF5">
            <w:pPr>
              <w:pStyle w:val="72"/>
              <w:keepNext w:val="0"/>
              <w:keepLines w:val="0"/>
              <w:pageBreakBefore w:val="0"/>
              <w:widowControl w:val="0"/>
              <w:kinsoku/>
              <w:wordWrap/>
              <w:overflowPunct/>
              <w:topLinePunct w:val="0"/>
              <w:autoSpaceDE/>
              <w:autoSpaceDN/>
              <w:bidi w:val="0"/>
              <w:adjustRightInd/>
              <w:snapToGrid/>
              <w:spacing w:line="360" w:lineRule="atLeast"/>
              <w:ind w:lef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pH</w:t>
            </w:r>
            <w:r>
              <w:rPr>
                <w:rFonts w:hint="default" w:ascii="Times New Roman" w:hAnsi="Times New Roman" w:eastAsia="宋体" w:cs="Times New Roman"/>
                <w:color w:val="auto"/>
                <w:spacing w:val="8"/>
                <w:sz w:val="21"/>
                <w:szCs w:val="21"/>
              </w:rPr>
              <w:t>值</w:t>
            </w:r>
            <w:r>
              <w:rPr>
                <w:rFonts w:hint="eastAsia" w:ascii="Times New Roman" w:hAnsi="Times New Roman" w:eastAsia="宋体" w:cs="Times New Roman"/>
                <w:color w:val="auto"/>
                <w:spacing w:val="8"/>
                <w:sz w:val="21"/>
                <w:szCs w:val="21"/>
                <w:lang w:eastAsia="zh-CN"/>
              </w:rPr>
              <w:t>（</w:t>
            </w:r>
            <w:r>
              <w:rPr>
                <w:rFonts w:hint="default" w:ascii="Times New Roman" w:hAnsi="Times New Roman" w:eastAsia="宋体" w:cs="Times New Roman"/>
                <w:color w:val="auto"/>
                <w:spacing w:val="8"/>
                <w:sz w:val="21"/>
                <w:szCs w:val="21"/>
              </w:rPr>
              <w:t>无量纲）</w:t>
            </w:r>
          </w:p>
        </w:tc>
        <w:tc>
          <w:tcPr>
            <w:tcW w:w="2801" w:type="pct"/>
            <w:noWrap w:val="0"/>
            <w:vAlign w:val="center"/>
          </w:tcPr>
          <w:p w14:paraId="1237B59D">
            <w:pPr>
              <w:keepNext w:val="0"/>
              <w:keepLines w:val="0"/>
              <w:pageBreakBefore w:val="0"/>
              <w:widowControl w:val="0"/>
              <w:kinsoku/>
              <w:wordWrap/>
              <w:overflowPunct/>
              <w:topLinePunct w:val="0"/>
              <w:autoSpaceDE/>
              <w:autoSpaceDN/>
              <w:bidi w:val="0"/>
              <w:adjustRightInd/>
              <w:snapToGrid/>
              <w:spacing w:line="360" w:lineRule="atLeast"/>
              <w:ind w:lef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5"/>
                <w:sz w:val="21"/>
                <w:szCs w:val="21"/>
              </w:rPr>
              <w:t>6</w:t>
            </w:r>
            <w:r>
              <w:rPr>
                <w:rFonts w:hint="default" w:ascii="Times New Roman" w:hAnsi="Times New Roman" w:eastAsia="宋体" w:cs="Times New Roman"/>
                <w:color w:val="auto"/>
                <w:spacing w:val="5"/>
                <w:sz w:val="21"/>
                <w:szCs w:val="21"/>
                <w:lang w:val="en-US" w:eastAsia="zh-CN"/>
              </w:rPr>
              <w:t>-</w:t>
            </w:r>
            <w:r>
              <w:rPr>
                <w:rFonts w:hint="default" w:ascii="Times New Roman" w:hAnsi="Times New Roman" w:eastAsia="宋体" w:cs="Times New Roman"/>
                <w:color w:val="auto"/>
                <w:spacing w:val="5"/>
                <w:sz w:val="21"/>
                <w:szCs w:val="21"/>
              </w:rPr>
              <w:t>9</w:t>
            </w:r>
          </w:p>
        </w:tc>
      </w:tr>
      <w:tr w14:paraId="7CB1E2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673" w:type="pct"/>
            <w:noWrap w:val="0"/>
            <w:vAlign w:val="center"/>
          </w:tcPr>
          <w:p w14:paraId="50035155">
            <w:pPr>
              <w:keepNext w:val="0"/>
              <w:keepLines w:val="0"/>
              <w:pageBreakBefore w:val="0"/>
              <w:widowControl w:val="0"/>
              <w:kinsoku/>
              <w:wordWrap/>
              <w:overflowPunct/>
              <w:topLinePunct w:val="0"/>
              <w:autoSpaceDE/>
              <w:autoSpaceDN/>
              <w:bidi w:val="0"/>
              <w:adjustRightInd/>
              <w:snapToGrid/>
              <w:spacing w:line="360" w:lineRule="atLeast"/>
              <w:ind w:lef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w:t>
            </w:r>
          </w:p>
        </w:tc>
        <w:tc>
          <w:tcPr>
            <w:tcW w:w="1525" w:type="pct"/>
            <w:noWrap w:val="0"/>
            <w:vAlign w:val="center"/>
          </w:tcPr>
          <w:p w14:paraId="32560578">
            <w:pPr>
              <w:pStyle w:val="72"/>
              <w:keepNext w:val="0"/>
              <w:keepLines w:val="0"/>
              <w:pageBreakBefore w:val="0"/>
              <w:widowControl w:val="0"/>
              <w:kinsoku/>
              <w:wordWrap/>
              <w:overflowPunct/>
              <w:topLinePunct w:val="0"/>
              <w:autoSpaceDE/>
              <w:autoSpaceDN/>
              <w:bidi w:val="0"/>
              <w:adjustRightInd/>
              <w:snapToGrid/>
              <w:spacing w:line="360" w:lineRule="atLeast"/>
              <w:ind w:lef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6"/>
                <w:sz w:val="21"/>
                <w:szCs w:val="21"/>
              </w:rPr>
              <w:t>溶解氧</w:t>
            </w:r>
          </w:p>
        </w:tc>
        <w:tc>
          <w:tcPr>
            <w:tcW w:w="2801" w:type="pct"/>
            <w:noWrap w:val="0"/>
            <w:vAlign w:val="center"/>
          </w:tcPr>
          <w:p w14:paraId="49B6901A">
            <w:pPr>
              <w:keepNext w:val="0"/>
              <w:keepLines w:val="0"/>
              <w:pageBreakBefore w:val="0"/>
              <w:widowControl w:val="0"/>
              <w:kinsoku/>
              <w:wordWrap/>
              <w:overflowPunct/>
              <w:topLinePunct w:val="0"/>
              <w:autoSpaceDE/>
              <w:autoSpaceDN/>
              <w:bidi w:val="0"/>
              <w:adjustRightInd/>
              <w:snapToGrid/>
              <w:spacing w:line="360" w:lineRule="atLeast"/>
              <w:ind w:lef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6</w:t>
            </w:r>
          </w:p>
        </w:tc>
      </w:tr>
      <w:tr w14:paraId="7A8BCD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673" w:type="pct"/>
            <w:noWrap w:val="0"/>
            <w:vAlign w:val="center"/>
          </w:tcPr>
          <w:p w14:paraId="5C553BC0">
            <w:pPr>
              <w:keepNext w:val="0"/>
              <w:keepLines w:val="0"/>
              <w:pageBreakBefore w:val="0"/>
              <w:widowControl w:val="0"/>
              <w:kinsoku/>
              <w:wordWrap/>
              <w:overflowPunct/>
              <w:topLinePunct w:val="0"/>
              <w:autoSpaceDE/>
              <w:autoSpaceDN/>
              <w:bidi w:val="0"/>
              <w:adjustRightInd/>
              <w:snapToGrid/>
              <w:spacing w:line="360" w:lineRule="atLeast"/>
              <w:ind w:lef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w:t>
            </w:r>
          </w:p>
        </w:tc>
        <w:tc>
          <w:tcPr>
            <w:tcW w:w="1525" w:type="pct"/>
            <w:noWrap w:val="0"/>
            <w:vAlign w:val="center"/>
          </w:tcPr>
          <w:p w14:paraId="4E8DEAD6">
            <w:pPr>
              <w:pStyle w:val="72"/>
              <w:keepNext w:val="0"/>
              <w:keepLines w:val="0"/>
              <w:pageBreakBefore w:val="0"/>
              <w:widowControl w:val="0"/>
              <w:kinsoku/>
              <w:wordWrap/>
              <w:overflowPunct/>
              <w:topLinePunct w:val="0"/>
              <w:autoSpaceDE/>
              <w:autoSpaceDN/>
              <w:bidi w:val="0"/>
              <w:adjustRightInd/>
              <w:snapToGrid/>
              <w:spacing w:line="360" w:lineRule="atLeast"/>
              <w:ind w:lef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7"/>
                <w:sz w:val="21"/>
                <w:szCs w:val="21"/>
              </w:rPr>
              <w:t>高锰酸盐指数</w:t>
            </w:r>
          </w:p>
        </w:tc>
        <w:tc>
          <w:tcPr>
            <w:tcW w:w="2801" w:type="pct"/>
            <w:noWrap w:val="0"/>
            <w:vAlign w:val="center"/>
          </w:tcPr>
          <w:p w14:paraId="033CF5BE">
            <w:pPr>
              <w:keepNext w:val="0"/>
              <w:keepLines w:val="0"/>
              <w:pageBreakBefore w:val="0"/>
              <w:widowControl w:val="0"/>
              <w:kinsoku/>
              <w:wordWrap/>
              <w:overflowPunct/>
              <w:topLinePunct w:val="0"/>
              <w:autoSpaceDE/>
              <w:autoSpaceDN/>
              <w:bidi w:val="0"/>
              <w:adjustRightInd/>
              <w:snapToGrid/>
              <w:spacing w:line="360" w:lineRule="atLeast"/>
              <w:ind w:lef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1"/>
                <w:sz w:val="21"/>
                <w:szCs w:val="21"/>
              </w:rPr>
              <w:t>4</w:t>
            </w:r>
          </w:p>
        </w:tc>
      </w:tr>
      <w:tr w14:paraId="41282A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673" w:type="pct"/>
            <w:noWrap w:val="0"/>
            <w:vAlign w:val="center"/>
          </w:tcPr>
          <w:p w14:paraId="2450ECD2">
            <w:pPr>
              <w:keepNext w:val="0"/>
              <w:keepLines w:val="0"/>
              <w:pageBreakBefore w:val="0"/>
              <w:widowControl w:val="0"/>
              <w:kinsoku/>
              <w:wordWrap/>
              <w:overflowPunct/>
              <w:topLinePunct w:val="0"/>
              <w:autoSpaceDE/>
              <w:autoSpaceDN/>
              <w:bidi w:val="0"/>
              <w:adjustRightInd/>
              <w:snapToGrid/>
              <w:spacing w:line="360" w:lineRule="atLeast"/>
              <w:ind w:lef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1"/>
                <w:sz w:val="21"/>
                <w:szCs w:val="21"/>
              </w:rPr>
              <w:t>4</w:t>
            </w:r>
          </w:p>
        </w:tc>
        <w:tc>
          <w:tcPr>
            <w:tcW w:w="1525" w:type="pct"/>
            <w:noWrap w:val="0"/>
            <w:vAlign w:val="center"/>
          </w:tcPr>
          <w:p w14:paraId="0A54033E">
            <w:pPr>
              <w:pStyle w:val="72"/>
              <w:keepNext w:val="0"/>
              <w:keepLines w:val="0"/>
              <w:pageBreakBefore w:val="0"/>
              <w:widowControl w:val="0"/>
              <w:kinsoku/>
              <w:wordWrap/>
              <w:overflowPunct/>
              <w:topLinePunct w:val="0"/>
              <w:autoSpaceDE/>
              <w:autoSpaceDN/>
              <w:bidi w:val="0"/>
              <w:adjustRightInd/>
              <w:snapToGrid/>
              <w:spacing w:line="360" w:lineRule="atLeast"/>
              <w:ind w:lef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8"/>
                <w:sz w:val="21"/>
                <w:szCs w:val="21"/>
              </w:rPr>
              <w:t>化学耗氧量</w:t>
            </w:r>
          </w:p>
        </w:tc>
        <w:tc>
          <w:tcPr>
            <w:tcW w:w="2801" w:type="pct"/>
            <w:noWrap w:val="0"/>
            <w:vAlign w:val="center"/>
          </w:tcPr>
          <w:p w14:paraId="47B99765">
            <w:pPr>
              <w:keepNext w:val="0"/>
              <w:keepLines w:val="0"/>
              <w:pageBreakBefore w:val="0"/>
              <w:widowControl w:val="0"/>
              <w:kinsoku/>
              <w:wordWrap/>
              <w:overflowPunct/>
              <w:topLinePunct w:val="0"/>
              <w:autoSpaceDE/>
              <w:autoSpaceDN/>
              <w:bidi w:val="0"/>
              <w:adjustRightInd/>
              <w:snapToGrid/>
              <w:spacing w:line="360" w:lineRule="atLeast"/>
              <w:ind w:lef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8"/>
                <w:sz w:val="21"/>
                <w:szCs w:val="21"/>
              </w:rPr>
              <w:t>15</w:t>
            </w:r>
          </w:p>
        </w:tc>
      </w:tr>
      <w:tr w14:paraId="0F28F4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673" w:type="pct"/>
            <w:noWrap w:val="0"/>
            <w:vAlign w:val="center"/>
          </w:tcPr>
          <w:p w14:paraId="3FE03784">
            <w:pPr>
              <w:keepNext w:val="0"/>
              <w:keepLines w:val="0"/>
              <w:pageBreakBefore w:val="0"/>
              <w:widowControl w:val="0"/>
              <w:kinsoku/>
              <w:wordWrap/>
              <w:overflowPunct/>
              <w:topLinePunct w:val="0"/>
              <w:autoSpaceDE/>
              <w:autoSpaceDN/>
              <w:bidi w:val="0"/>
              <w:adjustRightInd/>
              <w:snapToGrid/>
              <w:spacing w:line="360" w:lineRule="atLeast"/>
              <w:ind w:lef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5</w:t>
            </w:r>
          </w:p>
        </w:tc>
        <w:tc>
          <w:tcPr>
            <w:tcW w:w="1525" w:type="pct"/>
            <w:noWrap w:val="0"/>
            <w:vAlign w:val="center"/>
          </w:tcPr>
          <w:p w14:paraId="01D477D5">
            <w:pPr>
              <w:pStyle w:val="72"/>
              <w:keepNext w:val="0"/>
              <w:keepLines w:val="0"/>
              <w:pageBreakBefore w:val="0"/>
              <w:widowControl w:val="0"/>
              <w:kinsoku/>
              <w:wordWrap/>
              <w:overflowPunct/>
              <w:topLinePunct w:val="0"/>
              <w:autoSpaceDE/>
              <w:autoSpaceDN/>
              <w:bidi w:val="0"/>
              <w:adjustRightInd/>
              <w:snapToGrid/>
              <w:spacing w:line="360" w:lineRule="atLeast"/>
              <w:ind w:lef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7"/>
                <w:sz w:val="21"/>
                <w:szCs w:val="21"/>
              </w:rPr>
              <w:t>生化耗氧量</w:t>
            </w:r>
          </w:p>
        </w:tc>
        <w:tc>
          <w:tcPr>
            <w:tcW w:w="2801" w:type="pct"/>
            <w:noWrap w:val="0"/>
            <w:vAlign w:val="center"/>
          </w:tcPr>
          <w:p w14:paraId="22CFD434">
            <w:pPr>
              <w:keepNext w:val="0"/>
              <w:keepLines w:val="0"/>
              <w:pageBreakBefore w:val="0"/>
              <w:widowControl w:val="0"/>
              <w:kinsoku/>
              <w:wordWrap/>
              <w:overflowPunct/>
              <w:topLinePunct w:val="0"/>
              <w:autoSpaceDE/>
              <w:autoSpaceDN/>
              <w:bidi w:val="0"/>
              <w:adjustRightInd/>
              <w:snapToGrid/>
              <w:spacing w:line="360" w:lineRule="atLeast"/>
              <w:ind w:lef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w:t>
            </w:r>
          </w:p>
        </w:tc>
      </w:tr>
      <w:tr w14:paraId="0AF489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673" w:type="pct"/>
            <w:noWrap w:val="0"/>
            <w:vAlign w:val="center"/>
          </w:tcPr>
          <w:p w14:paraId="4FEF97EF">
            <w:pPr>
              <w:keepNext w:val="0"/>
              <w:keepLines w:val="0"/>
              <w:pageBreakBefore w:val="0"/>
              <w:widowControl w:val="0"/>
              <w:kinsoku/>
              <w:wordWrap/>
              <w:overflowPunct/>
              <w:topLinePunct w:val="0"/>
              <w:autoSpaceDE/>
              <w:autoSpaceDN/>
              <w:bidi w:val="0"/>
              <w:adjustRightInd/>
              <w:snapToGrid/>
              <w:spacing w:line="360" w:lineRule="atLeast"/>
              <w:ind w:lef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6</w:t>
            </w:r>
          </w:p>
        </w:tc>
        <w:tc>
          <w:tcPr>
            <w:tcW w:w="1525" w:type="pct"/>
            <w:noWrap w:val="0"/>
            <w:vAlign w:val="center"/>
          </w:tcPr>
          <w:p w14:paraId="5D5BDFEC">
            <w:pPr>
              <w:pStyle w:val="72"/>
              <w:keepNext w:val="0"/>
              <w:keepLines w:val="0"/>
              <w:pageBreakBefore w:val="0"/>
              <w:widowControl w:val="0"/>
              <w:kinsoku/>
              <w:wordWrap/>
              <w:overflowPunct/>
              <w:topLinePunct w:val="0"/>
              <w:autoSpaceDE/>
              <w:autoSpaceDN/>
              <w:bidi w:val="0"/>
              <w:adjustRightInd/>
              <w:snapToGrid/>
              <w:spacing w:line="360" w:lineRule="atLeast"/>
              <w:ind w:lef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4"/>
                <w:sz w:val="21"/>
                <w:szCs w:val="21"/>
              </w:rPr>
              <w:t>氨氮</w:t>
            </w:r>
          </w:p>
        </w:tc>
        <w:tc>
          <w:tcPr>
            <w:tcW w:w="2801" w:type="pct"/>
            <w:noWrap w:val="0"/>
            <w:vAlign w:val="center"/>
          </w:tcPr>
          <w:p w14:paraId="07663884">
            <w:pPr>
              <w:keepNext w:val="0"/>
              <w:keepLines w:val="0"/>
              <w:pageBreakBefore w:val="0"/>
              <w:widowControl w:val="0"/>
              <w:kinsoku/>
              <w:wordWrap/>
              <w:overflowPunct/>
              <w:topLinePunct w:val="0"/>
              <w:autoSpaceDE/>
              <w:autoSpaceDN/>
              <w:bidi w:val="0"/>
              <w:adjustRightInd/>
              <w:snapToGrid/>
              <w:spacing w:line="360" w:lineRule="atLeast"/>
              <w:ind w:lef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1"/>
                <w:sz w:val="21"/>
                <w:szCs w:val="21"/>
              </w:rPr>
              <w:t>0.5</w:t>
            </w:r>
          </w:p>
        </w:tc>
      </w:tr>
      <w:tr w14:paraId="01D006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673" w:type="pct"/>
            <w:noWrap w:val="0"/>
            <w:vAlign w:val="center"/>
          </w:tcPr>
          <w:p w14:paraId="046A1EA1">
            <w:pPr>
              <w:keepNext w:val="0"/>
              <w:keepLines w:val="0"/>
              <w:pageBreakBefore w:val="0"/>
              <w:widowControl w:val="0"/>
              <w:kinsoku/>
              <w:wordWrap/>
              <w:overflowPunct/>
              <w:topLinePunct w:val="0"/>
              <w:autoSpaceDE/>
              <w:autoSpaceDN/>
              <w:bidi w:val="0"/>
              <w:adjustRightInd/>
              <w:snapToGrid/>
              <w:spacing w:line="360" w:lineRule="atLeast"/>
              <w:ind w:lef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7</w:t>
            </w:r>
          </w:p>
        </w:tc>
        <w:tc>
          <w:tcPr>
            <w:tcW w:w="1525" w:type="pct"/>
            <w:noWrap w:val="0"/>
            <w:vAlign w:val="center"/>
          </w:tcPr>
          <w:p w14:paraId="6059EC9B">
            <w:pPr>
              <w:pStyle w:val="72"/>
              <w:keepNext w:val="0"/>
              <w:keepLines w:val="0"/>
              <w:pageBreakBefore w:val="0"/>
              <w:widowControl w:val="0"/>
              <w:kinsoku/>
              <w:wordWrap/>
              <w:overflowPunct/>
              <w:topLinePunct w:val="0"/>
              <w:autoSpaceDE/>
              <w:autoSpaceDN/>
              <w:bidi w:val="0"/>
              <w:adjustRightInd/>
              <w:snapToGrid/>
              <w:spacing w:line="360" w:lineRule="atLeast"/>
              <w:ind w:lef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2"/>
                <w:sz w:val="21"/>
                <w:szCs w:val="21"/>
              </w:rPr>
              <w:t>总磷</w:t>
            </w:r>
          </w:p>
        </w:tc>
        <w:tc>
          <w:tcPr>
            <w:tcW w:w="2801" w:type="pct"/>
            <w:noWrap w:val="0"/>
            <w:vAlign w:val="center"/>
          </w:tcPr>
          <w:p w14:paraId="03DD82FF">
            <w:pPr>
              <w:pStyle w:val="72"/>
              <w:keepNext w:val="0"/>
              <w:keepLines w:val="0"/>
              <w:pageBreakBefore w:val="0"/>
              <w:widowControl w:val="0"/>
              <w:kinsoku/>
              <w:wordWrap/>
              <w:overflowPunct/>
              <w:topLinePunct w:val="0"/>
              <w:autoSpaceDE/>
              <w:autoSpaceDN/>
              <w:bidi w:val="0"/>
              <w:adjustRightInd/>
              <w:snapToGrid/>
              <w:spacing w:line="360" w:lineRule="atLeast"/>
              <w:ind w:lef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2"/>
                <w:sz w:val="21"/>
                <w:szCs w:val="21"/>
              </w:rPr>
              <w:t>0.1（湖、库0.025）</w:t>
            </w:r>
          </w:p>
        </w:tc>
      </w:tr>
      <w:tr w14:paraId="296742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673" w:type="pct"/>
            <w:noWrap w:val="0"/>
            <w:vAlign w:val="center"/>
          </w:tcPr>
          <w:p w14:paraId="6A607A58">
            <w:pPr>
              <w:keepNext w:val="0"/>
              <w:keepLines w:val="0"/>
              <w:pageBreakBefore w:val="0"/>
              <w:widowControl w:val="0"/>
              <w:kinsoku/>
              <w:wordWrap/>
              <w:overflowPunct/>
              <w:topLinePunct w:val="0"/>
              <w:autoSpaceDE/>
              <w:autoSpaceDN/>
              <w:bidi w:val="0"/>
              <w:adjustRightInd/>
              <w:snapToGrid/>
              <w:spacing w:line="360" w:lineRule="atLeast"/>
              <w:ind w:lef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8</w:t>
            </w:r>
          </w:p>
        </w:tc>
        <w:tc>
          <w:tcPr>
            <w:tcW w:w="1525" w:type="pct"/>
            <w:noWrap w:val="0"/>
            <w:vAlign w:val="center"/>
          </w:tcPr>
          <w:p w14:paraId="7DDEEA6D">
            <w:pPr>
              <w:pStyle w:val="72"/>
              <w:keepNext w:val="0"/>
              <w:keepLines w:val="0"/>
              <w:pageBreakBefore w:val="0"/>
              <w:widowControl w:val="0"/>
              <w:kinsoku/>
              <w:wordWrap/>
              <w:overflowPunct/>
              <w:topLinePunct w:val="0"/>
              <w:autoSpaceDE/>
              <w:autoSpaceDN/>
              <w:bidi w:val="0"/>
              <w:adjustRightInd/>
              <w:snapToGrid/>
              <w:spacing w:line="360" w:lineRule="atLeast"/>
              <w:ind w:lef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2"/>
                <w:sz w:val="21"/>
                <w:szCs w:val="21"/>
              </w:rPr>
              <w:t>总氮</w:t>
            </w:r>
          </w:p>
        </w:tc>
        <w:tc>
          <w:tcPr>
            <w:tcW w:w="2801" w:type="pct"/>
            <w:noWrap w:val="0"/>
            <w:vAlign w:val="center"/>
          </w:tcPr>
          <w:p w14:paraId="5182B55B">
            <w:pPr>
              <w:keepNext w:val="0"/>
              <w:keepLines w:val="0"/>
              <w:pageBreakBefore w:val="0"/>
              <w:widowControl w:val="0"/>
              <w:kinsoku/>
              <w:wordWrap/>
              <w:overflowPunct/>
              <w:topLinePunct w:val="0"/>
              <w:autoSpaceDE/>
              <w:autoSpaceDN/>
              <w:bidi w:val="0"/>
              <w:adjustRightInd/>
              <w:snapToGrid/>
              <w:spacing w:line="360" w:lineRule="atLeast"/>
              <w:ind w:lef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1"/>
                <w:sz w:val="21"/>
                <w:szCs w:val="21"/>
              </w:rPr>
              <w:t>0.5</w:t>
            </w:r>
          </w:p>
        </w:tc>
      </w:tr>
    </w:tbl>
    <w:p w14:paraId="35F3EBAA">
      <w:pPr>
        <w:keepNext w:val="0"/>
        <w:keepLines w:val="0"/>
        <w:pageBreakBefore w:val="0"/>
        <w:widowControl w:val="0"/>
        <w:kinsoku/>
        <w:wordWrap/>
        <w:overflowPunct/>
        <w:topLinePunct w:val="0"/>
        <w:autoSpaceDE/>
        <w:autoSpaceDN/>
        <w:bidi w:val="0"/>
        <w:adjustRightInd/>
        <w:snapToGrid/>
        <w:spacing w:line="440" w:lineRule="exact"/>
        <w:ind w:left="0" w:right="0" w:firstLine="0" w:firstLineChars="0"/>
        <w:jc w:val="left"/>
        <w:textAlignment w:val="auto"/>
        <w:outlineLvl w:val="0"/>
        <w:rPr>
          <w:rFonts w:hint="eastAsia" w:ascii="Times New Roman" w:hAnsi="Times New Roman" w:eastAsia="宋体" w:cs="Times New Roman"/>
          <w:b/>
          <w:bCs/>
          <w:color w:val="auto"/>
          <w:sz w:val="28"/>
          <w:szCs w:val="28"/>
          <w:lang w:val="en-US" w:eastAsia="zh-CN"/>
        </w:rPr>
        <w:sectPr>
          <w:pgSz w:w="11906" w:h="16838"/>
          <w:pgMar w:top="1440" w:right="1800" w:bottom="1440" w:left="1800" w:header="851" w:footer="992" w:gutter="0"/>
          <w:pgNumType w:fmt="decimal"/>
          <w:cols w:space="425" w:num="1"/>
          <w:docGrid w:type="lines" w:linePitch="312" w:charSpace="0"/>
        </w:sectPr>
      </w:pPr>
    </w:p>
    <w:p w14:paraId="6C04B093">
      <w:pPr>
        <w:keepNext w:val="0"/>
        <w:keepLines w:val="0"/>
        <w:pageBreakBefore w:val="0"/>
        <w:widowControl w:val="0"/>
        <w:kinsoku/>
        <w:wordWrap/>
        <w:overflowPunct/>
        <w:topLinePunct w:val="0"/>
        <w:autoSpaceDE/>
        <w:autoSpaceDN/>
        <w:bidi w:val="0"/>
        <w:adjustRightInd/>
        <w:snapToGrid/>
        <w:spacing w:line="440" w:lineRule="exact"/>
        <w:ind w:left="0" w:right="0" w:firstLine="0" w:firstLineChars="0"/>
        <w:jc w:val="left"/>
        <w:textAlignment w:val="auto"/>
        <w:outlineLvl w:val="0"/>
        <w:rPr>
          <w:rFonts w:hint="default" w:ascii="Times New Roman" w:hAnsi="Times New Roman" w:eastAsia="宋体" w:cs="Times New Roman"/>
          <w:b/>
          <w:bCs/>
          <w:color w:val="auto"/>
          <w:sz w:val="28"/>
          <w:szCs w:val="28"/>
          <w:lang w:val="en-US" w:eastAsia="zh-CN"/>
        </w:rPr>
      </w:pPr>
      <w:bookmarkStart w:id="19" w:name="_Toc15899"/>
      <w:r>
        <w:rPr>
          <w:rFonts w:hint="eastAsia" w:ascii="Times New Roman" w:hAnsi="Times New Roman" w:eastAsia="宋体" w:cs="Times New Roman"/>
          <w:b/>
          <w:bCs/>
          <w:color w:val="auto"/>
          <w:sz w:val="28"/>
          <w:szCs w:val="28"/>
          <w:lang w:val="en-US" w:eastAsia="zh-CN"/>
        </w:rPr>
        <w:t>5</w:t>
      </w:r>
      <w:r>
        <w:rPr>
          <w:rFonts w:hint="default" w:ascii="Times New Roman" w:hAnsi="Times New Roman" w:eastAsia="宋体" w:cs="Times New Roman"/>
          <w:b/>
          <w:bCs/>
          <w:color w:val="auto"/>
          <w:sz w:val="28"/>
          <w:szCs w:val="28"/>
          <w:lang w:val="en-US" w:eastAsia="zh-CN"/>
        </w:rPr>
        <w:t>地表水环境影响预测与评价</w:t>
      </w:r>
      <w:bookmarkEnd w:id="19"/>
    </w:p>
    <w:p w14:paraId="7EAD411E">
      <w:pPr>
        <w:pStyle w:val="72"/>
        <w:keepNext w:val="0"/>
        <w:keepLines w:val="0"/>
        <w:pageBreakBefore w:val="0"/>
        <w:widowControl w:val="0"/>
        <w:kinsoku/>
        <w:wordWrap/>
        <w:overflowPunct/>
        <w:topLinePunct w:val="0"/>
        <w:autoSpaceDE/>
        <w:autoSpaceDN/>
        <w:bidi w:val="0"/>
        <w:adjustRightInd/>
        <w:snapToGrid/>
        <w:spacing w:line="440" w:lineRule="exact"/>
        <w:ind w:left="0" w:right="0" w:firstLine="470" w:firstLineChars="200"/>
        <w:jc w:val="left"/>
        <w:textAlignment w:val="auto"/>
        <w:outlineLvl w:val="1"/>
        <w:rPr>
          <w:rFonts w:hint="default" w:ascii="Times New Roman" w:hAnsi="Times New Roman" w:eastAsia="宋体" w:cs="Times New Roman"/>
          <w:b/>
          <w:bCs/>
          <w:color w:val="auto"/>
          <w:spacing w:val="-3"/>
          <w:sz w:val="24"/>
          <w:szCs w:val="24"/>
          <w:lang w:val="en-US" w:eastAsia="zh-CN"/>
        </w:rPr>
      </w:pPr>
      <w:bookmarkStart w:id="20" w:name="_Toc1992"/>
      <w:r>
        <w:rPr>
          <w:rFonts w:hint="eastAsia" w:ascii="Times New Roman" w:hAnsi="Times New Roman" w:eastAsia="宋体" w:cs="Times New Roman"/>
          <w:b/>
          <w:bCs/>
          <w:color w:val="auto"/>
          <w:spacing w:val="-3"/>
          <w:sz w:val="24"/>
          <w:szCs w:val="24"/>
          <w:lang w:val="en-US" w:eastAsia="zh-CN"/>
        </w:rPr>
        <w:t>5</w:t>
      </w:r>
      <w:r>
        <w:rPr>
          <w:rFonts w:hint="default" w:ascii="Times New Roman" w:hAnsi="Times New Roman" w:eastAsia="宋体" w:cs="Times New Roman"/>
          <w:b/>
          <w:bCs/>
          <w:color w:val="auto"/>
          <w:spacing w:val="-3"/>
          <w:sz w:val="24"/>
          <w:szCs w:val="24"/>
          <w:lang w:val="en-US" w:eastAsia="zh-CN"/>
        </w:rPr>
        <w:t>.1施工期影响分析</w:t>
      </w:r>
      <w:bookmarkEnd w:id="20"/>
    </w:p>
    <w:p w14:paraId="7EB075AE">
      <w:pPr>
        <w:pStyle w:val="72"/>
        <w:keepNext w:val="0"/>
        <w:keepLines w:val="0"/>
        <w:pageBreakBefore w:val="0"/>
        <w:widowControl w:val="0"/>
        <w:kinsoku/>
        <w:wordWrap/>
        <w:overflowPunct/>
        <w:topLinePunct w:val="0"/>
        <w:autoSpaceDE/>
        <w:autoSpaceDN/>
        <w:bidi w:val="0"/>
        <w:adjustRightInd/>
        <w:snapToGrid/>
        <w:spacing w:line="440" w:lineRule="exact"/>
        <w:ind w:left="0" w:right="0" w:firstLine="47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pacing w:val="-3"/>
          <w:sz w:val="24"/>
          <w:szCs w:val="24"/>
          <w:lang w:val="en-US" w:eastAsia="zh-CN"/>
        </w:rPr>
        <w:t>1.</w:t>
      </w:r>
      <w:r>
        <w:rPr>
          <w:rFonts w:hint="default" w:ascii="Times New Roman" w:hAnsi="Times New Roman" w:eastAsia="宋体" w:cs="Times New Roman"/>
          <w:b/>
          <w:bCs/>
          <w:color w:val="auto"/>
          <w:spacing w:val="-3"/>
          <w:sz w:val="24"/>
          <w:szCs w:val="24"/>
        </w:rPr>
        <w:t>施工期废水源强</w:t>
      </w:r>
    </w:p>
    <w:p w14:paraId="68BF7F57">
      <w:pPr>
        <w:keepNext w:val="0"/>
        <w:keepLines w:val="0"/>
        <w:pageBreakBefore w:val="0"/>
        <w:widowControl w:val="0"/>
        <w:kinsoku/>
        <w:wordWrap/>
        <w:overflowPunct/>
        <w:topLinePunct w:val="0"/>
        <w:autoSpaceDE/>
        <w:autoSpaceDN/>
        <w:bidi w:val="0"/>
        <w:adjustRightInd/>
        <w:snapToGrid w:val="0"/>
        <w:spacing w:line="440" w:lineRule="exact"/>
        <w:ind w:left="0" w:right="0" w:firstLine="480" w:firstLineChars="200"/>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项目施工期废水主要包括施工废水、雨天地表径流、基坑废水、施工人员洗手废水、管道闭水试验废水。</w:t>
      </w:r>
    </w:p>
    <w:p w14:paraId="6A3AF39F">
      <w:pPr>
        <w:pStyle w:val="72"/>
        <w:keepNext w:val="0"/>
        <w:keepLines w:val="0"/>
        <w:pageBreakBefore w:val="0"/>
        <w:widowControl w:val="0"/>
        <w:kinsoku/>
        <w:wordWrap/>
        <w:overflowPunct/>
        <w:topLinePunct w:val="0"/>
        <w:autoSpaceDE/>
        <w:autoSpaceDN/>
        <w:bidi w:val="0"/>
        <w:adjustRightInd/>
        <w:snapToGrid/>
        <w:spacing w:line="440" w:lineRule="exact"/>
        <w:ind w:left="0" w:right="0" w:firstLine="480" w:firstLineChars="200"/>
        <w:textAlignment w:val="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rPr>
        <w:t>项目施工期间租用</w:t>
      </w:r>
      <w:r>
        <w:rPr>
          <w:rFonts w:hint="default" w:ascii="Times New Roman" w:hAnsi="Times New Roman" w:eastAsia="宋体" w:cs="Times New Roman"/>
          <w:color w:val="auto"/>
          <w:sz w:val="24"/>
          <w:lang w:eastAsia="zh-CN"/>
        </w:rPr>
        <w:t>项目</w:t>
      </w:r>
      <w:r>
        <w:rPr>
          <w:rFonts w:hint="default" w:ascii="Times New Roman" w:hAnsi="Times New Roman" w:eastAsia="宋体" w:cs="Times New Roman"/>
          <w:color w:val="auto"/>
          <w:sz w:val="24"/>
        </w:rPr>
        <w:t>沿线居民的民房作为施工指挥部，主要用于现场指挥人员办公、施工工具的堆放，不设食堂、住宿。施工人员依托项目村庄公厕。项目在施工期会产生少量施工人员洗手废水，员工洗手废水主要含有少量的SS，经桶收集后汇入临时沉淀池沉淀后回用于项目洒水抑尘、车辆冲洗等，不外排。</w:t>
      </w:r>
    </w:p>
    <w:p w14:paraId="608E26B3">
      <w:pPr>
        <w:pStyle w:val="72"/>
        <w:keepNext w:val="0"/>
        <w:keepLines w:val="0"/>
        <w:pageBreakBefore w:val="0"/>
        <w:widowControl w:val="0"/>
        <w:kinsoku/>
        <w:wordWrap/>
        <w:overflowPunct/>
        <w:topLinePunct w:val="0"/>
        <w:autoSpaceDE/>
        <w:autoSpaceDN/>
        <w:bidi w:val="0"/>
        <w:adjustRightInd/>
        <w:snapToGrid/>
        <w:spacing w:line="440" w:lineRule="exact"/>
        <w:ind w:left="0" w:right="0" w:firstLine="468" w:firstLineChars="200"/>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spacing w:val="-3"/>
          <w:sz w:val="24"/>
          <w:szCs w:val="24"/>
        </w:rPr>
        <w:t>施工废水</w:t>
      </w:r>
      <w:r>
        <w:rPr>
          <w:rFonts w:hint="default" w:ascii="Times New Roman" w:hAnsi="Times New Roman" w:eastAsia="宋体" w:cs="Times New Roman"/>
          <w:color w:val="auto"/>
        </w:rPr>
        <w:t>主要为车辆清洗废水。施工废水经沉淀池沉淀后用于洒水抑尘和周围绿化用水，不外排。</w:t>
      </w:r>
    </w:p>
    <w:p w14:paraId="59F1ED55">
      <w:pPr>
        <w:pStyle w:val="72"/>
        <w:keepNext w:val="0"/>
        <w:keepLines w:val="0"/>
        <w:pageBreakBefore w:val="0"/>
        <w:widowControl w:val="0"/>
        <w:kinsoku/>
        <w:wordWrap/>
        <w:overflowPunct/>
        <w:topLinePunct w:val="0"/>
        <w:autoSpaceDE/>
        <w:autoSpaceDN/>
        <w:bidi w:val="0"/>
        <w:adjustRightInd/>
        <w:snapToGrid/>
        <w:spacing w:line="440" w:lineRule="exact"/>
        <w:ind w:left="0" w:right="0" w:firstLine="480" w:firstLineChars="200"/>
        <w:textAlignment w:val="auto"/>
        <w:rPr>
          <w:rFonts w:hint="default" w:ascii="Times New Roman" w:hAnsi="Times New Roman" w:eastAsia="宋体" w:cs="Times New Roman"/>
          <w:color w:val="auto"/>
          <w:kern w:val="0"/>
          <w:szCs w:val="24"/>
        </w:rPr>
      </w:pPr>
      <w:r>
        <w:rPr>
          <w:rFonts w:hint="default" w:ascii="Times New Roman" w:hAnsi="Times New Roman" w:eastAsia="宋体" w:cs="Times New Roman"/>
          <w:color w:val="auto"/>
          <w:lang w:eastAsia="zh-CN"/>
        </w:rPr>
        <w:t>雨天地表</w:t>
      </w:r>
      <w:r>
        <w:rPr>
          <w:rFonts w:hint="eastAsia" w:ascii="Times New Roman" w:hAnsi="Times New Roman" w:cs="Times New Roman"/>
          <w:color w:val="auto"/>
          <w:lang w:eastAsia="zh-CN"/>
        </w:rPr>
        <w:t>径流</w:t>
      </w:r>
      <w:r>
        <w:rPr>
          <w:rFonts w:hint="default" w:ascii="Times New Roman" w:hAnsi="Times New Roman" w:eastAsia="宋体" w:cs="Times New Roman"/>
          <w:color w:val="auto"/>
          <w:lang w:eastAsia="zh-CN"/>
        </w:rPr>
        <w:t>主要由施工过程地表裸露经雨水冲刷产生，</w:t>
      </w:r>
      <w:r>
        <w:rPr>
          <w:rFonts w:hint="default" w:ascii="Times New Roman" w:hAnsi="Times New Roman" w:eastAsia="宋体" w:cs="Times New Roman"/>
          <w:color w:val="auto"/>
          <w:szCs w:val="24"/>
        </w:rPr>
        <w:t>根据建设单位提供的资料，项目主要集中在旱季施工，此部分废水排放量较少，悬浮物的浓度500～1300mg/L，</w:t>
      </w:r>
      <w:r>
        <w:rPr>
          <w:rFonts w:hint="default" w:ascii="Times New Roman" w:hAnsi="Times New Roman" w:eastAsia="宋体" w:cs="Times New Roman"/>
          <w:color w:val="auto"/>
          <w:kern w:val="0"/>
          <w:szCs w:val="24"/>
        </w:rPr>
        <w:t>项目在施工场地内修建临时沉淀池，经沉淀处理后回用于洒水抑尘和车辆冲洗等，不外排。</w:t>
      </w:r>
    </w:p>
    <w:p w14:paraId="3F7F6F76">
      <w:pPr>
        <w:pStyle w:val="72"/>
        <w:keepNext w:val="0"/>
        <w:keepLines w:val="0"/>
        <w:pageBreakBefore w:val="0"/>
        <w:widowControl w:val="0"/>
        <w:kinsoku/>
        <w:wordWrap/>
        <w:overflowPunct/>
        <w:topLinePunct w:val="0"/>
        <w:autoSpaceDE/>
        <w:autoSpaceDN/>
        <w:bidi w:val="0"/>
        <w:adjustRightInd/>
        <w:snapToGrid/>
        <w:spacing w:line="440" w:lineRule="exact"/>
        <w:ind w:left="0" w:right="0" w:firstLine="480" w:firstLineChars="200"/>
        <w:textAlignment w:val="auto"/>
        <w:rPr>
          <w:rFonts w:hint="default" w:ascii="Times New Roman" w:hAnsi="Times New Roman" w:eastAsia="宋体" w:cs="Times New Roman"/>
          <w:color w:val="auto"/>
          <w:kern w:val="0"/>
          <w:szCs w:val="24"/>
        </w:rPr>
      </w:pPr>
      <w:r>
        <w:rPr>
          <w:rFonts w:hint="default" w:ascii="Times New Roman" w:hAnsi="Times New Roman" w:eastAsia="宋体" w:cs="Times New Roman"/>
          <w:color w:val="auto"/>
          <w:sz w:val="24"/>
        </w:rPr>
        <w:t>基坑废水通过潜水泵抽入地面上的临时排水沟，排入沉淀池进行沉淀处理，使悬浮物浓度降低，静置澄清后回用于场内洒水抑尘、车辆冲洗等，不外排。</w:t>
      </w:r>
    </w:p>
    <w:p w14:paraId="1F282CB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right="0" w:rightChars="0" w:firstLine="474" w:firstLineChars="200"/>
        <w:jc w:val="both"/>
        <w:textAlignment w:val="auto"/>
        <w:rPr>
          <w:rFonts w:hint="default" w:ascii="Times New Roman" w:hAnsi="Times New Roman" w:eastAsia="宋体" w:cs="Times New Roman"/>
          <w:b/>
          <w:bCs/>
          <w:color w:val="auto"/>
          <w:spacing w:val="-2"/>
          <w:sz w:val="24"/>
          <w:szCs w:val="24"/>
        </w:rPr>
      </w:pPr>
      <w:r>
        <w:rPr>
          <w:rFonts w:hint="default" w:ascii="Times New Roman" w:hAnsi="Times New Roman" w:eastAsia="宋体" w:cs="Times New Roman"/>
          <w:b/>
          <w:bCs/>
          <w:color w:val="auto"/>
          <w:spacing w:val="-2"/>
          <w:kern w:val="2"/>
          <w:sz w:val="24"/>
          <w:szCs w:val="24"/>
          <w:lang w:val="en-US" w:eastAsia="zh-CN" w:bidi="ar-SA"/>
        </w:rPr>
        <w:t>2.</w:t>
      </w:r>
      <w:r>
        <w:rPr>
          <w:rFonts w:hint="default" w:ascii="Times New Roman" w:hAnsi="Times New Roman" w:eastAsia="宋体" w:cs="Times New Roman"/>
          <w:b/>
          <w:bCs/>
          <w:color w:val="auto"/>
          <w:spacing w:val="-2"/>
          <w:sz w:val="24"/>
          <w:szCs w:val="24"/>
        </w:rPr>
        <w:t>施工期对</w:t>
      </w:r>
      <w:r>
        <w:rPr>
          <w:rFonts w:hint="default" w:ascii="Times New Roman" w:hAnsi="Times New Roman" w:eastAsia="宋体" w:cs="Times New Roman"/>
          <w:b/>
          <w:bCs/>
          <w:color w:val="auto"/>
          <w:spacing w:val="-2"/>
          <w:sz w:val="24"/>
          <w:szCs w:val="24"/>
          <w:lang w:eastAsia="zh-CN"/>
        </w:rPr>
        <w:t>河流</w:t>
      </w:r>
      <w:r>
        <w:rPr>
          <w:rFonts w:hint="default" w:ascii="Times New Roman" w:hAnsi="Times New Roman" w:eastAsia="宋体" w:cs="Times New Roman"/>
          <w:b/>
          <w:bCs/>
          <w:color w:val="auto"/>
          <w:spacing w:val="-2"/>
          <w:sz w:val="24"/>
          <w:szCs w:val="24"/>
        </w:rPr>
        <w:t>生态影响</w:t>
      </w:r>
    </w:p>
    <w:p w14:paraId="76CECB91">
      <w:pPr>
        <w:pStyle w:val="72"/>
        <w:keepNext w:val="0"/>
        <w:keepLines w:val="0"/>
        <w:pageBreakBefore w:val="0"/>
        <w:widowControl w:val="0"/>
        <w:kinsoku/>
        <w:wordWrap/>
        <w:overflowPunct/>
        <w:topLinePunct w:val="0"/>
        <w:autoSpaceDE/>
        <w:autoSpaceDN/>
        <w:bidi w:val="0"/>
        <w:adjustRightInd/>
        <w:snapToGrid/>
        <w:spacing w:line="440" w:lineRule="exact"/>
        <w:ind w:left="0" w:right="0" w:firstLine="476" w:firstLineChars="200"/>
        <w:jc w:val="both"/>
        <w:textAlignment w:val="auto"/>
        <w:rPr>
          <w:rFonts w:hint="default" w:ascii="Times New Roman" w:hAnsi="Times New Roman" w:eastAsia="宋体" w:cs="Times New Roman"/>
          <w:color w:val="auto"/>
          <w:spacing w:val="-1"/>
          <w:sz w:val="24"/>
          <w:szCs w:val="24"/>
        </w:rPr>
      </w:pPr>
      <w:r>
        <w:rPr>
          <w:rFonts w:hint="eastAsia" w:ascii="Times New Roman" w:hAnsi="Times New Roman" w:cs="Times New Roman"/>
          <w:color w:val="auto"/>
          <w:spacing w:val="-1"/>
          <w:sz w:val="24"/>
          <w:szCs w:val="24"/>
          <w:lang w:eastAsia="zh-CN"/>
        </w:rPr>
        <w:t>（</w:t>
      </w:r>
      <w:r>
        <w:rPr>
          <w:rFonts w:hint="eastAsia" w:ascii="Times New Roman" w:hAnsi="Times New Roman" w:cs="Times New Roman"/>
          <w:color w:val="auto"/>
          <w:spacing w:val="-1"/>
          <w:sz w:val="24"/>
          <w:szCs w:val="24"/>
          <w:lang w:val="en-US" w:eastAsia="zh-CN"/>
        </w:rPr>
        <w:t>1</w:t>
      </w:r>
      <w:r>
        <w:rPr>
          <w:rFonts w:hint="eastAsia" w:ascii="Times New Roman" w:hAnsi="Times New Roman" w:cs="Times New Roman"/>
          <w:color w:val="auto"/>
          <w:spacing w:val="-1"/>
          <w:sz w:val="24"/>
          <w:szCs w:val="24"/>
          <w:lang w:eastAsia="zh-CN"/>
        </w:rPr>
        <w:t>）</w:t>
      </w:r>
      <w:r>
        <w:rPr>
          <w:rFonts w:hint="default" w:ascii="Times New Roman" w:hAnsi="Times New Roman" w:eastAsia="宋体" w:cs="Times New Roman"/>
          <w:color w:val="auto"/>
          <w:spacing w:val="-1"/>
          <w:sz w:val="24"/>
          <w:szCs w:val="24"/>
        </w:rPr>
        <w:t>施工区域水生生态现状调查</w:t>
      </w:r>
    </w:p>
    <w:p w14:paraId="5AD0AE98">
      <w:pPr>
        <w:pStyle w:val="72"/>
        <w:keepNext w:val="0"/>
        <w:keepLines w:val="0"/>
        <w:pageBreakBefore w:val="0"/>
        <w:widowControl w:val="0"/>
        <w:kinsoku/>
        <w:wordWrap/>
        <w:overflowPunct/>
        <w:topLinePunct w:val="0"/>
        <w:autoSpaceDE/>
        <w:autoSpaceDN/>
        <w:bidi w:val="0"/>
        <w:adjustRightInd/>
        <w:snapToGrid/>
        <w:spacing w:line="440" w:lineRule="exact"/>
        <w:ind w:left="0" w:right="0" w:firstLine="476" w:firstLineChars="200"/>
        <w:jc w:val="both"/>
        <w:textAlignment w:val="auto"/>
        <w:rPr>
          <w:rFonts w:hint="default" w:ascii="Times New Roman" w:hAnsi="Times New Roman" w:eastAsia="宋体" w:cs="Times New Roman"/>
          <w:color w:val="auto"/>
          <w:spacing w:val="-1"/>
          <w:sz w:val="24"/>
          <w:szCs w:val="24"/>
        </w:rPr>
      </w:pPr>
      <w:r>
        <w:rPr>
          <w:rFonts w:hint="default" w:ascii="Times New Roman" w:hAnsi="Times New Roman" w:eastAsia="宋体" w:cs="Times New Roman"/>
          <w:color w:val="auto"/>
          <w:spacing w:val="-1"/>
          <w:sz w:val="24"/>
          <w:szCs w:val="24"/>
          <w:lang w:val="en-US" w:eastAsia="zh-CN"/>
        </w:rPr>
        <w:t>施工区域主要涉及喷水洞河、海马箐水库入库河口及人工湿地建设区，水域生态以河流、库塘、浅滩湿地为主。根据项目生态调查附录，区域水生生物现状如下：</w:t>
      </w:r>
    </w:p>
    <w:p w14:paraId="21252ACF">
      <w:pPr>
        <w:pStyle w:val="72"/>
        <w:keepNext w:val="0"/>
        <w:keepLines w:val="0"/>
        <w:pageBreakBefore w:val="0"/>
        <w:widowControl w:val="0"/>
        <w:kinsoku/>
        <w:wordWrap/>
        <w:overflowPunct/>
        <w:topLinePunct w:val="0"/>
        <w:autoSpaceDE/>
        <w:autoSpaceDN/>
        <w:bidi w:val="0"/>
        <w:adjustRightInd/>
        <w:snapToGrid/>
        <w:spacing w:line="440" w:lineRule="exact"/>
        <w:ind w:left="0" w:right="0" w:firstLine="476" w:firstLineChars="200"/>
        <w:jc w:val="both"/>
        <w:textAlignment w:val="auto"/>
        <w:rPr>
          <w:rFonts w:hint="default" w:ascii="Times New Roman" w:hAnsi="Times New Roman" w:eastAsia="宋体" w:cs="Times New Roman"/>
          <w:color w:val="auto"/>
          <w:spacing w:val="-1"/>
          <w:sz w:val="24"/>
          <w:szCs w:val="24"/>
        </w:rPr>
      </w:pPr>
      <w:r>
        <w:rPr>
          <w:rFonts w:hint="eastAsia" w:ascii="Times New Roman" w:hAnsi="Times New Roman" w:cs="Times New Roman"/>
          <w:color w:val="auto"/>
          <w:spacing w:val="-1"/>
          <w:sz w:val="24"/>
          <w:szCs w:val="24"/>
          <w:lang w:val="en-US" w:eastAsia="zh-CN"/>
        </w:rPr>
        <w:t>1</w:t>
      </w:r>
      <w:r>
        <w:rPr>
          <w:rFonts w:hint="eastAsia" w:ascii="Times New Roman" w:hAnsi="Times New Roman" w:cs="Times New Roman"/>
          <w:color w:val="auto"/>
          <w:spacing w:val="-1"/>
          <w:sz w:val="24"/>
          <w:szCs w:val="24"/>
          <w:lang w:eastAsia="zh-CN"/>
        </w:rPr>
        <w:t>）</w:t>
      </w:r>
      <w:r>
        <w:rPr>
          <w:rFonts w:hint="default" w:ascii="Times New Roman" w:hAnsi="Times New Roman" w:eastAsia="宋体" w:cs="Times New Roman"/>
          <w:color w:val="auto"/>
          <w:spacing w:val="-1"/>
          <w:sz w:val="24"/>
          <w:szCs w:val="24"/>
        </w:rPr>
        <w:t>鱼类种类与分布</w:t>
      </w:r>
    </w:p>
    <w:p w14:paraId="171EDE99">
      <w:pPr>
        <w:pStyle w:val="72"/>
        <w:keepNext w:val="0"/>
        <w:keepLines w:val="0"/>
        <w:pageBreakBefore w:val="0"/>
        <w:widowControl w:val="0"/>
        <w:kinsoku/>
        <w:wordWrap/>
        <w:overflowPunct/>
        <w:topLinePunct w:val="0"/>
        <w:autoSpaceDE/>
        <w:autoSpaceDN/>
        <w:bidi w:val="0"/>
        <w:adjustRightInd/>
        <w:snapToGrid/>
        <w:spacing w:line="440" w:lineRule="exact"/>
        <w:ind w:left="0" w:right="0" w:firstLine="476" w:firstLineChars="200"/>
        <w:jc w:val="both"/>
        <w:textAlignment w:val="auto"/>
        <w:rPr>
          <w:rFonts w:hint="default" w:ascii="Times New Roman" w:hAnsi="Times New Roman" w:eastAsia="宋体" w:cs="Times New Roman"/>
          <w:color w:val="auto"/>
          <w:spacing w:val="-1"/>
          <w:sz w:val="24"/>
          <w:szCs w:val="24"/>
        </w:rPr>
      </w:pPr>
      <w:r>
        <w:rPr>
          <w:rFonts w:hint="default" w:ascii="Times New Roman" w:hAnsi="Times New Roman" w:eastAsia="宋体" w:cs="Times New Roman"/>
          <w:color w:val="auto"/>
          <w:spacing w:val="-1"/>
          <w:sz w:val="24"/>
          <w:szCs w:val="24"/>
          <w:lang w:val="en-US" w:eastAsia="zh-CN"/>
        </w:rPr>
        <w:t>评价区共记录鱼类22种，隶属3目6科18属，均为南盘江水系常见土著鱼类与少量引入种：</w:t>
      </w:r>
    </w:p>
    <w:p w14:paraId="3BD0CAFF">
      <w:pPr>
        <w:pStyle w:val="72"/>
        <w:keepNext w:val="0"/>
        <w:keepLines w:val="0"/>
        <w:pageBreakBefore w:val="0"/>
        <w:widowControl w:val="0"/>
        <w:kinsoku/>
        <w:wordWrap/>
        <w:overflowPunct/>
        <w:topLinePunct w:val="0"/>
        <w:autoSpaceDE/>
        <w:autoSpaceDN/>
        <w:bidi w:val="0"/>
        <w:adjustRightInd/>
        <w:snapToGrid/>
        <w:spacing w:line="440" w:lineRule="exact"/>
        <w:ind w:left="0" w:right="0" w:firstLine="476" w:firstLineChars="200"/>
        <w:jc w:val="both"/>
        <w:textAlignment w:val="auto"/>
        <w:rPr>
          <w:rFonts w:hint="default" w:ascii="Times New Roman" w:hAnsi="Times New Roman" w:eastAsia="宋体" w:cs="Times New Roman"/>
          <w:color w:val="auto"/>
          <w:spacing w:val="-1"/>
          <w:sz w:val="24"/>
          <w:szCs w:val="24"/>
        </w:rPr>
      </w:pPr>
      <w:r>
        <w:rPr>
          <w:rFonts w:hint="default" w:ascii="Times New Roman" w:hAnsi="Times New Roman" w:eastAsia="宋体" w:cs="Times New Roman"/>
          <w:color w:val="auto"/>
          <w:spacing w:val="-1"/>
          <w:sz w:val="24"/>
          <w:szCs w:val="24"/>
        </w:rPr>
        <w:t>主要类群：以鲤形目为主，包括马口鱼、华南鲤、鲫、云南盘鮈、宜良墨头鱼、光唇裂腹鱼等；鳅科、平鳍鳅科、鲇科、鮡科、合鳃鱼科种类均有分布。</w:t>
      </w:r>
    </w:p>
    <w:p w14:paraId="0AE16940">
      <w:pPr>
        <w:pStyle w:val="72"/>
        <w:keepNext w:val="0"/>
        <w:keepLines w:val="0"/>
        <w:pageBreakBefore w:val="0"/>
        <w:widowControl w:val="0"/>
        <w:kinsoku/>
        <w:wordWrap/>
        <w:overflowPunct/>
        <w:topLinePunct w:val="0"/>
        <w:autoSpaceDE/>
        <w:autoSpaceDN/>
        <w:bidi w:val="0"/>
        <w:adjustRightInd/>
        <w:snapToGrid/>
        <w:spacing w:line="440" w:lineRule="exact"/>
        <w:ind w:left="0" w:right="0" w:firstLine="476" w:firstLineChars="200"/>
        <w:jc w:val="both"/>
        <w:textAlignment w:val="auto"/>
        <w:rPr>
          <w:rFonts w:hint="default" w:ascii="Times New Roman" w:hAnsi="Times New Roman" w:eastAsia="宋体" w:cs="Times New Roman"/>
          <w:color w:val="auto"/>
          <w:spacing w:val="-1"/>
          <w:sz w:val="24"/>
          <w:szCs w:val="24"/>
        </w:rPr>
      </w:pPr>
      <w:r>
        <w:rPr>
          <w:rFonts w:hint="default" w:ascii="Times New Roman" w:hAnsi="Times New Roman" w:eastAsia="宋体" w:cs="Times New Roman"/>
          <w:color w:val="auto"/>
          <w:spacing w:val="-1"/>
          <w:sz w:val="24"/>
          <w:szCs w:val="24"/>
        </w:rPr>
        <w:t>栖息类型：流水型鱼类占比最高（马口鱼、南方白甲鱼、云南华鲮、盘鮈、爬岩鳅等），集中分布于喷水洞河河道及入库口急流浅滩；静水/缓流型鱼类（鲫、泥鳅、黄鳝、鳙、鲢等）主要分布于水库近岸、缓水区及农田沟渠。</w:t>
      </w:r>
    </w:p>
    <w:p w14:paraId="564E2C4E">
      <w:pPr>
        <w:pStyle w:val="72"/>
        <w:keepNext w:val="0"/>
        <w:keepLines w:val="0"/>
        <w:pageBreakBefore w:val="0"/>
        <w:widowControl w:val="0"/>
        <w:kinsoku/>
        <w:wordWrap/>
        <w:overflowPunct/>
        <w:topLinePunct w:val="0"/>
        <w:autoSpaceDE/>
        <w:autoSpaceDN/>
        <w:bidi w:val="0"/>
        <w:adjustRightInd/>
        <w:snapToGrid/>
        <w:spacing w:line="440" w:lineRule="exact"/>
        <w:ind w:left="0" w:right="0" w:firstLine="476" w:firstLineChars="200"/>
        <w:jc w:val="both"/>
        <w:textAlignment w:val="auto"/>
        <w:rPr>
          <w:rFonts w:hint="default" w:ascii="Times New Roman" w:hAnsi="Times New Roman" w:eastAsia="宋体" w:cs="Times New Roman"/>
          <w:color w:val="auto"/>
          <w:spacing w:val="-1"/>
          <w:sz w:val="24"/>
          <w:szCs w:val="24"/>
        </w:rPr>
      </w:pPr>
      <w:r>
        <w:rPr>
          <w:rFonts w:hint="default" w:ascii="Times New Roman" w:hAnsi="Times New Roman" w:eastAsia="宋体" w:cs="Times New Roman"/>
          <w:color w:val="auto"/>
          <w:spacing w:val="-1"/>
          <w:sz w:val="24"/>
          <w:szCs w:val="24"/>
        </w:rPr>
        <w:t>保护状况：区域鱼类以常见小型经济鱼类、土著溪流鱼类为主，未记录国家级保护鱼类、濒危鱼类及重要水生生物产卵场、索饵场、越冬场。</w:t>
      </w:r>
    </w:p>
    <w:p w14:paraId="07B33FCC">
      <w:pPr>
        <w:pStyle w:val="72"/>
        <w:keepNext w:val="0"/>
        <w:keepLines w:val="0"/>
        <w:pageBreakBefore w:val="0"/>
        <w:widowControl w:val="0"/>
        <w:kinsoku/>
        <w:wordWrap/>
        <w:overflowPunct/>
        <w:topLinePunct w:val="0"/>
        <w:autoSpaceDE/>
        <w:autoSpaceDN/>
        <w:bidi w:val="0"/>
        <w:adjustRightInd/>
        <w:snapToGrid/>
        <w:spacing w:line="440" w:lineRule="exact"/>
        <w:ind w:left="0" w:right="0" w:firstLine="476" w:firstLineChars="200"/>
        <w:jc w:val="both"/>
        <w:textAlignment w:val="auto"/>
        <w:rPr>
          <w:rFonts w:hint="default" w:ascii="Times New Roman" w:hAnsi="Times New Roman" w:eastAsia="宋体" w:cs="Times New Roman"/>
          <w:color w:val="auto"/>
          <w:spacing w:val="-1"/>
          <w:sz w:val="24"/>
          <w:szCs w:val="24"/>
        </w:rPr>
      </w:pPr>
      <w:r>
        <w:rPr>
          <w:rFonts w:hint="default" w:ascii="Times New Roman" w:hAnsi="Times New Roman" w:eastAsia="宋体" w:cs="Times New Roman"/>
          <w:color w:val="auto"/>
          <w:spacing w:val="-1"/>
          <w:sz w:val="24"/>
          <w:szCs w:val="24"/>
        </w:rPr>
        <w:t>空间分布：施工河道内以小型底栖鱼类、溪流鱼类为主，种群密度中等，无大规模鱼群集中分布区。</w:t>
      </w:r>
    </w:p>
    <w:p w14:paraId="427CC404">
      <w:pPr>
        <w:pStyle w:val="72"/>
        <w:keepNext w:val="0"/>
        <w:keepLines w:val="0"/>
        <w:pageBreakBefore w:val="0"/>
        <w:widowControl w:val="0"/>
        <w:kinsoku/>
        <w:wordWrap/>
        <w:overflowPunct/>
        <w:topLinePunct w:val="0"/>
        <w:autoSpaceDE/>
        <w:autoSpaceDN/>
        <w:bidi w:val="0"/>
        <w:adjustRightInd/>
        <w:snapToGrid/>
        <w:spacing w:line="440" w:lineRule="exact"/>
        <w:ind w:left="0" w:right="0" w:firstLine="476" w:firstLineChars="200"/>
        <w:jc w:val="both"/>
        <w:textAlignment w:val="auto"/>
        <w:rPr>
          <w:rFonts w:hint="default" w:ascii="Times New Roman" w:hAnsi="Times New Roman" w:eastAsia="宋体" w:cs="Times New Roman"/>
          <w:color w:val="auto"/>
          <w:spacing w:val="-1"/>
          <w:sz w:val="24"/>
          <w:szCs w:val="24"/>
        </w:rPr>
      </w:pPr>
      <w:r>
        <w:rPr>
          <w:rFonts w:hint="eastAsia" w:ascii="Times New Roman" w:hAnsi="Times New Roman" w:cs="Times New Roman"/>
          <w:color w:val="auto"/>
          <w:spacing w:val="-1"/>
          <w:sz w:val="24"/>
          <w:szCs w:val="24"/>
          <w:lang w:val="en-US" w:eastAsia="zh-CN"/>
        </w:rPr>
        <w:t>2</w:t>
      </w:r>
      <w:r>
        <w:rPr>
          <w:rFonts w:hint="eastAsia" w:ascii="Times New Roman" w:hAnsi="Times New Roman" w:cs="Times New Roman"/>
          <w:color w:val="auto"/>
          <w:spacing w:val="-1"/>
          <w:sz w:val="24"/>
          <w:szCs w:val="24"/>
          <w:lang w:eastAsia="zh-CN"/>
        </w:rPr>
        <w:t>）</w:t>
      </w:r>
      <w:r>
        <w:rPr>
          <w:rFonts w:hint="default" w:ascii="Times New Roman" w:hAnsi="Times New Roman" w:eastAsia="宋体" w:cs="Times New Roman"/>
          <w:color w:val="auto"/>
          <w:spacing w:val="-1"/>
          <w:sz w:val="24"/>
          <w:szCs w:val="24"/>
        </w:rPr>
        <w:t>水生植物与底栖生物</w:t>
      </w:r>
    </w:p>
    <w:p w14:paraId="633D00CB">
      <w:pPr>
        <w:pStyle w:val="72"/>
        <w:keepNext w:val="0"/>
        <w:keepLines w:val="0"/>
        <w:pageBreakBefore w:val="0"/>
        <w:widowControl w:val="0"/>
        <w:kinsoku/>
        <w:wordWrap/>
        <w:overflowPunct/>
        <w:topLinePunct w:val="0"/>
        <w:autoSpaceDE/>
        <w:autoSpaceDN/>
        <w:bidi w:val="0"/>
        <w:adjustRightInd/>
        <w:snapToGrid/>
        <w:spacing w:line="440" w:lineRule="exact"/>
        <w:ind w:left="0" w:right="0" w:firstLine="476" w:firstLineChars="200"/>
        <w:jc w:val="both"/>
        <w:textAlignment w:val="auto"/>
        <w:rPr>
          <w:rFonts w:hint="default" w:ascii="Times New Roman" w:hAnsi="Times New Roman" w:eastAsia="宋体" w:cs="Times New Roman"/>
          <w:color w:val="auto"/>
          <w:spacing w:val="-1"/>
          <w:sz w:val="24"/>
          <w:szCs w:val="24"/>
        </w:rPr>
      </w:pPr>
      <w:r>
        <w:rPr>
          <w:rFonts w:hint="default" w:ascii="Times New Roman" w:hAnsi="Times New Roman" w:eastAsia="宋体" w:cs="Times New Roman"/>
          <w:color w:val="auto"/>
          <w:spacing w:val="-1"/>
          <w:sz w:val="24"/>
          <w:szCs w:val="24"/>
        </w:rPr>
        <w:t>水生植物：评价区有水生植物满江红、田字萍、狐尾藻、浮萍、紫萍、菖蒲、芦苇等，多分布于浅水区、沟塘及湿地边缘，为鱼类、两栖类提供栖息环境。</w:t>
      </w:r>
    </w:p>
    <w:p w14:paraId="60D4D883">
      <w:pPr>
        <w:pStyle w:val="72"/>
        <w:keepNext w:val="0"/>
        <w:keepLines w:val="0"/>
        <w:pageBreakBefore w:val="0"/>
        <w:widowControl w:val="0"/>
        <w:kinsoku/>
        <w:wordWrap/>
        <w:overflowPunct/>
        <w:topLinePunct w:val="0"/>
        <w:autoSpaceDE/>
        <w:autoSpaceDN/>
        <w:bidi w:val="0"/>
        <w:adjustRightInd/>
        <w:snapToGrid/>
        <w:spacing w:line="440" w:lineRule="exact"/>
        <w:ind w:left="0" w:right="0" w:firstLine="476" w:firstLineChars="200"/>
        <w:jc w:val="both"/>
        <w:textAlignment w:val="auto"/>
        <w:rPr>
          <w:rFonts w:hint="default" w:ascii="Times New Roman" w:hAnsi="Times New Roman" w:eastAsia="宋体" w:cs="Times New Roman"/>
          <w:color w:val="auto"/>
          <w:spacing w:val="-1"/>
          <w:sz w:val="24"/>
          <w:szCs w:val="24"/>
        </w:rPr>
      </w:pPr>
      <w:r>
        <w:rPr>
          <w:rFonts w:hint="default" w:ascii="Times New Roman" w:hAnsi="Times New Roman" w:eastAsia="宋体" w:cs="Times New Roman"/>
          <w:color w:val="auto"/>
          <w:spacing w:val="-1"/>
          <w:sz w:val="24"/>
          <w:szCs w:val="24"/>
        </w:rPr>
        <w:t>两栖类：共记录5种，以华西蟾蜍、滇蛙、昭觉林蛙、饰纹姬蛙为主，主要栖息于溪流、水田、湿地边缘。</w:t>
      </w:r>
    </w:p>
    <w:p w14:paraId="20B2A6C4">
      <w:pPr>
        <w:pStyle w:val="72"/>
        <w:keepNext w:val="0"/>
        <w:keepLines w:val="0"/>
        <w:pageBreakBefore w:val="0"/>
        <w:widowControl w:val="0"/>
        <w:kinsoku/>
        <w:wordWrap/>
        <w:overflowPunct/>
        <w:topLinePunct w:val="0"/>
        <w:autoSpaceDE/>
        <w:autoSpaceDN/>
        <w:bidi w:val="0"/>
        <w:adjustRightInd/>
        <w:snapToGrid/>
        <w:spacing w:line="440" w:lineRule="exact"/>
        <w:ind w:left="0" w:right="0" w:firstLine="476" w:firstLineChars="200"/>
        <w:jc w:val="both"/>
        <w:textAlignment w:val="auto"/>
        <w:rPr>
          <w:rFonts w:hint="default" w:ascii="Times New Roman" w:hAnsi="Times New Roman" w:eastAsia="宋体" w:cs="Times New Roman"/>
          <w:color w:val="auto"/>
          <w:spacing w:val="-1"/>
          <w:sz w:val="24"/>
          <w:szCs w:val="24"/>
        </w:rPr>
      </w:pPr>
      <w:r>
        <w:rPr>
          <w:rFonts w:hint="default" w:ascii="Times New Roman" w:hAnsi="Times New Roman" w:eastAsia="宋体" w:cs="Times New Roman"/>
          <w:color w:val="auto"/>
          <w:spacing w:val="-1"/>
          <w:sz w:val="24"/>
          <w:szCs w:val="24"/>
        </w:rPr>
        <w:t>爬行类：记录6种，八线腹链蛇、紫灰锦蛇、红脖颈槽蛇等常活动于水域岸边，其中紫灰锦蛇列入《中国濒危动物红皮书》易危等级。</w:t>
      </w:r>
    </w:p>
    <w:p w14:paraId="7AA4025F">
      <w:pPr>
        <w:pStyle w:val="72"/>
        <w:keepNext w:val="0"/>
        <w:keepLines w:val="0"/>
        <w:pageBreakBefore w:val="0"/>
        <w:widowControl w:val="0"/>
        <w:kinsoku/>
        <w:wordWrap/>
        <w:overflowPunct/>
        <w:topLinePunct w:val="0"/>
        <w:autoSpaceDE/>
        <w:autoSpaceDN/>
        <w:bidi w:val="0"/>
        <w:adjustRightInd/>
        <w:snapToGrid/>
        <w:spacing w:line="440" w:lineRule="exact"/>
        <w:ind w:left="0" w:right="0" w:firstLine="476" w:firstLineChars="200"/>
        <w:jc w:val="both"/>
        <w:textAlignment w:val="auto"/>
        <w:rPr>
          <w:rFonts w:hint="eastAsia" w:ascii="Times New Roman" w:hAnsi="Times New Roman" w:cs="Times New Roman"/>
          <w:color w:val="auto"/>
          <w:spacing w:val="-1"/>
          <w:sz w:val="24"/>
          <w:szCs w:val="24"/>
          <w:lang w:eastAsia="zh-CN"/>
        </w:rPr>
      </w:pPr>
      <w:r>
        <w:rPr>
          <w:rFonts w:hint="eastAsia" w:ascii="Times New Roman" w:hAnsi="Times New Roman" w:cs="Times New Roman"/>
          <w:color w:val="auto"/>
          <w:spacing w:val="-1"/>
          <w:sz w:val="24"/>
          <w:szCs w:val="24"/>
          <w:lang w:eastAsia="zh-CN"/>
        </w:rPr>
        <w:t>（</w:t>
      </w:r>
      <w:r>
        <w:rPr>
          <w:rFonts w:hint="eastAsia" w:ascii="Times New Roman" w:hAnsi="Times New Roman" w:cs="Times New Roman"/>
          <w:color w:val="auto"/>
          <w:spacing w:val="-1"/>
          <w:sz w:val="24"/>
          <w:szCs w:val="24"/>
          <w:lang w:val="en-US" w:eastAsia="zh-CN"/>
        </w:rPr>
        <w:t>2</w:t>
      </w:r>
      <w:r>
        <w:rPr>
          <w:rFonts w:hint="eastAsia" w:ascii="Times New Roman" w:hAnsi="Times New Roman" w:cs="Times New Roman"/>
          <w:color w:val="auto"/>
          <w:spacing w:val="-1"/>
          <w:sz w:val="24"/>
          <w:szCs w:val="24"/>
          <w:lang w:eastAsia="zh-CN"/>
        </w:rPr>
        <w:t>）工程施工对水生生态的潜在影响分析</w:t>
      </w:r>
    </w:p>
    <w:p w14:paraId="0A72C47F">
      <w:pPr>
        <w:pStyle w:val="72"/>
        <w:keepNext w:val="0"/>
        <w:keepLines w:val="0"/>
        <w:pageBreakBefore w:val="0"/>
        <w:widowControl w:val="0"/>
        <w:kinsoku/>
        <w:wordWrap/>
        <w:overflowPunct/>
        <w:topLinePunct w:val="0"/>
        <w:autoSpaceDE/>
        <w:autoSpaceDN/>
        <w:bidi w:val="0"/>
        <w:adjustRightInd/>
        <w:snapToGrid/>
        <w:spacing w:line="440" w:lineRule="exact"/>
        <w:ind w:left="0" w:right="0" w:firstLine="476" w:firstLineChars="200"/>
        <w:jc w:val="both"/>
        <w:textAlignment w:val="auto"/>
        <w:rPr>
          <w:rFonts w:hint="eastAsia" w:ascii="Times New Roman" w:hAnsi="Times New Roman" w:cs="Times New Roman"/>
          <w:color w:val="auto"/>
          <w:spacing w:val="-1"/>
          <w:sz w:val="24"/>
          <w:szCs w:val="24"/>
          <w:lang w:val="en-US" w:eastAsia="zh-CN"/>
        </w:rPr>
      </w:pPr>
      <w:r>
        <w:rPr>
          <w:rFonts w:hint="eastAsia" w:ascii="Times New Roman" w:hAnsi="Times New Roman" w:cs="Times New Roman"/>
          <w:color w:val="auto"/>
          <w:spacing w:val="-1"/>
          <w:sz w:val="24"/>
          <w:szCs w:val="24"/>
          <w:lang w:val="en-US" w:eastAsia="zh-CN"/>
        </w:rPr>
        <w:t>1）对鱼类的影响</w:t>
      </w:r>
    </w:p>
    <w:p w14:paraId="6F8F2045">
      <w:pPr>
        <w:pStyle w:val="72"/>
        <w:keepNext w:val="0"/>
        <w:keepLines w:val="0"/>
        <w:pageBreakBefore w:val="0"/>
        <w:widowControl w:val="0"/>
        <w:kinsoku/>
        <w:wordWrap/>
        <w:overflowPunct/>
        <w:topLinePunct w:val="0"/>
        <w:autoSpaceDE/>
        <w:autoSpaceDN/>
        <w:bidi w:val="0"/>
        <w:adjustRightInd/>
        <w:snapToGrid/>
        <w:spacing w:line="440" w:lineRule="exact"/>
        <w:ind w:left="0" w:right="0" w:firstLine="476" w:firstLineChars="200"/>
        <w:jc w:val="both"/>
        <w:textAlignment w:val="auto"/>
        <w:rPr>
          <w:rFonts w:hint="eastAsia" w:ascii="Times New Roman" w:hAnsi="Times New Roman" w:cs="Times New Roman"/>
          <w:color w:val="auto"/>
          <w:spacing w:val="-1"/>
          <w:sz w:val="24"/>
          <w:szCs w:val="24"/>
          <w:lang w:val="en-US" w:eastAsia="zh-CN"/>
        </w:rPr>
      </w:pPr>
      <w:r>
        <w:rPr>
          <w:rFonts w:hint="eastAsia" w:ascii="Times New Roman" w:hAnsi="Times New Roman" w:cs="Times New Roman"/>
          <w:color w:val="auto"/>
          <w:spacing w:val="-1"/>
          <w:sz w:val="24"/>
          <w:szCs w:val="24"/>
          <w:lang w:val="en-US" w:eastAsia="zh-CN"/>
        </w:rPr>
        <w:t>施工扰动、围堰、排水、清淤会造成局部河段水流紊乱、水体浑浊，影响溪流鱼类（特别是喜急流、底栖种类）的呼吸、觅食与躲避行为。</w:t>
      </w:r>
    </w:p>
    <w:p w14:paraId="24E5B560">
      <w:pPr>
        <w:pStyle w:val="72"/>
        <w:keepNext w:val="0"/>
        <w:keepLines w:val="0"/>
        <w:pageBreakBefore w:val="0"/>
        <w:widowControl w:val="0"/>
        <w:kinsoku/>
        <w:wordWrap/>
        <w:overflowPunct/>
        <w:topLinePunct w:val="0"/>
        <w:autoSpaceDE/>
        <w:autoSpaceDN/>
        <w:bidi w:val="0"/>
        <w:adjustRightInd/>
        <w:snapToGrid/>
        <w:spacing w:line="440" w:lineRule="exact"/>
        <w:ind w:left="0" w:right="0" w:firstLine="476" w:firstLineChars="200"/>
        <w:jc w:val="both"/>
        <w:textAlignment w:val="auto"/>
        <w:rPr>
          <w:rFonts w:hint="eastAsia" w:ascii="Times New Roman" w:hAnsi="Times New Roman" w:cs="Times New Roman"/>
          <w:color w:val="auto"/>
          <w:spacing w:val="-1"/>
          <w:sz w:val="24"/>
          <w:szCs w:val="24"/>
          <w:lang w:val="en-US" w:eastAsia="zh-CN"/>
        </w:rPr>
      </w:pPr>
      <w:r>
        <w:rPr>
          <w:rFonts w:hint="eastAsia" w:ascii="Times New Roman" w:hAnsi="Times New Roman" w:cs="Times New Roman"/>
          <w:color w:val="auto"/>
          <w:spacing w:val="-1"/>
          <w:sz w:val="24"/>
          <w:szCs w:val="24"/>
          <w:lang w:val="en-US" w:eastAsia="zh-CN"/>
        </w:rPr>
        <w:t>施工机械噪声、岸坡开挖会驱赶鱼类，短期阻隔鱼类小规模迁移，但不阻断河道、不改变干流连通性，无长期洄游阻隔风险。</w:t>
      </w:r>
    </w:p>
    <w:p w14:paraId="3BF58701">
      <w:pPr>
        <w:pStyle w:val="72"/>
        <w:keepNext w:val="0"/>
        <w:keepLines w:val="0"/>
        <w:pageBreakBefore w:val="0"/>
        <w:widowControl w:val="0"/>
        <w:kinsoku/>
        <w:wordWrap/>
        <w:overflowPunct/>
        <w:topLinePunct w:val="0"/>
        <w:autoSpaceDE/>
        <w:autoSpaceDN/>
        <w:bidi w:val="0"/>
        <w:adjustRightInd/>
        <w:snapToGrid/>
        <w:spacing w:line="440" w:lineRule="exact"/>
        <w:ind w:left="0" w:right="0" w:firstLine="476" w:firstLineChars="200"/>
        <w:jc w:val="both"/>
        <w:textAlignment w:val="auto"/>
        <w:rPr>
          <w:rFonts w:hint="eastAsia" w:ascii="Times New Roman" w:hAnsi="Times New Roman" w:cs="Times New Roman"/>
          <w:color w:val="auto"/>
          <w:spacing w:val="-1"/>
          <w:sz w:val="24"/>
          <w:szCs w:val="24"/>
          <w:lang w:val="en-US" w:eastAsia="zh-CN"/>
        </w:rPr>
      </w:pPr>
      <w:r>
        <w:rPr>
          <w:rFonts w:hint="eastAsia" w:ascii="Times New Roman" w:hAnsi="Times New Roman" w:cs="Times New Roman"/>
          <w:color w:val="auto"/>
          <w:spacing w:val="-1"/>
          <w:sz w:val="24"/>
          <w:szCs w:val="24"/>
          <w:lang w:val="en-US" w:eastAsia="zh-CN"/>
        </w:rPr>
        <w:t>施工废水、泥沙入河会短期降低水体透明度与溶解氧，对幼鱼、鱼卵存在轻微胁迫，但影响范围小、持续时间短。</w:t>
      </w:r>
    </w:p>
    <w:p w14:paraId="25A21037">
      <w:pPr>
        <w:pStyle w:val="72"/>
        <w:keepNext w:val="0"/>
        <w:keepLines w:val="0"/>
        <w:pageBreakBefore w:val="0"/>
        <w:widowControl w:val="0"/>
        <w:kinsoku/>
        <w:wordWrap/>
        <w:overflowPunct/>
        <w:topLinePunct w:val="0"/>
        <w:autoSpaceDE/>
        <w:autoSpaceDN/>
        <w:bidi w:val="0"/>
        <w:adjustRightInd/>
        <w:snapToGrid/>
        <w:spacing w:line="440" w:lineRule="exact"/>
        <w:ind w:left="0" w:right="0" w:firstLine="476" w:firstLineChars="200"/>
        <w:jc w:val="both"/>
        <w:textAlignment w:val="auto"/>
        <w:rPr>
          <w:rFonts w:hint="eastAsia" w:ascii="Times New Roman" w:hAnsi="Times New Roman" w:cs="Times New Roman"/>
          <w:color w:val="auto"/>
          <w:spacing w:val="-1"/>
          <w:sz w:val="24"/>
          <w:szCs w:val="24"/>
          <w:lang w:val="en-US" w:eastAsia="zh-CN"/>
        </w:rPr>
      </w:pPr>
      <w:r>
        <w:rPr>
          <w:rFonts w:hint="eastAsia" w:ascii="Times New Roman" w:hAnsi="Times New Roman" w:cs="Times New Roman"/>
          <w:color w:val="auto"/>
          <w:spacing w:val="-1"/>
          <w:sz w:val="24"/>
          <w:szCs w:val="24"/>
          <w:lang w:val="en-US" w:eastAsia="zh-CN"/>
        </w:rPr>
        <w:t>2）对两栖、爬行动物的影响</w:t>
      </w:r>
    </w:p>
    <w:p w14:paraId="3DC177FF">
      <w:pPr>
        <w:pStyle w:val="72"/>
        <w:keepNext w:val="0"/>
        <w:keepLines w:val="0"/>
        <w:pageBreakBefore w:val="0"/>
        <w:widowControl w:val="0"/>
        <w:kinsoku/>
        <w:wordWrap/>
        <w:overflowPunct/>
        <w:topLinePunct w:val="0"/>
        <w:autoSpaceDE/>
        <w:autoSpaceDN/>
        <w:bidi w:val="0"/>
        <w:adjustRightInd/>
        <w:snapToGrid/>
        <w:spacing w:line="440" w:lineRule="exact"/>
        <w:ind w:left="0" w:right="0" w:firstLine="476" w:firstLineChars="200"/>
        <w:jc w:val="both"/>
        <w:textAlignment w:val="auto"/>
        <w:rPr>
          <w:rFonts w:hint="eastAsia" w:ascii="Times New Roman" w:hAnsi="Times New Roman" w:cs="Times New Roman"/>
          <w:color w:val="auto"/>
          <w:spacing w:val="-1"/>
          <w:sz w:val="24"/>
          <w:szCs w:val="24"/>
          <w:lang w:val="en-US" w:eastAsia="zh-CN"/>
        </w:rPr>
      </w:pPr>
      <w:r>
        <w:rPr>
          <w:rFonts w:hint="eastAsia" w:ascii="Times New Roman" w:hAnsi="Times New Roman" w:cs="Times New Roman"/>
          <w:color w:val="auto"/>
          <w:spacing w:val="-1"/>
          <w:sz w:val="24"/>
          <w:szCs w:val="24"/>
          <w:lang w:val="en-US" w:eastAsia="zh-CN"/>
        </w:rPr>
        <w:t>岸线、湿地开挖会临时占用两栖类繁殖栖息场所。</w:t>
      </w:r>
    </w:p>
    <w:p w14:paraId="313EDB93">
      <w:pPr>
        <w:pStyle w:val="72"/>
        <w:keepNext w:val="0"/>
        <w:keepLines w:val="0"/>
        <w:pageBreakBefore w:val="0"/>
        <w:widowControl w:val="0"/>
        <w:kinsoku/>
        <w:wordWrap/>
        <w:overflowPunct/>
        <w:topLinePunct w:val="0"/>
        <w:autoSpaceDE/>
        <w:autoSpaceDN/>
        <w:bidi w:val="0"/>
        <w:adjustRightInd/>
        <w:snapToGrid/>
        <w:spacing w:line="440" w:lineRule="exact"/>
        <w:ind w:left="0" w:right="0" w:firstLine="476" w:firstLineChars="200"/>
        <w:jc w:val="both"/>
        <w:textAlignment w:val="auto"/>
        <w:rPr>
          <w:rFonts w:hint="eastAsia" w:ascii="Times New Roman" w:hAnsi="Times New Roman" w:cs="Times New Roman"/>
          <w:color w:val="auto"/>
          <w:spacing w:val="-1"/>
          <w:sz w:val="24"/>
          <w:szCs w:val="24"/>
          <w:lang w:val="en-US" w:eastAsia="zh-CN"/>
        </w:rPr>
      </w:pPr>
      <w:r>
        <w:rPr>
          <w:rFonts w:hint="eastAsia" w:ascii="Times New Roman" w:hAnsi="Times New Roman" w:cs="Times New Roman"/>
          <w:color w:val="auto"/>
          <w:spacing w:val="-1"/>
          <w:sz w:val="24"/>
          <w:szCs w:val="24"/>
          <w:lang w:val="en-US" w:eastAsia="zh-CN"/>
        </w:rPr>
        <w:t>施工人员活动、机械碾压可能对爬行动物造成惊扰或误伤。</w:t>
      </w:r>
    </w:p>
    <w:p w14:paraId="44D5CD15">
      <w:pPr>
        <w:pStyle w:val="72"/>
        <w:keepNext w:val="0"/>
        <w:keepLines w:val="0"/>
        <w:pageBreakBefore w:val="0"/>
        <w:widowControl w:val="0"/>
        <w:kinsoku/>
        <w:wordWrap/>
        <w:overflowPunct/>
        <w:topLinePunct w:val="0"/>
        <w:autoSpaceDE/>
        <w:autoSpaceDN/>
        <w:bidi w:val="0"/>
        <w:adjustRightInd/>
        <w:snapToGrid/>
        <w:spacing w:line="440" w:lineRule="exact"/>
        <w:ind w:left="0" w:right="0" w:firstLine="476" w:firstLineChars="200"/>
        <w:jc w:val="both"/>
        <w:textAlignment w:val="auto"/>
        <w:rPr>
          <w:rFonts w:hint="eastAsia" w:ascii="Times New Roman" w:hAnsi="Times New Roman" w:cs="Times New Roman"/>
          <w:color w:val="auto"/>
          <w:spacing w:val="-1"/>
          <w:sz w:val="24"/>
          <w:szCs w:val="24"/>
          <w:lang w:val="en-US" w:eastAsia="zh-CN"/>
        </w:rPr>
      </w:pPr>
      <w:r>
        <w:rPr>
          <w:rFonts w:hint="eastAsia" w:ascii="Times New Roman" w:hAnsi="Times New Roman" w:cs="Times New Roman"/>
          <w:color w:val="auto"/>
          <w:spacing w:val="-1"/>
          <w:sz w:val="24"/>
          <w:szCs w:val="24"/>
          <w:lang w:val="en-US" w:eastAsia="zh-CN"/>
        </w:rPr>
        <w:t>3）对水生植物与底栖生物的影响</w:t>
      </w:r>
    </w:p>
    <w:p w14:paraId="7061438E">
      <w:pPr>
        <w:pStyle w:val="72"/>
        <w:keepNext w:val="0"/>
        <w:keepLines w:val="0"/>
        <w:pageBreakBefore w:val="0"/>
        <w:widowControl w:val="0"/>
        <w:kinsoku/>
        <w:wordWrap/>
        <w:overflowPunct/>
        <w:topLinePunct w:val="0"/>
        <w:autoSpaceDE/>
        <w:autoSpaceDN/>
        <w:bidi w:val="0"/>
        <w:adjustRightInd/>
        <w:snapToGrid/>
        <w:spacing w:line="440" w:lineRule="exact"/>
        <w:ind w:left="0" w:right="0" w:firstLine="476" w:firstLineChars="200"/>
        <w:jc w:val="both"/>
        <w:textAlignment w:val="auto"/>
        <w:rPr>
          <w:rFonts w:hint="eastAsia" w:ascii="Times New Roman" w:hAnsi="Times New Roman" w:cs="Times New Roman"/>
          <w:color w:val="auto"/>
          <w:spacing w:val="-1"/>
          <w:sz w:val="24"/>
          <w:szCs w:val="24"/>
          <w:lang w:val="en-US" w:eastAsia="zh-CN"/>
        </w:rPr>
      </w:pPr>
      <w:r>
        <w:rPr>
          <w:rFonts w:hint="eastAsia" w:ascii="Times New Roman" w:hAnsi="Times New Roman" w:cs="Times New Roman"/>
          <w:color w:val="auto"/>
          <w:spacing w:val="-1"/>
          <w:sz w:val="24"/>
          <w:szCs w:val="24"/>
          <w:lang w:val="en-US" w:eastAsia="zh-CN"/>
        </w:rPr>
        <w:t>湿地建设区清基、整形会移除部分原生水生植被，底栖动物生境短期被破坏。泥沙沉积会覆盖底质，影响底栖藻类、无脊椎动物生存，进而影响鱼类饵料。</w:t>
      </w:r>
    </w:p>
    <w:p w14:paraId="3E47558F">
      <w:pPr>
        <w:pStyle w:val="72"/>
        <w:keepNext w:val="0"/>
        <w:keepLines w:val="0"/>
        <w:pageBreakBefore w:val="0"/>
        <w:widowControl w:val="0"/>
        <w:kinsoku/>
        <w:wordWrap/>
        <w:overflowPunct/>
        <w:topLinePunct w:val="0"/>
        <w:autoSpaceDE/>
        <w:autoSpaceDN/>
        <w:bidi w:val="0"/>
        <w:adjustRightInd/>
        <w:snapToGrid/>
        <w:spacing w:line="440" w:lineRule="exact"/>
        <w:ind w:left="0" w:right="0" w:firstLine="476" w:firstLineChars="200"/>
        <w:jc w:val="both"/>
        <w:textAlignment w:val="auto"/>
        <w:rPr>
          <w:rFonts w:hint="eastAsia" w:ascii="Times New Roman" w:hAnsi="Times New Roman" w:cs="Times New Roman"/>
          <w:color w:val="auto"/>
          <w:spacing w:val="-1"/>
          <w:sz w:val="24"/>
          <w:szCs w:val="24"/>
          <w:lang w:val="en-US" w:eastAsia="zh-CN"/>
        </w:rPr>
      </w:pPr>
      <w:r>
        <w:rPr>
          <w:rFonts w:hint="eastAsia" w:ascii="Times New Roman" w:hAnsi="Times New Roman" w:cs="Times New Roman"/>
          <w:color w:val="auto"/>
          <w:spacing w:val="-1"/>
          <w:sz w:val="24"/>
          <w:szCs w:val="24"/>
          <w:lang w:val="en-US" w:eastAsia="zh-CN"/>
        </w:rPr>
        <w:t>总体影响判断施工对水生生态影响为局部、短期、可逆，主要集中在施工期河道与湿地作业区；区域无珍稀保护鱼类、无重要“三场一道”，整体生态风险可控。</w:t>
      </w:r>
    </w:p>
    <w:p w14:paraId="5EBE381C">
      <w:pPr>
        <w:pStyle w:val="72"/>
        <w:keepNext w:val="0"/>
        <w:keepLines w:val="0"/>
        <w:pageBreakBefore w:val="0"/>
        <w:widowControl w:val="0"/>
        <w:kinsoku/>
        <w:wordWrap/>
        <w:overflowPunct/>
        <w:topLinePunct w:val="0"/>
        <w:autoSpaceDE/>
        <w:autoSpaceDN/>
        <w:bidi w:val="0"/>
        <w:adjustRightInd/>
        <w:snapToGrid/>
        <w:spacing w:line="440" w:lineRule="exact"/>
        <w:ind w:left="0" w:right="0" w:firstLine="476" w:firstLineChars="200"/>
        <w:jc w:val="both"/>
        <w:textAlignment w:val="auto"/>
        <w:rPr>
          <w:rFonts w:hint="eastAsia" w:ascii="Times New Roman" w:hAnsi="Times New Roman" w:cs="Times New Roman"/>
          <w:color w:val="auto"/>
          <w:spacing w:val="-1"/>
          <w:sz w:val="24"/>
          <w:szCs w:val="24"/>
          <w:lang w:val="en-US" w:eastAsia="zh-CN"/>
        </w:rPr>
      </w:pPr>
      <w:r>
        <w:rPr>
          <w:rFonts w:hint="eastAsia" w:ascii="Times New Roman" w:hAnsi="Times New Roman" w:cs="Times New Roman"/>
          <w:color w:val="auto"/>
          <w:spacing w:val="-1"/>
          <w:sz w:val="24"/>
          <w:szCs w:val="24"/>
          <w:lang w:val="en-US" w:eastAsia="zh-CN"/>
        </w:rPr>
        <w:t>（3）施工期水生生态保护应急预案</w:t>
      </w:r>
    </w:p>
    <w:p w14:paraId="28623B2E">
      <w:pPr>
        <w:pStyle w:val="72"/>
        <w:keepNext w:val="0"/>
        <w:keepLines w:val="0"/>
        <w:pageBreakBefore w:val="0"/>
        <w:widowControl w:val="0"/>
        <w:kinsoku/>
        <w:wordWrap/>
        <w:overflowPunct/>
        <w:topLinePunct w:val="0"/>
        <w:autoSpaceDE/>
        <w:autoSpaceDN/>
        <w:bidi w:val="0"/>
        <w:adjustRightInd/>
        <w:snapToGrid/>
        <w:spacing w:line="440" w:lineRule="exact"/>
        <w:ind w:left="0" w:right="0" w:firstLine="476" w:firstLineChars="200"/>
        <w:jc w:val="both"/>
        <w:textAlignment w:val="auto"/>
        <w:rPr>
          <w:rFonts w:hint="eastAsia" w:ascii="Times New Roman" w:hAnsi="Times New Roman" w:cs="Times New Roman"/>
          <w:color w:val="auto"/>
          <w:spacing w:val="-1"/>
          <w:sz w:val="24"/>
          <w:szCs w:val="24"/>
          <w:lang w:val="en-US" w:eastAsia="zh-CN"/>
        </w:rPr>
      </w:pPr>
      <w:r>
        <w:rPr>
          <w:rFonts w:hint="eastAsia" w:ascii="Times New Roman" w:hAnsi="Times New Roman" w:cs="Times New Roman"/>
          <w:color w:val="auto"/>
          <w:spacing w:val="-1"/>
          <w:sz w:val="24"/>
          <w:szCs w:val="24"/>
          <w:lang w:val="en-US" w:eastAsia="zh-CN"/>
        </w:rPr>
        <w:t>1）应急组织机构与职责</w:t>
      </w:r>
    </w:p>
    <w:p w14:paraId="3F015BA7">
      <w:pPr>
        <w:pStyle w:val="72"/>
        <w:keepNext w:val="0"/>
        <w:keepLines w:val="0"/>
        <w:pageBreakBefore w:val="0"/>
        <w:widowControl w:val="0"/>
        <w:kinsoku/>
        <w:wordWrap/>
        <w:overflowPunct/>
        <w:topLinePunct w:val="0"/>
        <w:autoSpaceDE/>
        <w:autoSpaceDN/>
        <w:bidi w:val="0"/>
        <w:adjustRightInd/>
        <w:snapToGrid/>
        <w:spacing w:line="440" w:lineRule="exact"/>
        <w:ind w:left="0" w:right="0" w:firstLine="476" w:firstLineChars="200"/>
        <w:jc w:val="both"/>
        <w:textAlignment w:val="auto"/>
        <w:rPr>
          <w:rFonts w:hint="eastAsia" w:ascii="Times New Roman" w:hAnsi="Times New Roman" w:cs="Times New Roman"/>
          <w:color w:val="auto"/>
          <w:spacing w:val="-1"/>
          <w:sz w:val="24"/>
          <w:szCs w:val="24"/>
          <w:lang w:val="en-US" w:eastAsia="zh-CN"/>
        </w:rPr>
      </w:pPr>
      <w:r>
        <w:rPr>
          <w:rFonts w:hint="eastAsia" w:ascii="Times New Roman" w:hAnsi="Times New Roman" w:cs="Times New Roman"/>
          <w:color w:val="auto"/>
          <w:spacing w:val="-1"/>
          <w:sz w:val="24"/>
          <w:szCs w:val="24"/>
          <w:lang w:val="en-US" w:eastAsia="zh-CN"/>
        </w:rPr>
        <w:t>总指挥：项目经理</w:t>
      </w:r>
    </w:p>
    <w:p w14:paraId="1D4BC169">
      <w:pPr>
        <w:pStyle w:val="72"/>
        <w:keepNext w:val="0"/>
        <w:keepLines w:val="0"/>
        <w:pageBreakBefore w:val="0"/>
        <w:widowControl w:val="0"/>
        <w:kinsoku/>
        <w:wordWrap/>
        <w:overflowPunct/>
        <w:topLinePunct w:val="0"/>
        <w:autoSpaceDE/>
        <w:autoSpaceDN/>
        <w:bidi w:val="0"/>
        <w:adjustRightInd/>
        <w:snapToGrid/>
        <w:spacing w:line="440" w:lineRule="exact"/>
        <w:ind w:left="0" w:right="0" w:firstLine="476" w:firstLineChars="200"/>
        <w:jc w:val="both"/>
        <w:textAlignment w:val="auto"/>
        <w:rPr>
          <w:rFonts w:hint="eastAsia" w:ascii="Times New Roman" w:hAnsi="Times New Roman" w:cs="Times New Roman"/>
          <w:color w:val="auto"/>
          <w:spacing w:val="-1"/>
          <w:sz w:val="24"/>
          <w:szCs w:val="24"/>
          <w:lang w:val="en-US" w:eastAsia="zh-CN"/>
        </w:rPr>
      </w:pPr>
      <w:r>
        <w:rPr>
          <w:rFonts w:hint="eastAsia" w:ascii="Times New Roman" w:hAnsi="Times New Roman" w:cs="Times New Roman"/>
          <w:color w:val="auto"/>
          <w:spacing w:val="-1"/>
          <w:sz w:val="24"/>
          <w:szCs w:val="24"/>
          <w:lang w:val="en-US" w:eastAsia="zh-CN"/>
        </w:rPr>
        <w:t>成员：施工负责人、环保专员、安全员、现场监理</w:t>
      </w:r>
    </w:p>
    <w:p w14:paraId="0FA3F341">
      <w:pPr>
        <w:pStyle w:val="72"/>
        <w:keepNext w:val="0"/>
        <w:keepLines w:val="0"/>
        <w:pageBreakBefore w:val="0"/>
        <w:widowControl w:val="0"/>
        <w:kinsoku/>
        <w:wordWrap/>
        <w:overflowPunct/>
        <w:topLinePunct w:val="0"/>
        <w:autoSpaceDE/>
        <w:autoSpaceDN/>
        <w:bidi w:val="0"/>
        <w:adjustRightInd/>
        <w:snapToGrid/>
        <w:spacing w:line="440" w:lineRule="exact"/>
        <w:ind w:left="0" w:right="0" w:firstLine="476" w:firstLineChars="200"/>
        <w:jc w:val="both"/>
        <w:textAlignment w:val="auto"/>
        <w:rPr>
          <w:rFonts w:hint="eastAsia" w:ascii="Times New Roman" w:hAnsi="Times New Roman" w:cs="Times New Roman"/>
          <w:color w:val="auto"/>
          <w:spacing w:val="-1"/>
          <w:sz w:val="24"/>
          <w:szCs w:val="24"/>
          <w:lang w:val="en-US" w:eastAsia="zh-CN"/>
        </w:rPr>
      </w:pPr>
      <w:r>
        <w:rPr>
          <w:rFonts w:hint="eastAsia" w:ascii="Times New Roman" w:hAnsi="Times New Roman" w:cs="Times New Roman"/>
          <w:color w:val="auto"/>
          <w:spacing w:val="-1"/>
          <w:sz w:val="24"/>
          <w:szCs w:val="24"/>
          <w:lang w:val="en-US" w:eastAsia="zh-CN"/>
        </w:rPr>
        <w:t>职责：监测预警、现场处置、信息上报、生态补救、事后恢复</w:t>
      </w:r>
    </w:p>
    <w:p w14:paraId="6B9A93E0">
      <w:pPr>
        <w:pStyle w:val="72"/>
        <w:keepNext w:val="0"/>
        <w:keepLines w:val="0"/>
        <w:pageBreakBefore w:val="0"/>
        <w:widowControl w:val="0"/>
        <w:kinsoku/>
        <w:wordWrap/>
        <w:overflowPunct/>
        <w:topLinePunct w:val="0"/>
        <w:autoSpaceDE/>
        <w:autoSpaceDN/>
        <w:bidi w:val="0"/>
        <w:adjustRightInd/>
        <w:snapToGrid/>
        <w:spacing w:line="440" w:lineRule="exact"/>
        <w:ind w:left="0" w:right="0" w:firstLine="476" w:firstLineChars="200"/>
        <w:jc w:val="both"/>
        <w:textAlignment w:val="auto"/>
        <w:rPr>
          <w:rFonts w:hint="eastAsia" w:ascii="Times New Roman" w:hAnsi="Times New Roman" w:cs="Times New Roman"/>
          <w:color w:val="auto"/>
          <w:spacing w:val="-1"/>
          <w:sz w:val="24"/>
          <w:szCs w:val="24"/>
          <w:lang w:val="en-US" w:eastAsia="zh-CN"/>
        </w:rPr>
      </w:pPr>
      <w:r>
        <w:rPr>
          <w:rFonts w:hint="eastAsia" w:ascii="Times New Roman" w:hAnsi="Times New Roman" w:cs="Times New Roman"/>
          <w:color w:val="auto"/>
          <w:spacing w:val="-1"/>
          <w:sz w:val="24"/>
          <w:szCs w:val="24"/>
          <w:lang w:val="en-US" w:eastAsia="zh-CN"/>
        </w:rPr>
        <w:t>2）应急启动条件</w:t>
      </w:r>
    </w:p>
    <w:p w14:paraId="1FC274B7">
      <w:pPr>
        <w:pStyle w:val="72"/>
        <w:keepNext w:val="0"/>
        <w:keepLines w:val="0"/>
        <w:pageBreakBefore w:val="0"/>
        <w:widowControl w:val="0"/>
        <w:kinsoku/>
        <w:wordWrap/>
        <w:overflowPunct/>
        <w:topLinePunct w:val="0"/>
        <w:autoSpaceDE/>
        <w:autoSpaceDN/>
        <w:bidi w:val="0"/>
        <w:adjustRightInd/>
        <w:snapToGrid/>
        <w:spacing w:line="440" w:lineRule="exact"/>
        <w:ind w:left="0" w:right="0" w:firstLine="476" w:firstLineChars="200"/>
        <w:jc w:val="both"/>
        <w:textAlignment w:val="auto"/>
        <w:rPr>
          <w:rFonts w:hint="eastAsia" w:ascii="Times New Roman" w:hAnsi="Times New Roman" w:cs="Times New Roman"/>
          <w:color w:val="auto"/>
          <w:spacing w:val="-1"/>
          <w:sz w:val="24"/>
          <w:szCs w:val="24"/>
          <w:lang w:val="en-US" w:eastAsia="zh-CN"/>
        </w:rPr>
      </w:pPr>
      <w:r>
        <w:rPr>
          <w:rFonts w:hint="eastAsia" w:ascii="Times New Roman" w:hAnsi="Times New Roman" w:cs="Times New Roman"/>
          <w:color w:val="auto"/>
          <w:spacing w:val="-1"/>
          <w:sz w:val="24"/>
          <w:szCs w:val="24"/>
          <w:lang w:val="en-US" w:eastAsia="zh-CN"/>
        </w:rPr>
        <w:t>满足任一即启动：河道悬浮物浓度骤升、水体严重浑浊，影响范围&gt;50m；施工废水、油料泄漏入河，出现油膜、异味、变色；发现鱼类浮头、死亡或两栖/爬行类受困、受伤；暴雨导致水土流失、大量泥沙冲入河道。</w:t>
      </w:r>
    </w:p>
    <w:p w14:paraId="01FA5AA9">
      <w:pPr>
        <w:pStyle w:val="72"/>
        <w:keepNext w:val="0"/>
        <w:keepLines w:val="0"/>
        <w:pageBreakBefore w:val="0"/>
        <w:widowControl w:val="0"/>
        <w:kinsoku/>
        <w:wordWrap/>
        <w:overflowPunct/>
        <w:topLinePunct w:val="0"/>
        <w:autoSpaceDE/>
        <w:autoSpaceDN/>
        <w:bidi w:val="0"/>
        <w:adjustRightInd/>
        <w:snapToGrid/>
        <w:spacing w:line="440" w:lineRule="exact"/>
        <w:ind w:left="0" w:right="0" w:firstLine="476" w:firstLineChars="200"/>
        <w:jc w:val="both"/>
        <w:textAlignment w:val="auto"/>
        <w:rPr>
          <w:rFonts w:hint="eastAsia" w:ascii="Times New Roman" w:hAnsi="Times New Roman" w:cs="Times New Roman"/>
          <w:color w:val="auto"/>
          <w:spacing w:val="-1"/>
          <w:sz w:val="24"/>
          <w:szCs w:val="24"/>
          <w:lang w:val="en-US" w:eastAsia="zh-CN"/>
        </w:rPr>
      </w:pPr>
      <w:r>
        <w:rPr>
          <w:rFonts w:hint="eastAsia" w:ascii="Times New Roman" w:hAnsi="Times New Roman" w:cs="Times New Roman"/>
          <w:color w:val="auto"/>
          <w:spacing w:val="-1"/>
          <w:sz w:val="24"/>
          <w:szCs w:val="24"/>
          <w:lang w:val="en-US" w:eastAsia="zh-CN"/>
        </w:rPr>
        <w:t>3）应急响应流程</w:t>
      </w:r>
    </w:p>
    <w:p w14:paraId="17986EE0">
      <w:pPr>
        <w:pStyle w:val="72"/>
        <w:keepNext w:val="0"/>
        <w:keepLines w:val="0"/>
        <w:pageBreakBefore w:val="0"/>
        <w:widowControl w:val="0"/>
        <w:kinsoku/>
        <w:wordWrap/>
        <w:overflowPunct/>
        <w:topLinePunct w:val="0"/>
        <w:autoSpaceDE/>
        <w:autoSpaceDN/>
        <w:bidi w:val="0"/>
        <w:adjustRightInd/>
        <w:snapToGrid/>
        <w:spacing w:line="440" w:lineRule="exact"/>
        <w:ind w:left="0" w:right="0" w:firstLine="476" w:firstLineChars="200"/>
        <w:jc w:val="both"/>
        <w:textAlignment w:val="auto"/>
        <w:rPr>
          <w:rFonts w:hint="eastAsia" w:ascii="Times New Roman" w:hAnsi="Times New Roman" w:cs="Times New Roman"/>
          <w:color w:val="auto"/>
          <w:spacing w:val="-1"/>
          <w:sz w:val="24"/>
          <w:szCs w:val="24"/>
          <w:lang w:val="en-US" w:eastAsia="zh-CN"/>
        </w:rPr>
      </w:pPr>
      <w:r>
        <w:rPr>
          <w:rFonts w:hint="eastAsia" w:ascii="Times New Roman" w:hAnsi="Times New Roman" w:cs="Times New Roman"/>
          <w:color w:val="auto"/>
          <w:spacing w:val="-1"/>
          <w:sz w:val="24"/>
          <w:szCs w:val="24"/>
          <w:lang w:val="en-US" w:eastAsia="zh-CN"/>
        </w:rPr>
        <w:t>发现异常→立即停工→现场隔离/截污→水质/生态监测→处置补救→评估恢复→复工。</w:t>
      </w:r>
    </w:p>
    <w:p w14:paraId="124E4783">
      <w:pPr>
        <w:pStyle w:val="72"/>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rightChars="0" w:firstLine="476" w:firstLineChars="200"/>
        <w:jc w:val="both"/>
        <w:textAlignment w:val="auto"/>
        <w:rPr>
          <w:rFonts w:hint="eastAsia" w:ascii="Times New Roman" w:hAnsi="Times New Roman" w:cs="Times New Roman"/>
          <w:color w:val="auto"/>
          <w:spacing w:val="-1"/>
          <w:sz w:val="24"/>
          <w:szCs w:val="24"/>
          <w:lang w:val="en-US" w:eastAsia="zh-CN"/>
        </w:rPr>
      </w:pPr>
      <w:r>
        <w:rPr>
          <w:rFonts w:hint="eastAsia" w:ascii="Times New Roman" w:hAnsi="Times New Roman" w:eastAsia="宋体" w:cs="Times New Roman"/>
          <w:color w:val="auto"/>
          <w:spacing w:val="-1"/>
          <w:kern w:val="2"/>
          <w:sz w:val="24"/>
          <w:szCs w:val="24"/>
          <w:lang w:val="en-US" w:eastAsia="zh-CN" w:bidi="ar-SA"/>
        </w:rPr>
        <w:t>4）</w:t>
      </w:r>
      <w:r>
        <w:rPr>
          <w:rFonts w:hint="eastAsia" w:ascii="Times New Roman" w:hAnsi="Times New Roman" w:cs="Times New Roman"/>
          <w:color w:val="auto"/>
          <w:spacing w:val="-1"/>
          <w:sz w:val="24"/>
          <w:szCs w:val="24"/>
          <w:lang w:val="en-US" w:eastAsia="zh-CN"/>
        </w:rPr>
        <w:t>针对性应急补救措施</w:t>
      </w:r>
    </w:p>
    <w:p w14:paraId="76119713">
      <w:pPr>
        <w:pStyle w:val="72"/>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rightChars="0" w:firstLine="476" w:firstLineChars="200"/>
        <w:jc w:val="both"/>
        <w:textAlignment w:val="auto"/>
        <w:rPr>
          <w:rFonts w:hint="eastAsia" w:ascii="Times New Roman" w:hAnsi="Times New Roman" w:cs="Times New Roman"/>
          <w:color w:val="auto"/>
          <w:spacing w:val="-1"/>
          <w:sz w:val="24"/>
          <w:szCs w:val="24"/>
          <w:lang w:val="en-US" w:eastAsia="zh-CN"/>
        </w:rPr>
      </w:pPr>
      <w:r>
        <w:rPr>
          <w:rFonts w:hint="eastAsia" w:ascii="Times New Roman" w:hAnsi="Times New Roman" w:cs="Times New Roman"/>
          <w:color w:val="auto"/>
          <w:spacing w:val="-1"/>
          <w:sz w:val="24"/>
          <w:szCs w:val="24"/>
          <w:lang w:val="en-US" w:eastAsia="zh-CN"/>
        </w:rPr>
        <w:t>①泥沙浑浊应急：立即停止涉水作业，设置土工布围堰、沉沙池，拦截泥沙；</w:t>
      </w:r>
    </w:p>
    <w:p w14:paraId="2C8466C1">
      <w:pPr>
        <w:pStyle w:val="72"/>
        <w:keepNext w:val="0"/>
        <w:keepLines w:val="0"/>
        <w:pageBreakBefore w:val="0"/>
        <w:widowControl w:val="0"/>
        <w:kinsoku/>
        <w:wordWrap/>
        <w:overflowPunct/>
        <w:topLinePunct w:val="0"/>
        <w:autoSpaceDE/>
        <w:autoSpaceDN/>
        <w:bidi w:val="0"/>
        <w:adjustRightInd/>
        <w:snapToGrid/>
        <w:spacing w:line="440" w:lineRule="exact"/>
        <w:ind w:left="0" w:right="0" w:firstLine="476" w:firstLineChars="200"/>
        <w:jc w:val="both"/>
        <w:textAlignment w:val="auto"/>
        <w:rPr>
          <w:rFonts w:hint="eastAsia" w:ascii="Times New Roman" w:hAnsi="Times New Roman" w:cs="Times New Roman"/>
          <w:color w:val="auto"/>
          <w:spacing w:val="-1"/>
          <w:sz w:val="24"/>
          <w:szCs w:val="24"/>
          <w:lang w:val="en-US" w:eastAsia="zh-CN"/>
        </w:rPr>
      </w:pPr>
      <w:r>
        <w:rPr>
          <w:rFonts w:hint="eastAsia" w:ascii="Times New Roman" w:hAnsi="Times New Roman" w:cs="Times New Roman"/>
          <w:color w:val="auto"/>
          <w:spacing w:val="-1"/>
          <w:sz w:val="24"/>
          <w:szCs w:val="24"/>
          <w:lang w:val="en-US" w:eastAsia="zh-CN"/>
        </w:rPr>
        <w:t>上游临时导流，降低扰动；待水质澄清后再复工。</w:t>
      </w:r>
    </w:p>
    <w:p w14:paraId="0FF95DC0">
      <w:pPr>
        <w:pStyle w:val="72"/>
        <w:keepNext w:val="0"/>
        <w:keepLines w:val="0"/>
        <w:pageBreakBefore w:val="0"/>
        <w:widowControl w:val="0"/>
        <w:kinsoku/>
        <w:wordWrap/>
        <w:overflowPunct/>
        <w:topLinePunct w:val="0"/>
        <w:autoSpaceDE/>
        <w:autoSpaceDN/>
        <w:bidi w:val="0"/>
        <w:adjustRightInd/>
        <w:snapToGrid/>
        <w:spacing w:line="440" w:lineRule="exact"/>
        <w:ind w:left="0" w:right="0" w:firstLine="476" w:firstLineChars="200"/>
        <w:jc w:val="both"/>
        <w:textAlignment w:val="auto"/>
        <w:rPr>
          <w:rFonts w:hint="eastAsia" w:ascii="Times New Roman" w:hAnsi="Times New Roman" w:cs="Times New Roman"/>
          <w:color w:val="auto"/>
          <w:spacing w:val="-1"/>
          <w:sz w:val="24"/>
          <w:szCs w:val="24"/>
          <w:lang w:val="en-US" w:eastAsia="zh-CN"/>
        </w:rPr>
      </w:pPr>
      <w:r>
        <w:rPr>
          <w:rFonts w:hint="eastAsia" w:ascii="Times New Roman" w:hAnsi="Times New Roman" w:cs="Times New Roman"/>
          <w:color w:val="auto"/>
          <w:spacing w:val="-1"/>
          <w:sz w:val="24"/>
          <w:szCs w:val="24"/>
          <w:lang w:val="en-US" w:eastAsia="zh-CN"/>
        </w:rPr>
        <w:t>②废水/油污泄漏应急：切断污染源，用吸油毡、拦截带、沙袋围堵；油污、废水收集后外运处置，严禁入河；对受污染岸边进行清理，必要时局部换水。</w:t>
      </w:r>
    </w:p>
    <w:p w14:paraId="12FA6632">
      <w:pPr>
        <w:pStyle w:val="72"/>
        <w:keepNext w:val="0"/>
        <w:keepLines w:val="0"/>
        <w:pageBreakBefore w:val="0"/>
        <w:widowControl w:val="0"/>
        <w:kinsoku/>
        <w:wordWrap/>
        <w:overflowPunct/>
        <w:topLinePunct w:val="0"/>
        <w:autoSpaceDE/>
        <w:autoSpaceDN/>
        <w:bidi w:val="0"/>
        <w:adjustRightInd/>
        <w:snapToGrid/>
        <w:spacing w:line="440" w:lineRule="exact"/>
        <w:ind w:left="0" w:right="0" w:firstLine="476" w:firstLineChars="200"/>
        <w:jc w:val="both"/>
        <w:textAlignment w:val="auto"/>
        <w:rPr>
          <w:rFonts w:hint="eastAsia" w:ascii="Times New Roman" w:hAnsi="Times New Roman" w:cs="Times New Roman"/>
          <w:color w:val="auto"/>
          <w:spacing w:val="-1"/>
          <w:sz w:val="24"/>
          <w:szCs w:val="24"/>
          <w:lang w:val="en-US" w:eastAsia="zh-CN"/>
        </w:rPr>
      </w:pPr>
      <w:r>
        <w:rPr>
          <w:rFonts w:hint="eastAsia" w:ascii="Times New Roman" w:hAnsi="Times New Roman" w:cs="Times New Roman"/>
          <w:color w:val="auto"/>
          <w:spacing w:val="-1"/>
          <w:sz w:val="24"/>
          <w:szCs w:val="24"/>
          <w:lang w:val="en-US" w:eastAsia="zh-CN"/>
        </w:rPr>
        <w:t>③鱼类/水生生物应急：发现鱼类受困、死亡：紧急增氧、导流分流，协助鱼类逃离扰动区；严禁施工人员捕捞、伤害鱼类；设置临时暂养区域，必要时人工转移至未扰动河段。</w:t>
      </w:r>
    </w:p>
    <w:p w14:paraId="59C5861E">
      <w:pPr>
        <w:pStyle w:val="72"/>
        <w:keepNext w:val="0"/>
        <w:keepLines w:val="0"/>
        <w:pageBreakBefore w:val="0"/>
        <w:widowControl w:val="0"/>
        <w:kinsoku/>
        <w:wordWrap/>
        <w:overflowPunct/>
        <w:topLinePunct w:val="0"/>
        <w:autoSpaceDE/>
        <w:autoSpaceDN/>
        <w:bidi w:val="0"/>
        <w:adjustRightInd/>
        <w:snapToGrid/>
        <w:spacing w:line="440" w:lineRule="exact"/>
        <w:ind w:left="0" w:right="0" w:firstLine="476" w:firstLineChars="200"/>
        <w:jc w:val="both"/>
        <w:textAlignment w:val="auto"/>
        <w:rPr>
          <w:rFonts w:hint="eastAsia" w:ascii="Times New Roman" w:hAnsi="Times New Roman" w:cs="Times New Roman"/>
          <w:color w:val="auto"/>
          <w:spacing w:val="-1"/>
          <w:sz w:val="24"/>
          <w:szCs w:val="24"/>
          <w:lang w:val="en-US" w:eastAsia="zh-CN"/>
        </w:rPr>
      </w:pPr>
      <w:r>
        <w:rPr>
          <w:rFonts w:hint="eastAsia" w:ascii="Times New Roman" w:hAnsi="Times New Roman" w:cs="Times New Roman"/>
          <w:color w:val="auto"/>
          <w:spacing w:val="-1"/>
          <w:sz w:val="24"/>
          <w:szCs w:val="24"/>
          <w:lang w:val="en-US" w:eastAsia="zh-CN"/>
        </w:rPr>
        <w:t>④两栖、爬行动物应急：发现紫灰锦蛇等受扰/受伤，立即停止作业，隔离保护，联系林业部门处置；对蛙类产卵场、幼体区进行围挡保护，禁止机械进入。</w:t>
      </w:r>
    </w:p>
    <w:p w14:paraId="62537E32">
      <w:pPr>
        <w:pStyle w:val="72"/>
        <w:keepNext w:val="0"/>
        <w:keepLines w:val="0"/>
        <w:pageBreakBefore w:val="0"/>
        <w:widowControl w:val="0"/>
        <w:kinsoku/>
        <w:wordWrap/>
        <w:overflowPunct/>
        <w:topLinePunct w:val="0"/>
        <w:autoSpaceDE/>
        <w:autoSpaceDN/>
        <w:bidi w:val="0"/>
        <w:adjustRightInd/>
        <w:snapToGrid/>
        <w:spacing w:line="440" w:lineRule="exact"/>
        <w:ind w:left="0" w:right="0" w:firstLine="476" w:firstLineChars="200"/>
        <w:jc w:val="both"/>
        <w:textAlignment w:val="auto"/>
        <w:rPr>
          <w:rFonts w:hint="eastAsia" w:ascii="Times New Roman" w:hAnsi="Times New Roman" w:cs="Times New Roman"/>
          <w:color w:val="auto"/>
          <w:spacing w:val="-1"/>
          <w:sz w:val="24"/>
          <w:szCs w:val="24"/>
          <w:lang w:val="en-US" w:eastAsia="zh-CN"/>
        </w:rPr>
      </w:pPr>
      <w:r>
        <w:rPr>
          <w:rFonts w:hint="eastAsia" w:ascii="Times New Roman" w:hAnsi="Times New Roman" w:cs="Times New Roman"/>
          <w:color w:val="auto"/>
          <w:spacing w:val="-1"/>
          <w:sz w:val="24"/>
          <w:szCs w:val="24"/>
          <w:lang w:val="en-US" w:eastAsia="zh-CN"/>
        </w:rPr>
        <w:t>⑤水生植被与底质恢复：施工结束后原位补种水生植物（芦苇、菖蒲、香蒲、狐尾藻等）；对扰动底质进行轻度翻晒、恢复微地形，促进底栖生物恢复。</w:t>
      </w:r>
    </w:p>
    <w:p w14:paraId="1707E434">
      <w:pPr>
        <w:pStyle w:val="72"/>
        <w:keepNext w:val="0"/>
        <w:keepLines w:val="0"/>
        <w:pageBreakBefore w:val="0"/>
        <w:widowControl w:val="0"/>
        <w:kinsoku/>
        <w:wordWrap/>
        <w:overflowPunct/>
        <w:topLinePunct w:val="0"/>
        <w:autoSpaceDE/>
        <w:autoSpaceDN/>
        <w:bidi w:val="0"/>
        <w:adjustRightInd/>
        <w:snapToGrid/>
        <w:spacing w:line="440" w:lineRule="exact"/>
        <w:ind w:left="0" w:right="0" w:firstLine="476" w:firstLineChars="200"/>
        <w:jc w:val="both"/>
        <w:textAlignment w:val="auto"/>
        <w:rPr>
          <w:rFonts w:hint="eastAsia" w:ascii="Times New Roman" w:hAnsi="Times New Roman" w:cs="Times New Roman"/>
          <w:color w:val="auto"/>
          <w:spacing w:val="-1"/>
          <w:sz w:val="24"/>
          <w:szCs w:val="24"/>
          <w:lang w:val="en-US" w:eastAsia="zh-CN"/>
        </w:rPr>
      </w:pPr>
      <w:r>
        <w:rPr>
          <w:rFonts w:hint="eastAsia" w:ascii="Times New Roman" w:hAnsi="Times New Roman" w:cs="Times New Roman"/>
          <w:color w:val="auto"/>
          <w:spacing w:val="-1"/>
          <w:sz w:val="24"/>
          <w:szCs w:val="24"/>
          <w:lang w:val="en-US" w:eastAsia="zh-CN"/>
        </w:rPr>
        <w:t>5）监测与信息上报</w:t>
      </w:r>
    </w:p>
    <w:p w14:paraId="2FA209E3">
      <w:pPr>
        <w:pStyle w:val="72"/>
        <w:keepNext w:val="0"/>
        <w:keepLines w:val="0"/>
        <w:pageBreakBefore w:val="0"/>
        <w:widowControl w:val="0"/>
        <w:kinsoku/>
        <w:wordWrap/>
        <w:overflowPunct/>
        <w:topLinePunct w:val="0"/>
        <w:autoSpaceDE/>
        <w:autoSpaceDN/>
        <w:bidi w:val="0"/>
        <w:adjustRightInd/>
        <w:snapToGrid/>
        <w:spacing w:line="440" w:lineRule="exact"/>
        <w:ind w:left="0" w:right="0" w:firstLine="476" w:firstLineChars="200"/>
        <w:jc w:val="both"/>
        <w:textAlignment w:val="auto"/>
        <w:rPr>
          <w:rFonts w:hint="eastAsia" w:ascii="Times New Roman" w:hAnsi="Times New Roman" w:cs="Times New Roman"/>
          <w:color w:val="auto"/>
          <w:spacing w:val="-1"/>
          <w:sz w:val="24"/>
          <w:szCs w:val="24"/>
          <w:lang w:val="en-US" w:eastAsia="zh-CN"/>
        </w:rPr>
      </w:pPr>
      <w:r>
        <w:rPr>
          <w:rFonts w:hint="eastAsia" w:ascii="Times New Roman" w:hAnsi="Times New Roman" w:cs="Times New Roman"/>
          <w:color w:val="auto"/>
          <w:spacing w:val="-1"/>
          <w:sz w:val="24"/>
          <w:szCs w:val="24"/>
          <w:lang w:val="en-US" w:eastAsia="zh-CN"/>
        </w:rPr>
        <w:t>应急期间：每1小时监测pH、溶解氧、悬浮物、透明度；</w:t>
      </w:r>
    </w:p>
    <w:p w14:paraId="3B9992A5">
      <w:pPr>
        <w:pStyle w:val="72"/>
        <w:keepNext w:val="0"/>
        <w:keepLines w:val="0"/>
        <w:pageBreakBefore w:val="0"/>
        <w:widowControl w:val="0"/>
        <w:kinsoku/>
        <w:wordWrap/>
        <w:overflowPunct/>
        <w:topLinePunct w:val="0"/>
        <w:autoSpaceDE/>
        <w:autoSpaceDN/>
        <w:bidi w:val="0"/>
        <w:adjustRightInd/>
        <w:snapToGrid/>
        <w:spacing w:line="440" w:lineRule="exact"/>
        <w:ind w:left="0" w:right="0" w:firstLine="476" w:firstLineChars="200"/>
        <w:jc w:val="both"/>
        <w:textAlignment w:val="auto"/>
        <w:rPr>
          <w:rFonts w:hint="eastAsia" w:ascii="Times New Roman" w:hAnsi="Times New Roman" w:cs="Times New Roman"/>
          <w:color w:val="auto"/>
          <w:spacing w:val="-1"/>
          <w:sz w:val="24"/>
          <w:szCs w:val="24"/>
          <w:lang w:val="en-US" w:eastAsia="zh-CN"/>
        </w:rPr>
      </w:pPr>
      <w:r>
        <w:rPr>
          <w:rFonts w:hint="eastAsia" w:ascii="Times New Roman" w:hAnsi="Times New Roman" w:cs="Times New Roman"/>
          <w:color w:val="auto"/>
          <w:spacing w:val="-1"/>
          <w:sz w:val="24"/>
          <w:szCs w:val="24"/>
          <w:lang w:val="en-US" w:eastAsia="zh-CN"/>
        </w:rPr>
        <w:t>一般事件：内部处置并记录；较大生态事件：30分钟内上报建设单位、生态环境部门。</w:t>
      </w:r>
    </w:p>
    <w:p w14:paraId="4456E509">
      <w:pPr>
        <w:pStyle w:val="72"/>
        <w:keepNext w:val="0"/>
        <w:keepLines w:val="0"/>
        <w:pageBreakBefore w:val="0"/>
        <w:widowControl w:val="0"/>
        <w:kinsoku/>
        <w:wordWrap/>
        <w:overflowPunct/>
        <w:topLinePunct w:val="0"/>
        <w:autoSpaceDE/>
        <w:autoSpaceDN/>
        <w:bidi w:val="0"/>
        <w:adjustRightInd/>
        <w:snapToGrid/>
        <w:spacing w:line="440" w:lineRule="exact"/>
        <w:ind w:left="0" w:right="0" w:firstLine="476" w:firstLineChars="200"/>
        <w:jc w:val="both"/>
        <w:textAlignment w:val="auto"/>
        <w:rPr>
          <w:rFonts w:hint="eastAsia" w:ascii="Times New Roman" w:hAnsi="Times New Roman" w:cs="Times New Roman"/>
          <w:color w:val="auto"/>
          <w:spacing w:val="-1"/>
          <w:sz w:val="24"/>
          <w:szCs w:val="24"/>
          <w:lang w:val="en-US" w:eastAsia="zh-CN"/>
        </w:rPr>
      </w:pPr>
      <w:r>
        <w:rPr>
          <w:rFonts w:hint="eastAsia" w:ascii="Times New Roman" w:hAnsi="Times New Roman" w:cs="Times New Roman"/>
          <w:color w:val="auto"/>
          <w:spacing w:val="-1"/>
          <w:sz w:val="24"/>
          <w:szCs w:val="24"/>
          <w:lang w:val="en-US" w:eastAsia="zh-CN"/>
        </w:rPr>
        <w:t>6）应急终止与恢复</w:t>
      </w:r>
    </w:p>
    <w:p w14:paraId="543827F5">
      <w:pPr>
        <w:pStyle w:val="72"/>
        <w:keepNext w:val="0"/>
        <w:keepLines w:val="0"/>
        <w:pageBreakBefore w:val="0"/>
        <w:widowControl w:val="0"/>
        <w:kinsoku/>
        <w:wordWrap/>
        <w:overflowPunct/>
        <w:topLinePunct w:val="0"/>
        <w:autoSpaceDE/>
        <w:autoSpaceDN/>
        <w:bidi w:val="0"/>
        <w:adjustRightInd/>
        <w:snapToGrid/>
        <w:spacing w:line="440" w:lineRule="exact"/>
        <w:ind w:left="0" w:right="0" w:firstLine="476" w:firstLineChars="200"/>
        <w:jc w:val="both"/>
        <w:textAlignment w:val="auto"/>
        <w:rPr>
          <w:rFonts w:hint="eastAsia" w:ascii="Times New Roman" w:hAnsi="Times New Roman" w:cs="Times New Roman"/>
          <w:color w:val="auto"/>
          <w:spacing w:val="-1"/>
          <w:sz w:val="24"/>
          <w:szCs w:val="24"/>
          <w:lang w:val="en-US" w:eastAsia="zh-CN"/>
        </w:rPr>
      </w:pPr>
      <w:r>
        <w:rPr>
          <w:rFonts w:hint="eastAsia" w:ascii="Times New Roman" w:hAnsi="Times New Roman" w:cs="Times New Roman"/>
          <w:color w:val="auto"/>
          <w:spacing w:val="-1"/>
          <w:sz w:val="24"/>
          <w:szCs w:val="24"/>
          <w:lang w:val="en-US" w:eastAsia="zh-CN"/>
        </w:rPr>
        <w:t>满足以下可终止应急：污染得到控制，水质恢复至背景水平；无生物死亡、无生态扩大风险；现场清理完成，水生植被逐步恢复。事后开展水生生态跟踪监测（1个月、3个月、6个月），确保完全恢复。</w:t>
      </w:r>
    </w:p>
    <w:p w14:paraId="4D3ECDA4">
      <w:pPr>
        <w:pStyle w:val="72"/>
        <w:keepNext w:val="0"/>
        <w:keepLines w:val="0"/>
        <w:pageBreakBefore w:val="0"/>
        <w:widowControl w:val="0"/>
        <w:kinsoku/>
        <w:wordWrap/>
        <w:overflowPunct/>
        <w:topLinePunct w:val="0"/>
        <w:autoSpaceDE/>
        <w:autoSpaceDN/>
        <w:bidi w:val="0"/>
        <w:adjustRightInd/>
        <w:snapToGrid/>
        <w:spacing w:line="440" w:lineRule="exact"/>
        <w:ind w:left="0" w:right="0" w:firstLine="476" w:firstLineChars="200"/>
        <w:jc w:val="both"/>
        <w:textAlignment w:val="auto"/>
        <w:rPr>
          <w:rFonts w:hint="default" w:ascii="Times New Roman" w:hAnsi="Times New Roman" w:eastAsia="宋体" w:cs="Times New Roman"/>
          <w:color w:val="auto"/>
          <w:spacing w:val="-7"/>
          <w:sz w:val="24"/>
          <w:szCs w:val="24"/>
        </w:rPr>
      </w:pPr>
      <w:r>
        <w:rPr>
          <w:rFonts w:hint="default" w:ascii="Times New Roman" w:hAnsi="Times New Roman" w:eastAsia="宋体" w:cs="Times New Roman"/>
          <w:color w:val="auto"/>
          <w:spacing w:val="-1"/>
          <w:sz w:val="24"/>
          <w:szCs w:val="24"/>
        </w:rPr>
        <w:t>本项目施工期土石方阶段及管道铺设施工中，</w:t>
      </w:r>
      <w:r>
        <w:rPr>
          <w:rFonts w:hint="default" w:ascii="Times New Roman" w:hAnsi="Times New Roman" w:eastAsia="宋体" w:cs="Times New Roman"/>
          <w:color w:val="auto"/>
          <w:kern w:val="0"/>
          <w:sz w:val="24"/>
          <w:highlight w:val="none"/>
        </w:rPr>
        <w:t>管道靠近</w:t>
      </w:r>
      <w:r>
        <w:rPr>
          <w:rFonts w:hint="default" w:ascii="Times New Roman" w:hAnsi="Times New Roman" w:eastAsia="宋体" w:cs="Times New Roman"/>
          <w:color w:val="auto"/>
          <w:kern w:val="0"/>
          <w:sz w:val="24"/>
          <w:highlight w:val="none"/>
          <w:lang w:eastAsia="zh-CN"/>
        </w:rPr>
        <w:t>喷水洞河</w:t>
      </w:r>
      <w:r>
        <w:rPr>
          <w:rFonts w:hint="default" w:ascii="Times New Roman" w:hAnsi="Times New Roman" w:eastAsia="宋体" w:cs="Times New Roman"/>
          <w:color w:val="auto"/>
          <w:kern w:val="0"/>
          <w:sz w:val="24"/>
          <w:highlight w:val="none"/>
        </w:rPr>
        <w:t>岸施工时，禁止将泥沙、施工垃圾及生活垃圾堆</w:t>
      </w:r>
      <w:r>
        <w:rPr>
          <w:rFonts w:hint="eastAsia" w:ascii="Times New Roman" w:hAnsi="Times New Roman" w:cs="Times New Roman"/>
          <w:color w:val="auto"/>
          <w:kern w:val="0"/>
          <w:sz w:val="24"/>
          <w:highlight w:val="none"/>
          <w:lang w:eastAsia="zh-CN"/>
        </w:rPr>
        <w:t>放在</w:t>
      </w:r>
      <w:r>
        <w:rPr>
          <w:rFonts w:hint="default" w:ascii="Times New Roman" w:hAnsi="Times New Roman" w:eastAsia="宋体" w:cs="Times New Roman"/>
          <w:color w:val="auto"/>
          <w:kern w:val="0"/>
          <w:sz w:val="24"/>
          <w:highlight w:val="none"/>
        </w:rPr>
        <w:t>靠近</w:t>
      </w:r>
      <w:r>
        <w:rPr>
          <w:rFonts w:hint="default" w:ascii="Times New Roman" w:hAnsi="Times New Roman" w:eastAsia="宋体" w:cs="Times New Roman"/>
          <w:color w:val="auto"/>
          <w:kern w:val="0"/>
          <w:sz w:val="24"/>
          <w:highlight w:val="none"/>
          <w:lang w:eastAsia="zh-CN"/>
        </w:rPr>
        <w:t>喷水洞河</w:t>
      </w:r>
      <w:r>
        <w:rPr>
          <w:rFonts w:hint="default" w:ascii="Times New Roman" w:hAnsi="Times New Roman" w:eastAsia="宋体" w:cs="Times New Roman"/>
          <w:color w:val="auto"/>
          <w:kern w:val="0"/>
          <w:sz w:val="24"/>
          <w:highlight w:val="none"/>
        </w:rPr>
        <w:t>岸两侧</w:t>
      </w:r>
      <w:r>
        <w:rPr>
          <w:rFonts w:hint="default" w:ascii="Times New Roman" w:hAnsi="Times New Roman" w:eastAsia="宋体" w:cs="Times New Roman"/>
          <w:color w:val="auto"/>
          <w:kern w:val="0"/>
          <w:sz w:val="24"/>
          <w:highlight w:val="none"/>
          <w:lang w:eastAsia="zh-CN"/>
        </w:rPr>
        <w:t>及靠近海马箐水库的方向</w:t>
      </w:r>
      <w:r>
        <w:rPr>
          <w:rFonts w:hint="default" w:ascii="Times New Roman" w:hAnsi="Times New Roman" w:eastAsia="宋体" w:cs="Times New Roman"/>
          <w:color w:val="auto"/>
          <w:kern w:val="0"/>
          <w:sz w:val="24"/>
          <w:highlight w:val="none"/>
        </w:rPr>
        <w:t>，禁止将污水排入</w:t>
      </w:r>
      <w:r>
        <w:rPr>
          <w:rFonts w:hint="default" w:ascii="Times New Roman" w:hAnsi="Times New Roman" w:eastAsia="宋体" w:cs="Times New Roman"/>
          <w:color w:val="auto"/>
          <w:kern w:val="0"/>
          <w:sz w:val="24"/>
          <w:highlight w:val="none"/>
          <w:lang w:eastAsia="zh-CN"/>
        </w:rPr>
        <w:t>喷水洞河及海马箐水库</w:t>
      </w:r>
      <w:r>
        <w:rPr>
          <w:rFonts w:hint="eastAsia" w:ascii="Times New Roman" w:hAnsi="Times New Roman" w:cs="Times New Roman"/>
          <w:color w:val="auto"/>
          <w:kern w:val="0"/>
          <w:sz w:val="24"/>
          <w:highlight w:val="none"/>
          <w:lang w:eastAsia="zh-CN"/>
        </w:rPr>
        <w:t>，及时拆除施工设施</w:t>
      </w:r>
      <w:r>
        <w:rPr>
          <w:rFonts w:hint="default" w:ascii="Times New Roman" w:hAnsi="Times New Roman" w:eastAsia="宋体" w:cs="Times New Roman"/>
          <w:color w:val="auto"/>
          <w:kern w:val="0"/>
          <w:sz w:val="24"/>
          <w:highlight w:val="none"/>
        </w:rPr>
        <w:t>，并对场地的杂草、垃圾、废渣等杂物彻底清除，保持</w:t>
      </w:r>
      <w:r>
        <w:rPr>
          <w:rFonts w:hint="default" w:ascii="Times New Roman" w:hAnsi="Times New Roman" w:eastAsia="宋体" w:cs="Times New Roman"/>
          <w:color w:val="auto"/>
          <w:kern w:val="0"/>
          <w:sz w:val="24"/>
          <w:highlight w:val="none"/>
          <w:lang w:eastAsia="zh-CN"/>
        </w:rPr>
        <w:t>江岸</w:t>
      </w:r>
      <w:r>
        <w:rPr>
          <w:rFonts w:hint="default" w:ascii="Times New Roman" w:hAnsi="Times New Roman" w:eastAsia="宋体" w:cs="Times New Roman"/>
          <w:color w:val="auto"/>
          <w:kern w:val="0"/>
          <w:sz w:val="24"/>
          <w:highlight w:val="none"/>
        </w:rPr>
        <w:t>的清洁。</w:t>
      </w:r>
      <w:r>
        <w:rPr>
          <w:rFonts w:hint="default" w:ascii="Times New Roman" w:hAnsi="Times New Roman" w:eastAsia="宋体" w:cs="Times New Roman"/>
          <w:color w:val="auto"/>
          <w:spacing w:val="-1"/>
          <w:sz w:val="24"/>
          <w:szCs w:val="24"/>
          <w:highlight w:val="none"/>
        </w:rPr>
        <w:t>如果</w:t>
      </w:r>
      <w:r>
        <w:rPr>
          <w:rFonts w:hint="default" w:ascii="Times New Roman" w:hAnsi="Times New Roman" w:eastAsia="宋体" w:cs="Times New Roman"/>
          <w:color w:val="auto"/>
          <w:spacing w:val="-1"/>
          <w:sz w:val="24"/>
          <w:szCs w:val="24"/>
        </w:rPr>
        <w:t>遇到降水和大风</w:t>
      </w:r>
      <w:r>
        <w:rPr>
          <w:rFonts w:hint="eastAsia" w:ascii="Times New Roman" w:hAnsi="Times New Roman" w:cs="Times New Roman"/>
          <w:color w:val="auto"/>
          <w:spacing w:val="-1"/>
          <w:sz w:val="24"/>
          <w:szCs w:val="24"/>
          <w:lang w:eastAsia="zh-CN"/>
        </w:rPr>
        <w:t>天气，</w:t>
      </w:r>
      <w:r>
        <w:rPr>
          <w:rFonts w:hint="default" w:ascii="Times New Roman" w:hAnsi="Times New Roman" w:eastAsia="宋体" w:cs="Times New Roman"/>
          <w:color w:val="auto"/>
          <w:spacing w:val="-1"/>
          <w:sz w:val="24"/>
          <w:szCs w:val="24"/>
        </w:rPr>
        <w:t>易</w:t>
      </w:r>
      <w:r>
        <w:rPr>
          <w:rFonts w:hint="eastAsia" w:ascii="Times New Roman" w:hAnsi="Times New Roman" w:cs="Times New Roman"/>
          <w:color w:val="auto"/>
          <w:spacing w:val="-1"/>
          <w:sz w:val="24"/>
          <w:szCs w:val="24"/>
          <w:lang w:eastAsia="zh-CN"/>
        </w:rPr>
        <w:t>造成河道淤积</w:t>
      </w:r>
      <w:r>
        <w:rPr>
          <w:rFonts w:hint="default" w:ascii="Times New Roman" w:hAnsi="Times New Roman" w:eastAsia="宋体" w:cs="Times New Roman"/>
          <w:color w:val="auto"/>
          <w:spacing w:val="-1"/>
          <w:sz w:val="24"/>
          <w:szCs w:val="24"/>
        </w:rPr>
        <w:t>，影响蓄水和行洪，进而影响水中鱼类及植被。为了减少建设项目施工对</w:t>
      </w:r>
      <w:r>
        <w:rPr>
          <w:rFonts w:hint="default" w:ascii="Times New Roman" w:hAnsi="Times New Roman" w:eastAsia="宋体" w:cs="Times New Roman"/>
          <w:color w:val="auto"/>
          <w:spacing w:val="-1"/>
          <w:sz w:val="24"/>
          <w:szCs w:val="24"/>
          <w:lang w:eastAsia="zh-CN"/>
        </w:rPr>
        <w:t>喷水洞河</w:t>
      </w:r>
      <w:r>
        <w:rPr>
          <w:rFonts w:hint="default" w:ascii="Times New Roman" w:hAnsi="Times New Roman" w:eastAsia="宋体" w:cs="Times New Roman"/>
          <w:color w:val="auto"/>
          <w:spacing w:val="-1"/>
          <w:sz w:val="24"/>
          <w:szCs w:val="24"/>
        </w:rPr>
        <w:t>的影响，</w:t>
      </w:r>
      <w:r>
        <w:rPr>
          <w:rFonts w:hint="default" w:ascii="Times New Roman" w:hAnsi="Times New Roman" w:eastAsia="宋体" w:cs="Times New Roman"/>
          <w:color w:val="auto"/>
          <w:spacing w:val="-3"/>
          <w:sz w:val="24"/>
          <w:szCs w:val="24"/>
        </w:rPr>
        <w:t>评价建议项目土石方及管道铺设等施工工段避开雨季和大风天气，施工结束后，</w:t>
      </w:r>
      <w:r>
        <w:rPr>
          <w:rFonts w:hint="default" w:ascii="Times New Roman" w:hAnsi="Times New Roman" w:eastAsia="宋体" w:cs="Times New Roman"/>
          <w:color w:val="auto"/>
          <w:sz w:val="24"/>
        </w:rPr>
        <w:t>要求按开挖前原貌</w:t>
      </w:r>
      <w:r>
        <w:rPr>
          <w:rFonts w:hint="default" w:ascii="Times New Roman" w:hAnsi="Times New Roman" w:eastAsia="宋体" w:cs="Times New Roman"/>
          <w:color w:val="auto"/>
          <w:sz w:val="24"/>
          <w:lang w:eastAsia="zh-CN"/>
        </w:rPr>
        <w:t>对喷水洞</w:t>
      </w:r>
      <w:r>
        <w:rPr>
          <w:rFonts w:hint="eastAsia" w:ascii="Times New Roman" w:hAnsi="Times New Roman" w:cs="Times New Roman"/>
          <w:color w:val="auto"/>
          <w:sz w:val="24"/>
          <w:lang w:eastAsia="zh-CN"/>
        </w:rPr>
        <w:t>河岸</w:t>
      </w:r>
      <w:r>
        <w:rPr>
          <w:rFonts w:hint="default" w:ascii="Times New Roman" w:hAnsi="Times New Roman" w:eastAsia="宋体" w:cs="Times New Roman"/>
          <w:color w:val="auto"/>
          <w:sz w:val="24"/>
        </w:rPr>
        <w:t>植被进行恢复，尽可能对河堤进行绿化，</w:t>
      </w:r>
      <w:r>
        <w:rPr>
          <w:rFonts w:hint="eastAsia" w:ascii="Times New Roman" w:hAnsi="Times New Roman" w:cs="Times New Roman"/>
          <w:color w:val="auto"/>
          <w:sz w:val="24"/>
          <w:lang w:eastAsia="zh-CN"/>
        </w:rPr>
        <w:t>种植</w:t>
      </w:r>
      <w:r>
        <w:rPr>
          <w:rFonts w:hint="default" w:ascii="Times New Roman" w:hAnsi="Times New Roman" w:eastAsia="宋体" w:cs="Times New Roman"/>
          <w:color w:val="auto"/>
          <w:sz w:val="24"/>
        </w:rPr>
        <w:t>大型</w:t>
      </w:r>
      <w:r>
        <w:rPr>
          <w:rFonts w:hint="eastAsia" w:ascii="Times New Roman" w:hAnsi="Times New Roman" w:cs="Times New Roman"/>
          <w:color w:val="auto"/>
          <w:sz w:val="24"/>
          <w:lang w:eastAsia="zh-CN"/>
        </w:rPr>
        <w:t>乔木</w:t>
      </w:r>
      <w:r>
        <w:rPr>
          <w:rFonts w:hint="default" w:ascii="Times New Roman" w:hAnsi="Times New Roman" w:eastAsia="宋体" w:cs="Times New Roman"/>
          <w:color w:val="auto"/>
          <w:sz w:val="24"/>
        </w:rPr>
        <w:t>，有利于稳固河堤，还可美化</w:t>
      </w:r>
      <w:r>
        <w:rPr>
          <w:rFonts w:hint="default" w:ascii="Times New Roman" w:hAnsi="Times New Roman" w:eastAsia="宋体" w:cs="Times New Roman"/>
          <w:color w:val="auto"/>
          <w:sz w:val="24"/>
          <w:lang w:eastAsia="zh-CN"/>
        </w:rPr>
        <w:t>江岸</w:t>
      </w:r>
      <w:r>
        <w:rPr>
          <w:rFonts w:hint="default" w:ascii="Times New Roman" w:hAnsi="Times New Roman" w:eastAsia="宋体" w:cs="Times New Roman"/>
          <w:color w:val="auto"/>
          <w:sz w:val="24"/>
        </w:rPr>
        <w:t>景观</w:t>
      </w:r>
      <w:r>
        <w:rPr>
          <w:rFonts w:hint="default" w:ascii="Times New Roman" w:hAnsi="Times New Roman" w:eastAsia="宋体" w:cs="Times New Roman"/>
          <w:color w:val="auto"/>
          <w:spacing w:val="-7"/>
          <w:sz w:val="24"/>
          <w:szCs w:val="24"/>
        </w:rPr>
        <w:t>。经采取上述措施，可有效减少项目对</w:t>
      </w:r>
      <w:r>
        <w:rPr>
          <w:rFonts w:hint="eastAsia" w:ascii="Times New Roman" w:hAnsi="Times New Roman" w:cs="Times New Roman"/>
          <w:color w:val="auto"/>
          <w:spacing w:val="-7"/>
          <w:sz w:val="24"/>
          <w:szCs w:val="24"/>
          <w:lang w:val="en-US" w:eastAsia="zh-CN"/>
        </w:rPr>
        <w:t>水生生态</w:t>
      </w:r>
      <w:r>
        <w:rPr>
          <w:rFonts w:hint="default" w:ascii="Times New Roman" w:hAnsi="Times New Roman" w:eastAsia="宋体" w:cs="Times New Roman"/>
          <w:color w:val="auto"/>
          <w:spacing w:val="-7"/>
          <w:sz w:val="24"/>
          <w:szCs w:val="24"/>
        </w:rPr>
        <w:t>的影响。</w:t>
      </w:r>
    </w:p>
    <w:p w14:paraId="6811D9FD">
      <w:pPr>
        <w:pStyle w:val="72"/>
        <w:keepNext w:val="0"/>
        <w:keepLines w:val="0"/>
        <w:pageBreakBefore w:val="0"/>
        <w:widowControl w:val="0"/>
        <w:kinsoku/>
        <w:wordWrap/>
        <w:overflowPunct/>
        <w:topLinePunct w:val="0"/>
        <w:autoSpaceDE/>
        <w:autoSpaceDN/>
        <w:bidi w:val="0"/>
        <w:adjustRightInd/>
        <w:snapToGrid/>
        <w:spacing w:line="440" w:lineRule="exact"/>
        <w:ind w:left="0" w:right="0" w:firstLine="470" w:firstLineChars="200"/>
        <w:jc w:val="left"/>
        <w:textAlignment w:val="auto"/>
        <w:outlineLvl w:val="1"/>
        <w:rPr>
          <w:rFonts w:hint="default" w:ascii="Times New Roman" w:hAnsi="Times New Roman" w:eastAsia="宋体" w:cs="Times New Roman"/>
          <w:b/>
          <w:bCs/>
          <w:color w:val="auto"/>
          <w:spacing w:val="-3"/>
          <w:sz w:val="24"/>
          <w:szCs w:val="24"/>
          <w:lang w:val="en-US" w:eastAsia="zh-CN"/>
        </w:rPr>
      </w:pPr>
      <w:bookmarkStart w:id="21" w:name="_Toc11799"/>
      <w:r>
        <w:rPr>
          <w:rFonts w:hint="eastAsia" w:ascii="Times New Roman" w:hAnsi="Times New Roman" w:eastAsia="宋体" w:cs="Times New Roman"/>
          <w:b/>
          <w:bCs/>
          <w:color w:val="auto"/>
          <w:spacing w:val="-3"/>
          <w:sz w:val="24"/>
          <w:szCs w:val="24"/>
          <w:lang w:val="en-US" w:eastAsia="zh-CN"/>
        </w:rPr>
        <w:t>5</w:t>
      </w:r>
      <w:r>
        <w:rPr>
          <w:rFonts w:hint="default" w:ascii="Times New Roman" w:hAnsi="Times New Roman" w:eastAsia="宋体" w:cs="Times New Roman"/>
          <w:b/>
          <w:bCs/>
          <w:color w:val="auto"/>
          <w:spacing w:val="-3"/>
          <w:sz w:val="24"/>
          <w:szCs w:val="24"/>
          <w:lang w:val="en-US" w:eastAsia="zh-CN"/>
        </w:rPr>
        <w:t>.2运营期地表水影响预测与评价</w:t>
      </w:r>
      <w:bookmarkEnd w:id="21"/>
    </w:p>
    <w:p w14:paraId="34BD2DEE">
      <w:pPr>
        <w:pStyle w:val="72"/>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74"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bCs/>
          <w:color w:val="auto"/>
          <w:spacing w:val="-2"/>
          <w:sz w:val="24"/>
          <w:szCs w:val="24"/>
          <w:highlight w:val="none"/>
          <w:lang w:val="en-US" w:eastAsia="zh-CN"/>
        </w:rPr>
        <w:t>1.</w:t>
      </w:r>
      <w:r>
        <w:rPr>
          <w:rFonts w:hint="default" w:ascii="Times New Roman" w:hAnsi="Times New Roman" w:eastAsia="宋体" w:cs="Times New Roman"/>
          <w:b/>
          <w:bCs/>
          <w:color w:val="auto"/>
          <w:spacing w:val="-2"/>
          <w:sz w:val="24"/>
          <w:szCs w:val="24"/>
          <w:highlight w:val="none"/>
        </w:rPr>
        <w:t>废水源强</w:t>
      </w:r>
    </w:p>
    <w:p w14:paraId="27EF3C3E">
      <w:pPr>
        <w:pStyle w:val="72"/>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1"/>
        <w:jc w:val="both"/>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pacing w:val="-3"/>
          <w:sz w:val="24"/>
          <w:szCs w:val="24"/>
          <w:highlight w:val="none"/>
        </w:rPr>
        <w:t>本项目运营期</w:t>
      </w:r>
      <w:r>
        <w:rPr>
          <w:rFonts w:hint="default" w:ascii="Times New Roman" w:hAnsi="Times New Roman" w:eastAsia="宋体" w:cs="Times New Roman"/>
          <w:color w:val="auto"/>
          <w:spacing w:val="-3"/>
          <w:sz w:val="24"/>
          <w:szCs w:val="24"/>
          <w:highlight w:val="none"/>
          <w:lang w:eastAsia="zh-CN"/>
        </w:rPr>
        <w:t>拟定</w:t>
      </w:r>
      <w:r>
        <w:rPr>
          <w:rFonts w:hint="default" w:ascii="Times New Roman" w:hAnsi="Times New Roman" w:eastAsia="宋体" w:cs="Times New Roman"/>
          <w:color w:val="auto"/>
          <w:spacing w:val="-2"/>
          <w:sz w:val="24"/>
          <w:szCs w:val="24"/>
          <w:highlight w:val="none"/>
        </w:rPr>
        <w:t>2名专职人员进行日常的管理和养护工作</w:t>
      </w:r>
      <w:r>
        <w:rPr>
          <w:rFonts w:hint="default" w:ascii="Times New Roman" w:hAnsi="Times New Roman" w:eastAsia="宋体" w:cs="Times New Roman"/>
          <w:color w:val="auto"/>
          <w:spacing w:val="-2"/>
          <w:sz w:val="24"/>
          <w:szCs w:val="24"/>
          <w:highlight w:val="none"/>
          <w:lang w:eastAsia="zh-CN"/>
        </w:rPr>
        <w:t>，</w:t>
      </w:r>
      <w:r>
        <w:rPr>
          <w:rFonts w:hint="default" w:ascii="Times New Roman" w:hAnsi="Times New Roman" w:eastAsia="宋体" w:cs="Times New Roman"/>
          <w:color w:val="auto"/>
          <w:spacing w:val="-4"/>
          <w:sz w:val="24"/>
          <w:szCs w:val="24"/>
          <w:highlight w:val="none"/>
          <w:lang w:eastAsia="zh-CN"/>
        </w:rPr>
        <w:t>不</w:t>
      </w:r>
      <w:r>
        <w:rPr>
          <w:rFonts w:hint="default" w:ascii="Times New Roman" w:hAnsi="Times New Roman" w:eastAsia="宋体" w:cs="Times New Roman"/>
          <w:color w:val="auto"/>
          <w:spacing w:val="-4"/>
          <w:sz w:val="24"/>
          <w:szCs w:val="24"/>
          <w:highlight w:val="none"/>
        </w:rPr>
        <w:t>在厂区内</w:t>
      </w:r>
      <w:r>
        <w:rPr>
          <w:rFonts w:hint="default" w:ascii="Times New Roman" w:hAnsi="Times New Roman" w:eastAsia="宋体" w:cs="Times New Roman"/>
          <w:color w:val="auto"/>
          <w:sz w:val="24"/>
          <w:szCs w:val="24"/>
          <w:highlight w:val="none"/>
        </w:rPr>
        <w:t>食宿</w:t>
      </w:r>
      <w:r>
        <w:rPr>
          <w:rFonts w:hint="default" w:ascii="Times New Roman" w:hAnsi="Times New Roman" w:eastAsia="宋体" w:cs="Times New Roman"/>
          <w:color w:val="auto"/>
          <w:sz w:val="24"/>
          <w:szCs w:val="24"/>
          <w:highlight w:val="none"/>
          <w:lang w:eastAsia="zh-CN"/>
        </w:rPr>
        <w:t>，运营期不产生废水。</w:t>
      </w:r>
    </w:p>
    <w:p w14:paraId="32CB70FD">
      <w:pPr>
        <w:pStyle w:val="72"/>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1"/>
        <w:jc w:val="both"/>
        <w:textAlignment w:val="auto"/>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lang w:eastAsia="zh-CN"/>
        </w:rPr>
        <w:t>人工湿地排口废水源强：项目设计人工湿地出水流量为</w:t>
      </w:r>
      <w:r>
        <w:rPr>
          <w:rFonts w:hint="default" w:ascii="Times New Roman" w:hAnsi="Times New Roman" w:eastAsia="宋体" w:cs="Times New Roman"/>
          <w:b w:val="0"/>
          <w:bCs w:val="0"/>
          <w:color w:val="auto"/>
          <w:sz w:val="24"/>
          <w:szCs w:val="24"/>
          <w:highlight w:val="none"/>
          <w:lang w:val="en-US" w:eastAsia="zh-CN"/>
        </w:rPr>
        <w:t>4229m</w:t>
      </w:r>
      <w:r>
        <w:rPr>
          <w:rFonts w:hint="default" w:ascii="Times New Roman" w:hAnsi="Times New Roman" w:eastAsia="宋体" w:cs="Times New Roman"/>
          <w:b w:val="0"/>
          <w:bCs w:val="0"/>
          <w:color w:val="auto"/>
          <w:sz w:val="24"/>
          <w:szCs w:val="24"/>
          <w:highlight w:val="none"/>
          <w:vertAlign w:val="superscript"/>
          <w:lang w:val="en-US" w:eastAsia="zh-CN"/>
        </w:rPr>
        <w:t>3</w:t>
      </w:r>
      <w:r>
        <w:rPr>
          <w:rFonts w:hint="default" w:ascii="Times New Roman" w:hAnsi="Times New Roman" w:eastAsia="宋体" w:cs="Times New Roman"/>
          <w:b w:val="0"/>
          <w:bCs w:val="0"/>
          <w:color w:val="auto"/>
          <w:sz w:val="24"/>
          <w:szCs w:val="24"/>
          <w:highlight w:val="none"/>
          <w:lang w:val="en-US" w:eastAsia="zh-CN"/>
        </w:rPr>
        <w:t>/d，出水水质为COD：</w:t>
      </w:r>
      <w:r>
        <w:rPr>
          <w:rFonts w:hint="default" w:ascii="Times New Roman" w:hAnsi="Times New Roman" w:eastAsia="宋体" w:cs="Times New Roman"/>
          <w:b w:val="0"/>
          <w:bCs w:val="0"/>
          <w:color w:val="auto"/>
          <w:highlight w:val="none"/>
          <w:lang w:val="en-US" w:eastAsia="zh-CN"/>
        </w:rPr>
        <w:t>15</w:t>
      </w:r>
      <w:r>
        <w:rPr>
          <w:rFonts w:hint="default" w:ascii="Times New Roman" w:hAnsi="Times New Roman" w:eastAsia="宋体" w:cs="Times New Roman"/>
          <w:b w:val="0"/>
          <w:bCs w:val="0"/>
          <w:color w:val="auto"/>
          <w:spacing w:val="-2"/>
          <w:sz w:val="24"/>
          <w:szCs w:val="24"/>
          <w:highlight w:val="none"/>
          <w:lang w:eastAsia="zh-CN"/>
        </w:rPr>
        <w:t>mg/L</w:t>
      </w:r>
      <w:r>
        <w:rPr>
          <w:rFonts w:hint="default" w:ascii="Times New Roman" w:hAnsi="Times New Roman" w:eastAsia="宋体" w:cs="Times New Roman"/>
          <w:b w:val="0"/>
          <w:bCs w:val="0"/>
          <w:color w:val="auto"/>
          <w:highlight w:val="none"/>
          <w:lang w:eastAsia="zh-CN"/>
        </w:rPr>
        <w:t>，</w:t>
      </w:r>
      <w:r>
        <w:rPr>
          <w:rFonts w:hint="default" w:ascii="Times New Roman" w:hAnsi="Times New Roman" w:eastAsia="宋体" w:cs="Times New Roman"/>
          <w:b w:val="0"/>
          <w:bCs w:val="0"/>
          <w:color w:val="auto"/>
          <w:spacing w:val="-2"/>
          <w:sz w:val="24"/>
          <w:szCs w:val="24"/>
          <w:highlight w:val="none"/>
          <w:lang w:val="en-US" w:eastAsia="zh-CN"/>
        </w:rPr>
        <w:t>TN</w:t>
      </w:r>
      <w:r>
        <w:rPr>
          <w:rFonts w:hint="default" w:ascii="Times New Roman" w:hAnsi="Times New Roman" w:eastAsia="宋体" w:cs="Times New Roman"/>
          <w:b w:val="0"/>
          <w:bCs w:val="0"/>
          <w:color w:val="auto"/>
          <w:spacing w:val="-2"/>
          <w:sz w:val="24"/>
          <w:szCs w:val="24"/>
          <w:highlight w:val="none"/>
          <w:lang w:eastAsia="zh-CN"/>
        </w:rPr>
        <w:t>：</w:t>
      </w:r>
      <w:r>
        <w:rPr>
          <w:rFonts w:hint="default" w:ascii="Times New Roman" w:hAnsi="Times New Roman" w:eastAsia="宋体" w:cs="Times New Roman"/>
          <w:b w:val="0"/>
          <w:bCs w:val="0"/>
          <w:color w:val="auto"/>
          <w:highlight w:val="none"/>
          <w:lang w:val="en-US" w:eastAsia="zh-CN"/>
        </w:rPr>
        <w:t>0.5</w:t>
      </w:r>
      <w:r>
        <w:rPr>
          <w:rFonts w:hint="default" w:ascii="Times New Roman" w:hAnsi="Times New Roman" w:eastAsia="宋体" w:cs="Times New Roman"/>
          <w:b w:val="0"/>
          <w:bCs w:val="0"/>
          <w:color w:val="auto"/>
          <w:spacing w:val="-2"/>
          <w:sz w:val="24"/>
          <w:szCs w:val="24"/>
          <w:highlight w:val="none"/>
          <w:lang w:eastAsia="zh-CN"/>
        </w:rPr>
        <w:t>mg/L</w:t>
      </w:r>
      <w:r>
        <w:rPr>
          <w:rFonts w:hint="default" w:ascii="Times New Roman" w:hAnsi="Times New Roman" w:eastAsia="宋体" w:cs="Times New Roman"/>
          <w:b w:val="0"/>
          <w:bCs w:val="0"/>
          <w:color w:val="auto"/>
          <w:highlight w:val="none"/>
          <w:lang w:eastAsia="zh-CN"/>
        </w:rPr>
        <w:t>，</w:t>
      </w:r>
      <w:r>
        <w:rPr>
          <w:rFonts w:hint="default" w:ascii="Times New Roman" w:hAnsi="Times New Roman" w:eastAsia="宋体" w:cs="Times New Roman"/>
          <w:b w:val="0"/>
          <w:bCs w:val="0"/>
          <w:color w:val="auto"/>
          <w:highlight w:val="none"/>
          <w:lang w:val="en-US" w:eastAsia="zh-CN"/>
        </w:rPr>
        <w:t>TP:</w:t>
      </w:r>
      <w:r>
        <w:rPr>
          <w:rFonts w:hint="default" w:ascii="Times New Roman" w:hAnsi="Times New Roman" w:eastAsia="宋体" w:cs="Times New Roman"/>
          <w:b w:val="0"/>
          <w:bCs w:val="0"/>
          <w:color w:val="auto"/>
          <w:highlight w:val="none"/>
          <w:lang w:eastAsia="zh-CN"/>
        </w:rPr>
        <w:t>0.</w:t>
      </w:r>
      <w:r>
        <w:rPr>
          <w:rFonts w:hint="default" w:ascii="Times New Roman" w:hAnsi="Times New Roman" w:eastAsia="宋体" w:cs="Times New Roman"/>
          <w:b w:val="0"/>
          <w:bCs w:val="0"/>
          <w:color w:val="auto"/>
          <w:highlight w:val="none"/>
          <w:lang w:val="en-US" w:eastAsia="zh-CN"/>
        </w:rPr>
        <w:t>1</w:t>
      </w:r>
      <w:r>
        <w:rPr>
          <w:rFonts w:hint="default" w:ascii="Times New Roman" w:hAnsi="Times New Roman" w:eastAsia="宋体" w:cs="Times New Roman"/>
          <w:b w:val="0"/>
          <w:bCs w:val="0"/>
          <w:color w:val="auto"/>
          <w:spacing w:val="-2"/>
          <w:sz w:val="24"/>
          <w:szCs w:val="24"/>
          <w:highlight w:val="none"/>
          <w:lang w:eastAsia="zh-CN"/>
        </w:rPr>
        <w:t>mg/L；</w:t>
      </w:r>
      <w:r>
        <w:rPr>
          <w:rFonts w:hint="default" w:ascii="Times New Roman" w:hAnsi="Times New Roman" w:eastAsia="宋体" w:cs="Times New Roman"/>
          <w:b w:val="0"/>
          <w:bCs w:val="0"/>
          <w:color w:val="auto"/>
          <w:spacing w:val="-2"/>
          <w:sz w:val="24"/>
          <w:szCs w:val="24"/>
          <w:lang w:eastAsia="zh-CN"/>
        </w:rPr>
        <w:t>则人工湿地的污染源强为</w:t>
      </w:r>
      <w:r>
        <w:rPr>
          <w:rFonts w:hint="default" w:ascii="Times New Roman" w:hAnsi="Times New Roman" w:eastAsia="宋体" w:cs="Times New Roman"/>
          <w:b w:val="0"/>
          <w:bCs w:val="0"/>
          <w:color w:val="auto"/>
          <w:sz w:val="24"/>
          <w:szCs w:val="24"/>
          <w:highlight w:val="none"/>
          <w:lang w:val="en-US" w:eastAsia="zh-CN"/>
        </w:rPr>
        <w:t>COD：6.344kg/d，</w:t>
      </w:r>
      <w:r>
        <w:rPr>
          <w:rFonts w:hint="default" w:ascii="Times New Roman" w:hAnsi="Times New Roman" w:eastAsia="宋体" w:cs="Times New Roman"/>
          <w:b w:val="0"/>
          <w:bCs w:val="0"/>
          <w:color w:val="auto"/>
          <w:spacing w:val="-2"/>
          <w:sz w:val="24"/>
          <w:szCs w:val="24"/>
          <w:lang w:val="en-US" w:eastAsia="zh-CN"/>
        </w:rPr>
        <w:t>TN</w:t>
      </w:r>
      <w:r>
        <w:rPr>
          <w:rFonts w:hint="default" w:ascii="Times New Roman" w:hAnsi="Times New Roman" w:eastAsia="宋体" w:cs="Times New Roman"/>
          <w:b w:val="0"/>
          <w:bCs w:val="0"/>
          <w:color w:val="auto"/>
          <w:spacing w:val="-2"/>
          <w:sz w:val="24"/>
          <w:szCs w:val="24"/>
          <w:lang w:eastAsia="zh-CN"/>
        </w:rPr>
        <w:t>：</w:t>
      </w:r>
      <w:r>
        <w:rPr>
          <w:rFonts w:hint="default" w:ascii="Times New Roman" w:hAnsi="Times New Roman" w:eastAsia="宋体" w:cs="Times New Roman"/>
          <w:b w:val="0"/>
          <w:bCs w:val="0"/>
          <w:color w:val="auto"/>
          <w:spacing w:val="-2"/>
          <w:sz w:val="24"/>
          <w:szCs w:val="24"/>
          <w:lang w:val="en-US" w:eastAsia="zh-CN"/>
        </w:rPr>
        <w:t>0.211</w:t>
      </w:r>
      <w:r>
        <w:rPr>
          <w:rFonts w:hint="default" w:ascii="Times New Roman" w:hAnsi="Times New Roman" w:eastAsia="宋体" w:cs="Times New Roman"/>
          <w:b w:val="0"/>
          <w:bCs w:val="0"/>
          <w:color w:val="auto"/>
          <w:sz w:val="24"/>
          <w:szCs w:val="24"/>
          <w:highlight w:val="none"/>
          <w:lang w:val="en-US" w:eastAsia="zh-CN"/>
        </w:rPr>
        <w:t>kg/d</w:t>
      </w:r>
      <w:r>
        <w:rPr>
          <w:rFonts w:hint="default" w:ascii="Times New Roman" w:hAnsi="Times New Roman" w:eastAsia="宋体" w:cs="Times New Roman"/>
          <w:b w:val="0"/>
          <w:bCs w:val="0"/>
          <w:color w:val="auto"/>
          <w:spacing w:val="-2"/>
          <w:sz w:val="24"/>
          <w:szCs w:val="24"/>
          <w:lang w:val="en-US" w:eastAsia="zh-CN"/>
        </w:rPr>
        <w:t>，</w:t>
      </w:r>
      <w:r>
        <w:rPr>
          <w:rFonts w:hint="default" w:ascii="Times New Roman" w:hAnsi="Times New Roman" w:eastAsia="宋体" w:cs="Times New Roman"/>
          <w:b w:val="0"/>
          <w:bCs w:val="0"/>
          <w:color w:val="auto"/>
          <w:highlight w:val="none"/>
          <w:lang w:val="en-US" w:eastAsia="zh-CN"/>
        </w:rPr>
        <w:t>TP:0.042</w:t>
      </w:r>
      <w:r>
        <w:rPr>
          <w:rFonts w:hint="default" w:ascii="Times New Roman" w:hAnsi="Times New Roman" w:eastAsia="宋体" w:cs="Times New Roman"/>
          <w:b w:val="0"/>
          <w:bCs w:val="0"/>
          <w:color w:val="auto"/>
          <w:sz w:val="24"/>
          <w:szCs w:val="24"/>
          <w:highlight w:val="none"/>
          <w:lang w:val="en-US" w:eastAsia="zh-CN"/>
        </w:rPr>
        <w:t>kg/d</w:t>
      </w:r>
      <w:r>
        <w:rPr>
          <w:rFonts w:hint="default" w:ascii="Times New Roman" w:hAnsi="Times New Roman" w:eastAsia="宋体" w:cs="Times New Roman"/>
          <w:b w:val="0"/>
          <w:bCs w:val="0"/>
          <w:color w:val="auto"/>
          <w:highlight w:val="none"/>
          <w:lang w:val="en-US" w:eastAsia="zh-CN"/>
        </w:rPr>
        <w:t>。</w:t>
      </w:r>
    </w:p>
    <w:p w14:paraId="7EF64CF7">
      <w:pPr>
        <w:pStyle w:val="72"/>
        <w:keepNext w:val="0"/>
        <w:keepLines w:val="0"/>
        <w:pageBreakBefore w:val="0"/>
        <w:widowControl w:val="0"/>
        <w:kinsoku/>
        <w:wordWrap/>
        <w:overflowPunct/>
        <w:topLinePunct w:val="0"/>
        <w:autoSpaceDE/>
        <w:autoSpaceDN/>
        <w:bidi w:val="0"/>
        <w:adjustRightInd/>
        <w:snapToGrid/>
        <w:spacing w:line="440" w:lineRule="exact"/>
        <w:ind w:left="0" w:leftChars="0" w:right="0" w:rightChars="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pacing w:val="-2"/>
          <w:sz w:val="24"/>
          <w:szCs w:val="24"/>
          <w:lang w:val="en-US" w:eastAsia="zh-CN"/>
        </w:rPr>
        <w:t>2.</w:t>
      </w:r>
      <w:r>
        <w:rPr>
          <w:rFonts w:hint="default" w:ascii="Times New Roman" w:hAnsi="Times New Roman" w:eastAsia="宋体" w:cs="Times New Roman"/>
          <w:b/>
          <w:bCs/>
          <w:color w:val="auto"/>
          <w:spacing w:val="-2"/>
          <w:sz w:val="24"/>
          <w:szCs w:val="24"/>
        </w:rPr>
        <w:t>项目实施对</w:t>
      </w:r>
      <w:r>
        <w:rPr>
          <w:rFonts w:hint="default" w:ascii="Times New Roman" w:hAnsi="Times New Roman" w:eastAsia="宋体" w:cs="Times New Roman"/>
          <w:b/>
          <w:bCs/>
          <w:color w:val="auto"/>
          <w:spacing w:val="-2"/>
          <w:sz w:val="24"/>
          <w:szCs w:val="24"/>
          <w:lang w:eastAsia="zh-CN"/>
        </w:rPr>
        <w:t>海马箐水库</w:t>
      </w:r>
      <w:r>
        <w:rPr>
          <w:rFonts w:hint="default" w:ascii="Times New Roman" w:hAnsi="Times New Roman" w:eastAsia="宋体" w:cs="Times New Roman"/>
          <w:b/>
          <w:bCs/>
          <w:color w:val="auto"/>
          <w:spacing w:val="-2"/>
          <w:sz w:val="24"/>
          <w:szCs w:val="24"/>
        </w:rPr>
        <w:t>的影响</w:t>
      </w:r>
    </w:p>
    <w:p w14:paraId="676C90A4">
      <w:pPr>
        <w:pStyle w:val="72"/>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7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pacing w:val="-3"/>
          <w:sz w:val="24"/>
          <w:szCs w:val="24"/>
          <w:lang w:eastAsia="zh-CN"/>
        </w:rPr>
        <w:t>（</w:t>
      </w:r>
      <w:r>
        <w:rPr>
          <w:rFonts w:hint="default" w:ascii="Times New Roman" w:hAnsi="Times New Roman" w:eastAsia="宋体" w:cs="Times New Roman"/>
          <w:b/>
          <w:bCs/>
          <w:color w:val="auto"/>
          <w:spacing w:val="-3"/>
          <w:sz w:val="24"/>
          <w:szCs w:val="24"/>
          <w:lang w:val="en-US" w:eastAsia="zh-CN"/>
        </w:rPr>
        <w:t>1</w:t>
      </w:r>
      <w:r>
        <w:rPr>
          <w:rFonts w:hint="default" w:ascii="Times New Roman" w:hAnsi="Times New Roman" w:eastAsia="宋体" w:cs="Times New Roman"/>
          <w:b/>
          <w:bCs/>
          <w:color w:val="auto"/>
          <w:spacing w:val="-3"/>
          <w:sz w:val="24"/>
          <w:szCs w:val="24"/>
          <w:lang w:eastAsia="zh-CN"/>
        </w:rPr>
        <w:t>）</w:t>
      </w:r>
      <w:r>
        <w:rPr>
          <w:rFonts w:hint="default" w:ascii="Times New Roman" w:hAnsi="Times New Roman" w:eastAsia="宋体" w:cs="Times New Roman"/>
          <w:b/>
          <w:bCs/>
          <w:color w:val="auto"/>
          <w:spacing w:val="-3"/>
          <w:sz w:val="24"/>
          <w:szCs w:val="24"/>
        </w:rPr>
        <w:t>环境影响预测</w:t>
      </w:r>
    </w:p>
    <w:p w14:paraId="210EC8B0">
      <w:pPr>
        <w:pStyle w:val="72"/>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72"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pacing w:val="-2"/>
          <w:sz w:val="24"/>
          <w:szCs w:val="24"/>
        </w:rPr>
        <w:t>根据《环境影响评价技术导则地表水环境》</w:t>
      </w:r>
      <w:r>
        <w:rPr>
          <w:rFonts w:hint="default" w:ascii="Times New Roman" w:hAnsi="Times New Roman" w:eastAsia="宋体" w:cs="Times New Roman"/>
          <w:color w:val="auto"/>
          <w:spacing w:val="-3"/>
          <w:sz w:val="24"/>
          <w:szCs w:val="24"/>
        </w:rPr>
        <w:t>（HJ2.3-2018</w:t>
      </w:r>
      <w:r>
        <w:rPr>
          <w:rFonts w:hint="default" w:ascii="Times New Roman" w:hAnsi="Times New Roman" w:eastAsia="宋体" w:cs="Times New Roman"/>
          <w:color w:val="auto"/>
          <w:spacing w:val="-20"/>
          <w:sz w:val="24"/>
          <w:szCs w:val="24"/>
        </w:rPr>
        <w:t>），</w:t>
      </w:r>
      <w:r>
        <w:rPr>
          <w:rFonts w:hint="default" w:ascii="Times New Roman" w:hAnsi="Times New Roman" w:eastAsia="宋体" w:cs="Times New Roman"/>
          <w:color w:val="auto"/>
          <w:spacing w:val="-3"/>
          <w:sz w:val="24"/>
          <w:szCs w:val="24"/>
        </w:rPr>
        <w:t>水污染影响型三级B</w:t>
      </w:r>
      <w:r>
        <w:rPr>
          <w:rFonts w:hint="default" w:ascii="Times New Roman" w:hAnsi="Times New Roman" w:eastAsia="宋体" w:cs="Times New Roman"/>
          <w:color w:val="auto"/>
          <w:spacing w:val="-2"/>
          <w:sz w:val="24"/>
          <w:szCs w:val="24"/>
        </w:rPr>
        <w:t>评价可不进行水环境影响预测，本项目为水污染影响型</w:t>
      </w:r>
      <w:r>
        <w:rPr>
          <w:rFonts w:hint="default" w:ascii="Times New Roman" w:hAnsi="Times New Roman" w:eastAsia="宋体" w:cs="Times New Roman"/>
          <w:color w:val="auto"/>
          <w:spacing w:val="-3"/>
          <w:sz w:val="24"/>
          <w:szCs w:val="24"/>
        </w:rPr>
        <w:t>三级B，可不开展水环境影响预</w:t>
      </w:r>
      <w:r>
        <w:rPr>
          <w:rFonts w:hint="default" w:ascii="Times New Roman" w:hAnsi="Times New Roman" w:eastAsia="宋体" w:cs="Times New Roman"/>
          <w:color w:val="auto"/>
          <w:spacing w:val="-5"/>
          <w:sz w:val="24"/>
          <w:szCs w:val="24"/>
        </w:rPr>
        <w:t>测。</w:t>
      </w:r>
    </w:p>
    <w:p w14:paraId="2378C66D">
      <w:pPr>
        <w:pStyle w:val="72"/>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74"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pacing w:val="-2"/>
          <w:sz w:val="24"/>
          <w:szCs w:val="24"/>
          <w:lang w:val="en-US" w:eastAsia="zh-CN"/>
        </w:rPr>
        <w:t>（2）</w:t>
      </w:r>
      <w:r>
        <w:rPr>
          <w:rFonts w:hint="default" w:ascii="Times New Roman" w:hAnsi="Times New Roman" w:eastAsia="宋体" w:cs="Times New Roman"/>
          <w:b/>
          <w:bCs/>
          <w:color w:val="auto"/>
          <w:spacing w:val="-2"/>
          <w:sz w:val="24"/>
          <w:szCs w:val="24"/>
        </w:rPr>
        <w:t>项目排水路线、控制断面</w:t>
      </w:r>
    </w:p>
    <w:p w14:paraId="18485BAE">
      <w:pPr>
        <w:pStyle w:val="72"/>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68" w:firstLineChars="200"/>
        <w:textAlignment w:val="auto"/>
        <w:rPr>
          <w:rFonts w:hint="default" w:ascii="Times New Roman" w:hAnsi="Times New Roman" w:eastAsia="宋体" w:cs="Times New Roman"/>
          <w:color w:val="auto"/>
          <w:spacing w:val="-1"/>
          <w:sz w:val="24"/>
          <w:szCs w:val="24"/>
        </w:rPr>
      </w:pPr>
      <w:r>
        <w:rPr>
          <w:rFonts w:hint="default" w:ascii="Times New Roman" w:hAnsi="Times New Roman" w:eastAsia="宋体" w:cs="Times New Roman"/>
          <w:color w:val="auto"/>
          <w:spacing w:val="-3"/>
          <w:sz w:val="24"/>
          <w:szCs w:val="24"/>
        </w:rPr>
        <w:t>本项目</w:t>
      </w:r>
      <w:r>
        <w:rPr>
          <w:rFonts w:hint="default" w:ascii="Times New Roman" w:hAnsi="Times New Roman" w:eastAsia="宋体" w:cs="Times New Roman"/>
          <w:color w:val="auto"/>
          <w:spacing w:val="-3"/>
          <w:sz w:val="24"/>
          <w:szCs w:val="24"/>
          <w:lang w:eastAsia="zh-CN"/>
        </w:rPr>
        <w:t>河口湿地通过在喷水洞河下游沿岸建设表流湿地净化喷水洞河上游来水</w:t>
      </w:r>
      <w:r>
        <w:rPr>
          <w:rFonts w:hint="default" w:ascii="Times New Roman" w:hAnsi="Times New Roman" w:eastAsia="宋体" w:cs="Times New Roman"/>
          <w:color w:val="auto"/>
          <w:spacing w:val="-3"/>
          <w:sz w:val="24"/>
          <w:szCs w:val="24"/>
        </w:rPr>
        <w:t>，</w:t>
      </w:r>
      <w:r>
        <w:rPr>
          <w:rFonts w:hint="default" w:ascii="Times New Roman" w:hAnsi="Times New Roman" w:eastAsia="宋体" w:cs="Times New Roman"/>
          <w:color w:val="auto"/>
          <w:spacing w:val="-3"/>
          <w:sz w:val="24"/>
          <w:szCs w:val="24"/>
          <w:lang w:eastAsia="zh-CN"/>
        </w:rPr>
        <w:t>净化</w:t>
      </w:r>
      <w:r>
        <w:rPr>
          <w:rFonts w:hint="default" w:ascii="Times New Roman" w:hAnsi="Times New Roman" w:eastAsia="宋体" w:cs="Times New Roman"/>
          <w:color w:val="auto"/>
          <w:spacing w:val="-3"/>
          <w:sz w:val="24"/>
          <w:szCs w:val="24"/>
        </w:rPr>
        <w:t>的水</w:t>
      </w:r>
      <w:r>
        <w:rPr>
          <w:rFonts w:hint="default" w:ascii="Times New Roman" w:hAnsi="Times New Roman" w:eastAsia="宋体" w:cs="Times New Roman"/>
          <w:color w:val="auto"/>
          <w:spacing w:val="-3"/>
          <w:sz w:val="24"/>
          <w:szCs w:val="24"/>
          <w:lang w:eastAsia="zh-CN"/>
        </w:rPr>
        <w:t>继续沿喷水洞河流</w:t>
      </w:r>
      <w:r>
        <w:rPr>
          <w:rFonts w:hint="default" w:ascii="Times New Roman" w:hAnsi="Times New Roman" w:eastAsia="宋体" w:cs="Times New Roman"/>
          <w:color w:val="auto"/>
          <w:spacing w:val="-3"/>
          <w:sz w:val="24"/>
          <w:szCs w:val="24"/>
        </w:rPr>
        <w:t>入</w:t>
      </w:r>
      <w:r>
        <w:rPr>
          <w:rFonts w:hint="default" w:ascii="Times New Roman" w:hAnsi="Times New Roman" w:eastAsia="宋体" w:cs="Times New Roman"/>
          <w:color w:val="auto"/>
          <w:spacing w:val="-3"/>
          <w:sz w:val="24"/>
          <w:szCs w:val="24"/>
          <w:lang w:eastAsia="zh-CN"/>
        </w:rPr>
        <w:t>海马箐水库，</w:t>
      </w:r>
      <w:r>
        <w:rPr>
          <w:rFonts w:hint="default" w:ascii="Times New Roman" w:hAnsi="Times New Roman" w:eastAsia="宋体" w:cs="Times New Roman"/>
          <w:color w:val="auto"/>
          <w:spacing w:val="-2"/>
          <w:sz w:val="24"/>
          <w:szCs w:val="24"/>
          <w:lang w:eastAsia="zh-CN"/>
        </w:rPr>
        <w:t>入库位置：</w:t>
      </w:r>
      <w:r>
        <w:rPr>
          <w:rFonts w:hint="default" w:ascii="Times New Roman" w:hAnsi="Times New Roman" w:eastAsia="宋体" w:cs="Times New Roman"/>
          <w:color w:val="auto"/>
          <w:spacing w:val="-2"/>
          <w:sz w:val="24"/>
          <w:szCs w:val="24"/>
          <w:lang w:val="en-US" w:eastAsia="zh-CN"/>
        </w:rPr>
        <w:t>E103°9′5.4837″，N25°9′19.6612″</w:t>
      </w:r>
      <w:r>
        <w:rPr>
          <w:rFonts w:hint="default" w:ascii="Times New Roman" w:hAnsi="Times New Roman" w:eastAsia="宋体" w:cs="Times New Roman"/>
          <w:color w:val="auto"/>
          <w:spacing w:val="-2"/>
          <w:sz w:val="24"/>
          <w:szCs w:val="24"/>
        </w:rPr>
        <w:t>。</w:t>
      </w:r>
      <w:r>
        <w:rPr>
          <w:rFonts w:hint="default" w:ascii="Times New Roman" w:hAnsi="Times New Roman" w:eastAsia="宋体" w:cs="Times New Roman"/>
          <w:color w:val="auto"/>
          <w:spacing w:val="-3"/>
          <w:sz w:val="24"/>
          <w:szCs w:val="24"/>
        </w:rPr>
        <w:t>本次</w:t>
      </w:r>
      <w:r>
        <w:rPr>
          <w:rFonts w:hint="default" w:ascii="Times New Roman" w:hAnsi="Times New Roman" w:eastAsia="宋体" w:cs="Times New Roman"/>
          <w:color w:val="auto"/>
          <w:spacing w:val="-3"/>
          <w:sz w:val="24"/>
          <w:szCs w:val="24"/>
          <w:lang w:eastAsia="zh-CN"/>
        </w:rPr>
        <w:t>预测</w:t>
      </w:r>
      <w:r>
        <w:rPr>
          <w:rFonts w:hint="default" w:ascii="Times New Roman" w:hAnsi="Times New Roman" w:eastAsia="宋体" w:cs="Times New Roman"/>
          <w:color w:val="auto"/>
          <w:spacing w:val="-3"/>
          <w:sz w:val="24"/>
          <w:szCs w:val="24"/>
        </w:rPr>
        <w:t>范围从</w:t>
      </w:r>
      <w:r>
        <w:rPr>
          <w:rFonts w:hint="default" w:ascii="Times New Roman" w:hAnsi="Times New Roman" w:eastAsia="宋体" w:cs="Times New Roman"/>
          <w:color w:val="auto"/>
          <w:spacing w:val="-3"/>
          <w:sz w:val="24"/>
          <w:szCs w:val="24"/>
          <w:lang w:eastAsia="zh-CN"/>
        </w:rPr>
        <w:t>喷水洞河</w:t>
      </w:r>
      <w:r>
        <w:rPr>
          <w:rFonts w:hint="default" w:ascii="Times New Roman" w:hAnsi="Times New Roman" w:eastAsia="宋体" w:cs="Times New Roman"/>
          <w:color w:val="auto"/>
          <w:spacing w:val="-1"/>
          <w:sz w:val="24"/>
          <w:szCs w:val="24"/>
          <w:lang w:eastAsia="zh-CN"/>
        </w:rPr>
        <w:t>河口湿地上游</w:t>
      </w:r>
      <w:r>
        <w:rPr>
          <w:rFonts w:hint="default" w:ascii="Times New Roman" w:hAnsi="Times New Roman" w:eastAsia="宋体" w:cs="Times New Roman"/>
          <w:color w:val="auto"/>
          <w:spacing w:val="-1"/>
          <w:sz w:val="24"/>
          <w:szCs w:val="24"/>
          <w:lang w:val="en-US" w:eastAsia="zh-CN"/>
        </w:rPr>
        <w:t>500m</w:t>
      </w:r>
      <w:r>
        <w:rPr>
          <w:rFonts w:hint="eastAsia" w:ascii="Times New Roman" w:hAnsi="Times New Roman" w:cs="Times New Roman"/>
          <w:color w:val="auto"/>
          <w:spacing w:val="-1"/>
          <w:sz w:val="24"/>
          <w:szCs w:val="24"/>
          <w:lang w:val="en-US" w:eastAsia="zh-CN"/>
        </w:rPr>
        <w:t>（</w:t>
      </w:r>
      <w:r>
        <w:rPr>
          <w:rFonts w:hint="default" w:ascii="Times New Roman" w:hAnsi="Times New Roman" w:eastAsia="宋体" w:cs="Times New Roman"/>
          <w:color w:val="auto"/>
          <w:spacing w:val="-1"/>
          <w:sz w:val="24"/>
          <w:szCs w:val="24"/>
          <w:lang w:val="en-US" w:eastAsia="zh-CN"/>
        </w:rPr>
        <w:t>103°8′21.877″E</w:t>
      </w:r>
      <w:r>
        <w:rPr>
          <w:rFonts w:hint="eastAsia" w:ascii="Times New Roman" w:hAnsi="Times New Roman" w:eastAsia="宋体" w:cs="Times New Roman"/>
          <w:color w:val="auto"/>
          <w:spacing w:val="-1"/>
          <w:sz w:val="24"/>
          <w:szCs w:val="24"/>
          <w:lang w:val="en-US" w:eastAsia="zh-CN"/>
        </w:rPr>
        <w:t>，</w:t>
      </w:r>
      <w:r>
        <w:rPr>
          <w:rFonts w:hint="default" w:ascii="Times New Roman" w:hAnsi="Times New Roman" w:eastAsia="宋体" w:cs="Times New Roman"/>
          <w:color w:val="auto"/>
          <w:spacing w:val="-1"/>
          <w:sz w:val="24"/>
          <w:szCs w:val="24"/>
          <w:lang w:val="en-US" w:eastAsia="zh-CN"/>
        </w:rPr>
        <w:t>25°9′50.809″N</w:t>
      </w:r>
      <w:r>
        <w:rPr>
          <w:rFonts w:hint="eastAsia" w:ascii="Times New Roman" w:hAnsi="Times New Roman" w:cs="Times New Roman"/>
          <w:color w:val="auto"/>
          <w:spacing w:val="-1"/>
          <w:sz w:val="24"/>
          <w:szCs w:val="24"/>
          <w:lang w:val="en-US" w:eastAsia="zh-CN"/>
        </w:rPr>
        <w:t>）</w:t>
      </w:r>
      <w:r>
        <w:rPr>
          <w:rFonts w:hint="default" w:ascii="Times New Roman" w:hAnsi="Times New Roman" w:eastAsia="宋体" w:cs="Times New Roman"/>
          <w:color w:val="auto"/>
          <w:spacing w:val="-2"/>
          <w:sz w:val="24"/>
          <w:szCs w:val="24"/>
        </w:rPr>
        <w:t>到</w:t>
      </w:r>
      <w:r>
        <w:rPr>
          <w:rFonts w:hint="default" w:ascii="Times New Roman" w:hAnsi="Times New Roman" w:eastAsia="宋体" w:cs="Times New Roman"/>
          <w:color w:val="auto"/>
          <w:spacing w:val="-2"/>
          <w:sz w:val="24"/>
          <w:szCs w:val="24"/>
          <w:lang w:eastAsia="zh-CN"/>
        </w:rPr>
        <w:t>喷水洞河</w:t>
      </w:r>
      <w:r>
        <w:rPr>
          <w:rFonts w:hint="default" w:ascii="Times New Roman" w:hAnsi="Times New Roman" w:eastAsia="宋体" w:cs="Times New Roman"/>
          <w:i w:val="0"/>
          <w:iCs w:val="0"/>
          <w:caps w:val="0"/>
          <w:color w:val="auto"/>
          <w:spacing w:val="0"/>
          <w:sz w:val="24"/>
          <w:szCs w:val="24"/>
          <w:shd w:val="clear" w:color="auto" w:fill="FFFFFF"/>
        </w:rPr>
        <w:t>入库口半径500</w:t>
      </w:r>
      <w:r>
        <w:rPr>
          <w:rFonts w:hint="default" w:ascii="Times New Roman" w:hAnsi="Times New Roman" w:eastAsia="宋体" w:cs="Times New Roman"/>
          <w:i w:val="0"/>
          <w:iCs w:val="0"/>
          <w:caps w:val="0"/>
          <w:color w:val="auto"/>
          <w:spacing w:val="0"/>
          <w:sz w:val="24"/>
          <w:szCs w:val="24"/>
          <w:shd w:val="clear" w:color="auto" w:fill="FFFFFF"/>
          <w:lang w:val="en-US" w:eastAsia="zh-CN"/>
        </w:rPr>
        <w:t>m</w:t>
      </w:r>
      <w:r>
        <w:rPr>
          <w:rFonts w:hint="default" w:ascii="Times New Roman" w:hAnsi="Times New Roman" w:eastAsia="宋体" w:cs="Times New Roman"/>
          <w:i w:val="0"/>
          <w:iCs w:val="0"/>
          <w:caps w:val="0"/>
          <w:color w:val="auto"/>
          <w:spacing w:val="0"/>
          <w:sz w:val="24"/>
          <w:szCs w:val="24"/>
          <w:shd w:val="clear" w:color="auto" w:fill="FFFFFF"/>
        </w:rPr>
        <w:t>范围</w:t>
      </w:r>
      <w:r>
        <w:rPr>
          <w:rFonts w:hint="eastAsia" w:ascii="Times New Roman" w:hAnsi="Times New Roman" w:cs="Times New Roman"/>
          <w:i w:val="0"/>
          <w:iCs w:val="0"/>
          <w:caps w:val="0"/>
          <w:color w:val="auto"/>
          <w:spacing w:val="0"/>
          <w:sz w:val="24"/>
          <w:szCs w:val="24"/>
          <w:shd w:val="clear" w:color="auto" w:fill="FFFFFF"/>
          <w:lang w:eastAsia="zh-CN"/>
        </w:rPr>
        <w:t>（</w:t>
      </w:r>
      <w:r>
        <w:rPr>
          <w:rFonts w:hint="default" w:ascii="Times New Roman" w:hAnsi="Times New Roman" w:cs="Times New Roman"/>
          <w:i w:val="0"/>
          <w:iCs w:val="0"/>
          <w:caps w:val="0"/>
          <w:color w:val="auto"/>
          <w:spacing w:val="0"/>
          <w:sz w:val="24"/>
          <w:szCs w:val="24"/>
          <w:shd w:val="clear" w:color="auto" w:fill="FFFFFF"/>
          <w:lang w:eastAsia="zh-CN"/>
        </w:rPr>
        <w:t>103°8′53.703″</w:t>
      </w:r>
      <w:r>
        <w:rPr>
          <w:rFonts w:hint="default" w:ascii="Times New Roman" w:hAnsi="Times New Roman" w:cs="Times New Roman"/>
          <w:i w:val="0"/>
          <w:iCs w:val="0"/>
          <w:caps w:val="0"/>
          <w:color w:val="auto"/>
          <w:spacing w:val="0"/>
          <w:sz w:val="24"/>
          <w:szCs w:val="24"/>
          <w:shd w:val="clear" w:color="auto" w:fill="FFFFFF"/>
          <w:lang w:val="en-US" w:eastAsia="zh-CN"/>
        </w:rPr>
        <w:t>E，</w:t>
      </w:r>
      <w:r>
        <w:rPr>
          <w:rFonts w:hint="default" w:ascii="Times New Roman" w:hAnsi="Times New Roman" w:cs="Times New Roman"/>
          <w:i w:val="0"/>
          <w:iCs w:val="0"/>
          <w:caps w:val="0"/>
          <w:color w:val="auto"/>
          <w:spacing w:val="0"/>
          <w:sz w:val="24"/>
          <w:szCs w:val="24"/>
          <w:shd w:val="clear" w:color="auto" w:fill="FFFFFF"/>
          <w:lang w:eastAsia="zh-CN"/>
        </w:rPr>
        <w:t>25°9′25.51</w:t>
      </w:r>
      <w:r>
        <w:rPr>
          <w:rFonts w:hint="default" w:ascii="Times New Roman" w:hAnsi="Times New Roman" w:cs="Times New Roman"/>
          <w:i w:val="0"/>
          <w:iCs w:val="0"/>
          <w:caps w:val="0"/>
          <w:color w:val="auto"/>
          <w:spacing w:val="0"/>
          <w:sz w:val="24"/>
          <w:szCs w:val="24"/>
          <w:shd w:val="clear" w:color="auto" w:fill="FFFFFF"/>
          <w:lang w:val="en-US" w:eastAsia="zh-CN"/>
        </w:rPr>
        <w:t>1</w:t>
      </w:r>
      <w:r>
        <w:rPr>
          <w:rFonts w:hint="default" w:ascii="Times New Roman" w:hAnsi="Times New Roman" w:cs="Times New Roman"/>
          <w:i w:val="0"/>
          <w:iCs w:val="0"/>
          <w:caps w:val="0"/>
          <w:color w:val="auto"/>
          <w:spacing w:val="0"/>
          <w:sz w:val="24"/>
          <w:szCs w:val="24"/>
          <w:shd w:val="clear" w:color="auto" w:fill="FFFFFF"/>
          <w:lang w:eastAsia="zh-CN"/>
        </w:rPr>
        <w:t>″</w:t>
      </w:r>
      <w:r>
        <w:rPr>
          <w:rFonts w:hint="default" w:ascii="Times New Roman" w:hAnsi="Times New Roman" w:cs="Times New Roman"/>
          <w:i w:val="0"/>
          <w:iCs w:val="0"/>
          <w:caps w:val="0"/>
          <w:color w:val="auto"/>
          <w:spacing w:val="0"/>
          <w:sz w:val="24"/>
          <w:szCs w:val="24"/>
          <w:shd w:val="clear" w:color="auto" w:fill="FFFFFF"/>
          <w:lang w:val="en-US" w:eastAsia="zh-CN"/>
        </w:rPr>
        <w:t>N</w:t>
      </w:r>
      <w:r>
        <w:rPr>
          <w:rFonts w:hint="eastAsia" w:ascii="Times New Roman" w:hAnsi="Times New Roman" w:cs="Times New Roman"/>
          <w:i w:val="0"/>
          <w:iCs w:val="0"/>
          <w:caps w:val="0"/>
          <w:color w:val="auto"/>
          <w:spacing w:val="0"/>
          <w:sz w:val="24"/>
          <w:szCs w:val="24"/>
          <w:shd w:val="clear" w:color="auto" w:fill="FFFFFF"/>
          <w:lang w:eastAsia="zh-CN"/>
        </w:rPr>
        <w:t>）</w:t>
      </w:r>
      <w:r>
        <w:rPr>
          <w:rFonts w:hint="default" w:ascii="Times New Roman" w:hAnsi="Times New Roman" w:eastAsia="宋体" w:cs="Times New Roman"/>
          <w:color w:val="auto"/>
          <w:spacing w:val="-2"/>
          <w:sz w:val="24"/>
          <w:szCs w:val="24"/>
        </w:rPr>
        <w:t>，约</w:t>
      </w:r>
      <w:r>
        <w:rPr>
          <w:rFonts w:hint="default" w:ascii="Times New Roman" w:hAnsi="Times New Roman" w:eastAsia="宋体" w:cs="Times New Roman"/>
          <w:color w:val="auto"/>
          <w:spacing w:val="-2"/>
          <w:sz w:val="24"/>
          <w:szCs w:val="24"/>
          <w:lang w:val="en-US" w:eastAsia="zh-CN"/>
        </w:rPr>
        <w:t>2.3</w:t>
      </w:r>
      <w:r>
        <w:rPr>
          <w:rFonts w:hint="default" w:ascii="Times New Roman" w:hAnsi="Times New Roman" w:eastAsia="宋体" w:cs="Times New Roman"/>
          <w:color w:val="auto"/>
          <w:spacing w:val="-2"/>
          <w:sz w:val="24"/>
          <w:szCs w:val="24"/>
        </w:rPr>
        <w:t>km</w:t>
      </w:r>
      <w:r>
        <w:rPr>
          <w:rFonts w:hint="eastAsia" w:ascii="Times New Roman" w:hAnsi="Times New Roman" w:cs="Times New Roman"/>
          <w:color w:val="auto"/>
          <w:spacing w:val="-2"/>
          <w:sz w:val="24"/>
          <w:szCs w:val="24"/>
          <w:lang w:eastAsia="zh-CN"/>
        </w:rPr>
        <w:t>；</w:t>
      </w:r>
      <w:r>
        <w:rPr>
          <w:rFonts w:hint="eastAsia" w:ascii="Times New Roman" w:hAnsi="Times New Roman" w:cs="Times New Roman"/>
          <w:color w:val="auto"/>
          <w:spacing w:val="-2"/>
          <w:sz w:val="24"/>
          <w:szCs w:val="24"/>
          <w:lang w:val="en-US" w:eastAsia="zh-CN"/>
        </w:rPr>
        <w:t>具体位置详见</w:t>
      </w:r>
      <w:r>
        <w:rPr>
          <w:rFonts w:hint="eastAsia" w:eastAsia="宋体" w:cs="Times New Roman"/>
          <w:color w:val="auto"/>
          <w:kern w:val="0"/>
          <w:sz w:val="24"/>
          <w:szCs w:val="24"/>
          <w:lang w:val="en-US" w:eastAsia="zh-CN" w:bidi="ar"/>
        </w:rPr>
        <w:t>附图10 项目地表水评价范围图</w:t>
      </w:r>
      <w:r>
        <w:rPr>
          <w:rFonts w:hint="default" w:ascii="Times New Roman" w:hAnsi="Times New Roman" w:eastAsia="宋体" w:cs="Times New Roman"/>
          <w:color w:val="auto"/>
          <w:spacing w:val="-1"/>
          <w:sz w:val="24"/>
          <w:szCs w:val="24"/>
        </w:rPr>
        <w:t>。</w:t>
      </w:r>
    </w:p>
    <w:p w14:paraId="0898239F">
      <w:pPr>
        <w:pStyle w:val="72"/>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rightChars="0" w:firstLine="474" w:firstLineChars="200"/>
        <w:textAlignment w:val="auto"/>
        <w:rPr>
          <w:rFonts w:hint="default" w:ascii="Times New Roman" w:hAnsi="Times New Roman" w:eastAsia="宋体" w:cs="Times New Roman"/>
          <w:b/>
          <w:bCs/>
          <w:color w:val="auto"/>
          <w:spacing w:val="-2"/>
          <w:sz w:val="24"/>
          <w:szCs w:val="24"/>
        </w:rPr>
      </w:pPr>
      <w:r>
        <w:rPr>
          <w:rFonts w:hint="default" w:ascii="Times New Roman" w:hAnsi="Times New Roman" w:eastAsia="宋体" w:cs="Times New Roman"/>
          <w:b/>
          <w:bCs/>
          <w:color w:val="auto"/>
          <w:spacing w:val="-2"/>
          <w:kern w:val="2"/>
          <w:sz w:val="24"/>
          <w:szCs w:val="24"/>
          <w:lang w:val="en-US" w:eastAsia="zh-CN" w:bidi="ar-SA"/>
        </w:rPr>
        <w:t>（3）</w:t>
      </w:r>
      <w:r>
        <w:rPr>
          <w:rFonts w:hint="default" w:ascii="Times New Roman" w:hAnsi="Times New Roman" w:eastAsia="宋体" w:cs="Times New Roman"/>
          <w:b/>
          <w:bCs/>
          <w:color w:val="auto"/>
          <w:spacing w:val="-2"/>
          <w:sz w:val="24"/>
          <w:szCs w:val="24"/>
        </w:rPr>
        <w:t>项目对</w:t>
      </w:r>
      <w:r>
        <w:rPr>
          <w:rFonts w:hint="default" w:ascii="Times New Roman" w:hAnsi="Times New Roman" w:eastAsia="宋体" w:cs="Times New Roman"/>
          <w:b/>
          <w:bCs/>
          <w:color w:val="auto"/>
          <w:spacing w:val="-2"/>
          <w:sz w:val="24"/>
          <w:szCs w:val="24"/>
          <w:lang w:eastAsia="zh-CN"/>
        </w:rPr>
        <w:t>海马箐水库</w:t>
      </w:r>
      <w:r>
        <w:rPr>
          <w:rFonts w:hint="default" w:ascii="Times New Roman" w:hAnsi="Times New Roman" w:eastAsia="宋体" w:cs="Times New Roman"/>
          <w:b/>
          <w:bCs/>
          <w:color w:val="auto"/>
          <w:spacing w:val="-2"/>
          <w:sz w:val="24"/>
          <w:szCs w:val="24"/>
        </w:rPr>
        <w:t>影响分析</w:t>
      </w:r>
    </w:p>
    <w:p w14:paraId="6D8FE37D">
      <w:pPr>
        <w:pStyle w:val="72"/>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本项目表流湿地设计处理水量为4229m</w:t>
      </w:r>
      <w:r>
        <w:rPr>
          <w:rFonts w:hint="eastAsia" w:ascii="Times New Roman" w:hAnsi="Times New Roman" w:cs="Times New Roman"/>
          <w:color w:val="auto"/>
          <w:sz w:val="24"/>
          <w:szCs w:val="24"/>
          <w:vertAlign w:val="superscript"/>
          <w:lang w:val="en-US" w:eastAsia="zh-CN"/>
        </w:rPr>
        <w:t>3</w:t>
      </w:r>
      <w:r>
        <w:rPr>
          <w:rFonts w:hint="default" w:ascii="Times New Roman" w:hAnsi="Times New Roman" w:eastAsia="宋体" w:cs="Times New Roman"/>
          <w:color w:val="auto"/>
          <w:sz w:val="24"/>
          <w:szCs w:val="24"/>
          <w:lang w:val="en-US" w:eastAsia="zh-CN"/>
        </w:rPr>
        <w:t>/d，进水水质（COD=8.36mg/L，TN=1.79mg/L，TP=0.04mg/L）依据初步设计方案，来源于昆明市生态环境局宜良分局生态环境监测站提供的喷水洞河进入湿地入口断面2021年7月至2022年8月监测平均值，结合区域农业面源污染入河量核算结果综合确定。依据《人工湿地污水处理技术规范》（2021年4月），结合进水污染物浓度较低的水质特性，采用表面流湿地典型污染物去除率核算，确定水体主要污染物COD、TN、TP的年削减量分别为11.58t/a、5.79t/a、0.35t/a，最终出水水质满足《地表水环境质量标准》（GB 3838-2002）Ⅱ类标准，水流量保持不变。</w:t>
      </w:r>
    </w:p>
    <w:p w14:paraId="50E65404">
      <w:pPr>
        <w:pStyle w:val="72"/>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本项目配套农村生活污水治理工程，将评价范围内4个自然村生活污水全收集、全处理，处理后出水全部回用于农田灌溉及村庄绿化，不外排至喷水洞河</w:t>
      </w:r>
      <w:r>
        <w:rPr>
          <w:rFonts w:hint="eastAsia" w:ascii="Times New Roman" w:hAnsi="Times New Roman"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治理后实现生活污染源100%削减，彻底消除生活污水直排污染，显著降低湿地进水负荷；生活污水设计处理规模55m</w:t>
      </w:r>
      <w:r>
        <w:rPr>
          <w:rFonts w:hint="eastAsia" w:ascii="Times New Roman" w:hAnsi="Times New Roman" w:cs="Times New Roman"/>
          <w:color w:val="auto"/>
          <w:sz w:val="24"/>
          <w:szCs w:val="24"/>
          <w:vertAlign w:val="superscript"/>
          <w:lang w:val="en-US" w:eastAsia="zh-CN"/>
        </w:rPr>
        <w:t>3</w:t>
      </w:r>
      <w:r>
        <w:rPr>
          <w:rFonts w:hint="default" w:ascii="Times New Roman" w:hAnsi="Times New Roman" w:eastAsia="宋体" w:cs="Times New Roman"/>
          <w:color w:val="auto"/>
          <w:sz w:val="24"/>
          <w:szCs w:val="24"/>
          <w:lang w:val="en-US" w:eastAsia="zh-CN"/>
        </w:rPr>
        <w:t>/d，仅占湿地处理水量的1.3%，且全部回用，对湿地及入库水量无明显影响。</w:t>
      </w:r>
    </w:p>
    <w:p w14:paraId="06DB685F">
      <w:pPr>
        <w:pStyle w:val="72"/>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综上，表流湿地对喷水洞河河水净化后再排入水库，结合生活污水源头削减措施，可有效降低入库污染负荷，对海马箐水库水质具有显著改善作用，保障入库水质稳定达到Ⅱ类标准。</w:t>
      </w:r>
    </w:p>
    <w:p w14:paraId="37C44793">
      <w:pPr>
        <w:pStyle w:val="72"/>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74"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pacing w:val="-2"/>
          <w:sz w:val="24"/>
          <w:szCs w:val="24"/>
          <w:lang w:val="en-US" w:eastAsia="zh-CN"/>
        </w:rPr>
        <w:t>3.</w:t>
      </w:r>
      <w:r>
        <w:rPr>
          <w:rFonts w:hint="default" w:ascii="Times New Roman" w:hAnsi="Times New Roman" w:eastAsia="宋体" w:cs="Times New Roman"/>
          <w:b/>
          <w:bCs/>
          <w:color w:val="auto"/>
          <w:spacing w:val="-2"/>
          <w:sz w:val="24"/>
          <w:szCs w:val="24"/>
        </w:rPr>
        <w:t>本项目环境效益</w:t>
      </w:r>
    </w:p>
    <w:p w14:paraId="64B4269F">
      <w:pPr>
        <w:pStyle w:val="72"/>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72"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pacing w:val="-2"/>
          <w:sz w:val="24"/>
          <w:szCs w:val="24"/>
        </w:rPr>
        <w:t>人工湿地是重要的自然资源，通过本项目的实施可</w:t>
      </w:r>
      <w:r>
        <w:rPr>
          <w:rFonts w:hint="default" w:ascii="Times New Roman" w:hAnsi="Times New Roman" w:eastAsia="宋体" w:cs="Times New Roman"/>
          <w:color w:val="auto"/>
          <w:spacing w:val="-2"/>
          <w:sz w:val="24"/>
          <w:szCs w:val="24"/>
          <w:lang w:eastAsia="zh-CN"/>
        </w:rPr>
        <w:t>修建</w:t>
      </w:r>
      <w:r>
        <w:rPr>
          <w:rFonts w:hint="default" w:ascii="Times New Roman" w:hAnsi="Times New Roman" w:eastAsia="宋体" w:cs="Times New Roman"/>
          <w:color w:val="auto"/>
          <w:spacing w:val="-2"/>
          <w:sz w:val="24"/>
          <w:szCs w:val="24"/>
        </w:rPr>
        <w:t>湿地面积约</w:t>
      </w:r>
      <w:r>
        <w:rPr>
          <w:rFonts w:hint="default" w:ascii="Times New Roman" w:hAnsi="Times New Roman" w:eastAsia="宋体" w:cs="Times New Roman"/>
          <w:color w:val="auto"/>
          <w:spacing w:val="-2"/>
          <w:sz w:val="24"/>
          <w:szCs w:val="24"/>
          <w:lang w:val="en-US" w:eastAsia="zh-CN"/>
        </w:rPr>
        <w:t>10573</w:t>
      </w:r>
      <w:r>
        <w:rPr>
          <w:rFonts w:hint="default" w:ascii="Times New Roman" w:hAnsi="Times New Roman" w:eastAsia="宋体" w:cs="Times New Roman"/>
          <w:color w:val="auto"/>
          <w:spacing w:val="-2"/>
          <w:sz w:val="24"/>
          <w:szCs w:val="24"/>
        </w:rPr>
        <w:t>m</w:t>
      </w:r>
      <w:r>
        <w:rPr>
          <w:rFonts w:hint="default" w:ascii="Times New Roman" w:hAnsi="Times New Roman" w:eastAsia="宋体" w:cs="Times New Roman"/>
          <w:color w:val="auto"/>
          <w:spacing w:val="-2"/>
          <w:sz w:val="24"/>
          <w:szCs w:val="24"/>
          <w:vertAlign w:val="superscript"/>
          <w:lang w:val="en-US" w:eastAsia="zh-CN"/>
        </w:rPr>
        <w:t>2</w:t>
      </w:r>
      <w:r>
        <w:rPr>
          <w:rFonts w:hint="default" w:ascii="Times New Roman" w:hAnsi="Times New Roman" w:eastAsia="宋体" w:cs="Times New Roman"/>
          <w:color w:val="auto"/>
          <w:spacing w:val="-2"/>
          <w:sz w:val="24"/>
          <w:szCs w:val="24"/>
        </w:rPr>
        <w:t>。</w:t>
      </w:r>
      <w:r>
        <w:rPr>
          <w:rFonts w:hint="default" w:ascii="Times New Roman" w:hAnsi="Times New Roman" w:eastAsia="宋体" w:cs="Times New Roman"/>
          <w:color w:val="auto"/>
          <w:spacing w:val="-3"/>
          <w:sz w:val="24"/>
          <w:szCs w:val="24"/>
        </w:rPr>
        <w:t>本规划项目实施的生态效益主要体现在</w:t>
      </w:r>
      <w:r>
        <w:rPr>
          <w:rFonts w:hint="default" w:ascii="Times New Roman" w:hAnsi="Times New Roman" w:eastAsia="宋体" w:cs="Times New Roman"/>
          <w:color w:val="auto"/>
          <w:spacing w:val="-3"/>
          <w:sz w:val="24"/>
          <w:szCs w:val="24"/>
          <w:lang w:eastAsia="zh-CN"/>
        </w:rPr>
        <w:t>提升海马箐水库入库河流喷水洞河</w:t>
      </w:r>
      <w:r>
        <w:rPr>
          <w:rFonts w:hint="default" w:ascii="Times New Roman" w:hAnsi="Times New Roman" w:eastAsia="宋体" w:cs="Times New Roman"/>
          <w:color w:val="auto"/>
          <w:spacing w:val="-3"/>
          <w:sz w:val="24"/>
          <w:szCs w:val="24"/>
        </w:rPr>
        <w:t>水质、</w:t>
      </w:r>
      <w:r>
        <w:rPr>
          <w:rFonts w:hint="default" w:ascii="Times New Roman" w:hAnsi="Times New Roman" w:eastAsia="宋体" w:cs="Times New Roman"/>
          <w:color w:val="auto"/>
          <w:spacing w:val="-3"/>
          <w:sz w:val="24"/>
          <w:szCs w:val="24"/>
          <w:lang w:eastAsia="zh-CN"/>
        </w:rPr>
        <w:t>改善海马箐水库水质</w:t>
      </w:r>
      <w:r>
        <w:rPr>
          <w:rFonts w:hint="default" w:ascii="Times New Roman" w:hAnsi="Times New Roman" w:eastAsia="宋体" w:cs="Times New Roman"/>
          <w:color w:val="auto"/>
          <w:spacing w:val="-3"/>
          <w:sz w:val="24"/>
          <w:szCs w:val="24"/>
        </w:rPr>
        <w:t>、</w:t>
      </w:r>
      <w:r>
        <w:rPr>
          <w:rFonts w:hint="default" w:ascii="Times New Roman" w:hAnsi="Times New Roman" w:eastAsia="宋体" w:cs="Times New Roman"/>
          <w:color w:val="auto"/>
          <w:spacing w:val="-1"/>
          <w:sz w:val="24"/>
          <w:szCs w:val="24"/>
        </w:rPr>
        <w:t>增加</w:t>
      </w:r>
      <w:r>
        <w:rPr>
          <w:rFonts w:hint="default" w:ascii="Times New Roman" w:hAnsi="Times New Roman" w:eastAsia="宋体" w:cs="Times New Roman"/>
          <w:color w:val="auto"/>
          <w:spacing w:val="-3"/>
          <w:sz w:val="24"/>
          <w:szCs w:val="24"/>
        </w:rPr>
        <w:t>生物多样性</w:t>
      </w:r>
      <w:r>
        <w:rPr>
          <w:rFonts w:hint="eastAsia" w:ascii="Times New Roman" w:hAnsi="Times New Roman" w:cs="Times New Roman"/>
          <w:color w:val="auto"/>
          <w:spacing w:val="-3"/>
          <w:sz w:val="24"/>
          <w:szCs w:val="24"/>
          <w:lang w:eastAsia="zh-CN"/>
        </w:rPr>
        <w:t>、</w:t>
      </w:r>
      <w:r>
        <w:rPr>
          <w:rFonts w:hint="default" w:ascii="Times New Roman" w:hAnsi="Times New Roman" w:eastAsia="宋体" w:cs="Times New Roman"/>
          <w:color w:val="auto"/>
          <w:spacing w:val="-1"/>
          <w:sz w:val="24"/>
          <w:szCs w:val="24"/>
        </w:rPr>
        <w:t>优化区域小气候以及调洪滞蓄</w:t>
      </w:r>
      <w:r>
        <w:rPr>
          <w:rFonts w:hint="eastAsia" w:ascii="Times New Roman" w:hAnsi="Times New Roman" w:cs="Times New Roman"/>
          <w:color w:val="auto"/>
          <w:spacing w:val="-1"/>
          <w:sz w:val="24"/>
          <w:szCs w:val="24"/>
          <w:lang w:eastAsia="zh-CN"/>
        </w:rPr>
        <w:t>等</w:t>
      </w:r>
      <w:r>
        <w:rPr>
          <w:rFonts w:hint="default" w:ascii="Times New Roman" w:hAnsi="Times New Roman" w:eastAsia="宋体" w:cs="Times New Roman"/>
          <w:color w:val="auto"/>
          <w:spacing w:val="-1"/>
          <w:sz w:val="24"/>
          <w:szCs w:val="24"/>
        </w:rPr>
        <w:t>方面。</w:t>
      </w:r>
    </w:p>
    <w:p w14:paraId="1F213C7A">
      <w:pPr>
        <w:pStyle w:val="72"/>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70" w:firstLineChars="200"/>
        <w:textAlignment w:val="auto"/>
        <w:rPr>
          <w:rFonts w:hint="default" w:ascii="Times New Roman" w:hAnsi="Times New Roman" w:eastAsia="宋体" w:cs="Times New Roman"/>
          <w:b/>
          <w:bCs/>
          <w:color w:val="auto"/>
          <w:sz w:val="24"/>
          <w:szCs w:val="24"/>
          <w:lang w:eastAsia="zh-CN"/>
        </w:rPr>
      </w:pPr>
      <w:r>
        <w:rPr>
          <w:rFonts w:hint="default" w:ascii="Times New Roman" w:hAnsi="Times New Roman" w:eastAsia="宋体" w:cs="Times New Roman"/>
          <w:b/>
          <w:bCs/>
          <w:color w:val="auto"/>
          <w:spacing w:val="-3"/>
          <w:sz w:val="24"/>
          <w:szCs w:val="24"/>
          <w:lang w:val="en-US" w:eastAsia="zh-CN"/>
        </w:rPr>
        <w:t>（1）</w:t>
      </w:r>
      <w:r>
        <w:rPr>
          <w:rFonts w:hint="default" w:ascii="Times New Roman" w:hAnsi="Times New Roman" w:eastAsia="宋体" w:cs="Times New Roman"/>
          <w:b/>
          <w:bCs/>
          <w:color w:val="auto"/>
          <w:spacing w:val="-3"/>
          <w:sz w:val="24"/>
          <w:szCs w:val="24"/>
          <w:lang w:eastAsia="zh-CN"/>
        </w:rPr>
        <w:t>污染负荷削减</w:t>
      </w:r>
    </w:p>
    <w:p w14:paraId="5CE5D1E0">
      <w:pPr>
        <w:pStyle w:val="72"/>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68" w:firstLineChars="200"/>
        <w:jc w:val="both"/>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pacing w:val="-3"/>
          <w:sz w:val="24"/>
          <w:szCs w:val="24"/>
        </w:rPr>
        <w:t>随着工程的建设与实施，</w:t>
      </w:r>
      <w:r>
        <w:rPr>
          <w:rFonts w:hint="default" w:ascii="Times New Roman" w:hAnsi="Times New Roman" w:eastAsia="宋体" w:cs="Times New Roman"/>
          <w:color w:val="auto"/>
          <w:spacing w:val="-3"/>
          <w:sz w:val="24"/>
          <w:szCs w:val="24"/>
          <w:lang w:eastAsia="zh-CN"/>
        </w:rPr>
        <w:t>喷水洞河</w:t>
      </w:r>
      <w:r>
        <w:rPr>
          <w:rFonts w:hint="default" w:ascii="Times New Roman" w:hAnsi="Times New Roman" w:eastAsia="宋体" w:cs="Times New Roman"/>
          <w:color w:val="auto"/>
          <w:spacing w:val="-3"/>
          <w:sz w:val="24"/>
          <w:szCs w:val="24"/>
        </w:rPr>
        <w:t>水质将得到改善</w:t>
      </w:r>
      <w:r>
        <w:rPr>
          <w:rFonts w:hint="default" w:ascii="Times New Roman" w:hAnsi="Times New Roman" w:eastAsia="宋体" w:cs="Times New Roman"/>
          <w:color w:val="auto"/>
          <w:spacing w:val="-3"/>
          <w:sz w:val="24"/>
          <w:szCs w:val="24"/>
          <w:lang w:eastAsia="zh-CN"/>
        </w:rPr>
        <w:t>，有利于增强湿地的水体自净能力，</w:t>
      </w:r>
      <w:r>
        <w:rPr>
          <w:rFonts w:hint="default" w:ascii="Times New Roman" w:hAnsi="Times New Roman" w:eastAsia="宋体" w:cs="Times New Roman"/>
          <w:color w:val="auto"/>
          <w:spacing w:val="-4"/>
          <w:sz w:val="24"/>
          <w:szCs w:val="24"/>
          <w:lang w:eastAsia="zh-CN"/>
        </w:rPr>
        <w:t>能够有效减少进入海马箐水库的污染负荷</w:t>
      </w:r>
      <w:r>
        <w:rPr>
          <w:rFonts w:hint="default" w:ascii="Times New Roman" w:hAnsi="Times New Roman" w:eastAsia="宋体" w:cs="Times New Roman"/>
          <w:color w:val="auto"/>
          <w:spacing w:val="-3"/>
          <w:sz w:val="24"/>
          <w:szCs w:val="24"/>
        </w:rPr>
        <w:t>。</w:t>
      </w:r>
      <w:r>
        <w:rPr>
          <w:rFonts w:hint="default" w:ascii="Times New Roman" w:hAnsi="Times New Roman" w:eastAsia="宋体" w:cs="Times New Roman"/>
          <w:color w:val="auto"/>
          <w:spacing w:val="-3"/>
          <w:sz w:val="24"/>
          <w:szCs w:val="24"/>
          <w:lang w:eastAsia="zh-CN"/>
        </w:rPr>
        <w:t>经计算，本项目河口湿地的实施，理论上每年可削减入海马箐水库的污染负荷为</w:t>
      </w:r>
      <w:r>
        <w:rPr>
          <w:rFonts w:hint="default" w:ascii="Times New Roman" w:hAnsi="Times New Roman" w:eastAsia="宋体" w:cs="Times New Roman"/>
          <w:color w:val="auto"/>
          <w:spacing w:val="-3"/>
          <w:sz w:val="24"/>
          <w:szCs w:val="24"/>
          <w:highlight w:val="none"/>
          <w:lang w:eastAsia="zh-CN"/>
        </w:rPr>
        <w:t>：</w:t>
      </w:r>
      <w:r>
        <w:rPr>
          <w:rFonts w:hint="default" w:ascii="Times New Roman" w:hAnsi="Times New Roman" w:eastAsia="宋体" w:cs="Times New Roman"/>
          <w:color w:val="auto"/>
          <w:spacing w:val="-3"/>
          <w:sz w:val="24"/>
          <w:szCs w:val="24"/>
          <w:highlight w:val="none"/>
          <w:lang w:val="en-US" w:eastAsia="zh-CN"/>
        </w:rPr>
        <w:t>COD11.58t/a、TN5.79t/a、TP0.35t/a</w:t>
      </w:r>
      <w:r>
        <w:rPr>
          <w:rFonts w:hint="default" w:ascii="Times New Roman" w:hAnsi="Times New Roman" w:eastAsia="宋体" w:cs="Times New Roman"/>
          <w:color w:val="auto"/>
          <w:spacing w:val="-3"/>
          <w:sz w:val="24"/>
          <w:szCs w:val="24"/>
          <w:lang w:val="en-US" w:eastAsia="zh-CN"/>
        </w:rPr>
        <w:t>，对改善海马箐水库水质有积极作用。</w:t>
      </w:r>
    </w:p>
    <w:p w14:paraId="6D166B7A">
      <w:pPr>
        <w:pStyle w:val="72"/>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70" w:firstLineChars="200"/>
        <w:textAlignment w:val="auto"/>
        <w:rPr>
          <w:rFonts w:hint="default" w:ascii="Times New Roman" w:hAnsi="Times New Roman" w:eastAsia="宋体" w:cs="Times New Roman"/>
          <w:b/>
          <w:bCs/>
          <w:color w:val="auto"/>
          <w:spacing w:val="-3"/>
          <w:sz w:val="24"/>
          <w:szCs w:val="24"/>
          <w:lang w:val="en-US" w:eastAsia="zh-CN"/>
        </w:rPr>
      </w:pPr>
      <w:r>
        <w:rPr>
          <w:rFonts w:hint="default" w:ascii="Times New Roman" w:hAnsi="Times New Roman" w:eastAsia="宋体" w:cs="Times New Roman"/>
          <w:b/>
          <w:bCs/>
          <w:color w:val="auto"/>
          <w:spacing w:val="-3"/>
          <w:sz w:val="24"/>
          <w:szCs w:val="24"/>
          <w:lang w:val="en-US" w:eastAsia="zh-CN"/>
        </w:rPr>
        <w:t>（2）构建生态屏障</w:t>
      </w:r>
    </w:p>
    <w:p w14:paraId="57FFEAEE">
      <w:pPr>
        <w:pStyle w:val="72"/>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68" w:firstLineChars="200"/>
        <w:textAlignment w:val="auto"/>
        <w:rPr>
          <w:rFonts w:hint="default" w:ascii="Times New Roman" w:hAnsi="Times New Roman" w:eastAsia="宋体" w:cs="Times New Roman"/>
          <w:b/>
          <w:bCs/>
          <w:color w:val="auto"/>
          <w:spacing w:val="-3"/>
          <w:sz w:val="24"/>
          <w:szCs w:val="24"/>
          <w:lang w:val="en-US" w:eastAsia="zh-CN"/>
        </w:rPr>
      </w:pPr>
      <w:r>
        <w:rPr>
          <w:rFonts w:hint="default" w:ascii="Times New Roman" w:hAnsi="Times New Roman" w:eastAsia="宋体" w:cs="Times New Roman"/>
          <w:b w:val="0"/>
          <w:bCs w:val="0"/>
          <w:color w:val="auto"/>
          <w:spacing w:val="-3"/>
          <w:sz w:val="24"/>
          <w:szCs w:val="24"/>
          <w:lang w:val="en-US" w:eastAsia="zh-CN"/>
        </w:rPr>
        <w:t>项目建成后，构建喷水洞河道两侧区域的生态屏障，提升湿地的生态环境，湿地可发挥对外围面源污染的拦截、净化、缓冲功能及隔离带的隔离功能，保证进入下游河道的出水</w:t>
      </w:r>
      <w:r>
        <w:rPr>
          <w:rFonts w:hint="eastAsia" w:ascii="Times New Roman" w:hAnsi="Times New Roman" w:eastAsia="宋体" w:cs="Times New Roman"/>
          <w:b w:val="0"/>
          <w:bCs w:val="0"/>
          <w:color w:val="auto"/>
          <w:spacing w:val="-3"/>
          <w:sz w:val="24"/>
          <w:szCs w:val="24"/>
          <w:lang w:val="en-US" w:eastAsia="zh-CN"/>
        </w:rPr>
        <w:t>水</w:t>
      </w:r>
      <w:r>
        <w:rPr>
          <w:rFonts w:hint="default" w:ascii="Times New Roman" w:hAnsi="Times New Roman" w:eastAsia="宋体" w:cs="Times New Roman"/>
          <w:b w:val="0"/>
          <w:bCs w:val="0"/>
          <w:color w:val="auto"/>
          <w:spacing w:val="-3"/>
          <w:sz w:val="24"/>
          <w:szCs w:val="24"/>
          <w:lang w:val="en-US" w:eastAsia="zh-CN"/>
        </w:rPr>
        <w:t>质，同时，湿地内形成自然景观，恢复和改善主要入库河流生态系统、提升生态功能。</w:t>
      </w:r>
    </w:p>
    <w:p w14:paraId="3F7AE964">
      <w:pPr>
        <w:pStyle w:val="72"/>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70" w:firstLineChars="200"/>
        <w:textAlignment w:val="auto"/>
        <w:rPr>
          <w:rFonts w:hint="default" w:ascii="Times New Roman" w:hAnsi="Times New Roman" w:eastAsia="宋体" w:cs="Times New Roman"/>
          <w:b/>
          <w:bCs/>
          <w:color w:val="auto"/>
          <w:spacing w:val="-3"/>
          <w:sz w:val="24"/>
          <w:szCs w:val="24"/>
          <w:lang w:val="en-US" w:eastAsia="zh-CN"/>
        </w:rPr>
      </w:pPr>
      <w:r>
        <w:rPr>
          <w:rFonts w:hint="default" w:ascii="Times New Roman" w:hAnsi="Times New Roman" w:eastAsia="宋体" w:cs="Times New Roman"/>
          <w:b/>
          <w:bCs/>
          <w:color w:val="auto"/>
          <w:spacing w:val="-3"/>
          <w:sz w:val="24"/>
          <w:szCs w:val="24"/>
          <w:lang w:val="en-US" w:eastAsia="zh-CN"/>
        </w:rPr>
        <w:t>（3）丰富生物多样性</w:t>
      </w:r>
    </w:p>
    <w:p w14:paraId="64F0E38D">
      <w:pPr>
        <w:pStyle w:val="72"/>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68" w:firstLineChars="200"/>
        <w:textAlignment w:val="auto"/>
        <w:rPr>
          <w:rFonts w:hint="default" w:ascii="Times New Roman" w:hAnsi="Times New Roman" w:eastAsia="宋体" w:cs="Times New Roman"/>
          <w:b w:val="0"/>
          <w:bCs w:val="0"/>
          <w:color w:val="auto"/>
          <w:spacing w:val="-3"/>
          <w:sz w:val="24"/>
          <w:szCs w:val="24"/>
          <w:lang w:val="en-US" w:eastAsia="zh-CN"/>
        </w:rPr>
      </w:pPr>
      <w:r>
        <w:rPr>
          <w:rFonts w:hint="default" w:ascii="Times New Roman" w:hAnsi="Times New Roman" w:eastAsia="宋体" w:cs="Times New Roman"/>
          <w:b w:val="0"/>
          <w:bCs w:val="0"/>
          <w:color w:val="auto"/>
          <w:spacing w:val="-3"/>
          <w:sz w:val="24"/>
          <w:szCs w:val="24"/>
          <w:lang w:val="en-US" w:eastAsia="zh-CN"/>
        </w:rPr>
        <w:t xml:space="preserve">湿地、生态隔离带是生物的起源地之一，又是生物生存和发展的承载体，生物多样性是湿地、隔离带、缓冲带功能中最为显著的标志之一，具有不可替代性。 </w:t>
      </w:r>
    </w:p>
    <w:p w14:paraId="5319A937">
      <w:pPr>
        <w:pStyle w:val="72"/>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68" w:firstLineChars="200"/>
        <w:textAlignment w:val="auto"/>
        <w:rPr>
          <w:rFonts w:hint="default" w:ascii="Times New Roman" w:hAnsi="Times New Roman" w:eastAsia="宋体" w:cs="Times New Roman"/>
          <w:b w:val="0"/>
          <w:bCs w:val="0"/>
          <w:color w:val="auto"/>
          <w:spacing w:val="-3"/>
          <w:sz w:val="24"/>
          <w:szCs w:val="24"/>
          <w:lang w:val="en-US" w:eastAsia="zh-CN"/>
        </w:rPr>
      </w:pPr>
      <w:r>
        <w:rPr>
          <w:rFonts w:hint="default" w:ascii="Times New Roman" w:hAnsi="Times New Roman" w:eastAsia="宋体" w:cs="Times New Roman"/>
          <w:b w:val="0"/>
          <w:bCs w:val="0"/>
          <w:color w:val="auto"/>
          <w:spacing w:val="-3"/>
          <w:sz w:val="24"/>
          <w:szCs w:val="24"/>
          <w:lang w:val="en-US" w:eastAsia="zh-CN"/>
        </w:rPr>
        <w:t>本项目建设表流湿地，依托项目湿地周边自然生态系统的积极影响，提高本项目范围内的生物多样性，促使整个生态系统向良性循环转变。同时</w:t>
      </w:r>
      <w:r>
        <w:rPr>
          <w:rFonts w:hint="eastAsia" w:ascii="Times New Roman" w:hAnsi="Times New Roman" w:cs="Times New Roman"/>
          <w:b w:val="0"/>
          <w:bCs w:val="0"/>
          <w:color w:val="auto"/>
          <w:spacing w:val="-3"/>
          <w:sz w:val="24"/>
          <w:szCs w:val="24"/>
          <w:lang w:val="en-US" w:eastAsia="zh-CN"/>
        </w:rPr>
        <w:t>，繁茂</w:t>
      </w:r>
      <w:r>
        <w:rPr>
          <w:rFonts w:hint="default" w:ascii="Times New Roman" w:hAnsi="Times New Roman" w:eastAsia="宋体" w:cs="Times New Roman"/>
          <w:b w:val="0"/>
          <w:bCs w:val="0"/>
          <w:color w:val="auto"/>
          <w:spacing w:val="-3"/>
          <w:sz w:val="24"/>
          <w:szCs w:val="24"/>
          <w:lang w:val="en-US" w:eastAsia="zh-CN"/>
        </w:rPr>
        <w:t>的水生植物群丛为水禽提供栖息繁殖所必需的安全空间，吸引候鸟及水禽生活于其中，为众多的鱼类、两栖动物等提供良好的栖息场所，提升项目湿地的生物多样性，最终达到提高海马箐水库主要</w:t>
      </w:r>
      <w:r>
        <w:rPr>
          <w:rFonts w:hint="eastAsia" w:ascii="Times New Roman" w:hAnsi="Times New Roman" w:cs="Times New Roman"/>
          <w:b w:val="0"/>
          <w:bCs w:val="0"/>
          <w:color w:val="auto"/>
          <w:spacing w:val="-3"/>
          <w:sz w:val="24"/>
          <w:szCs w:val="24"/>
          <w:lang w:val="en-US" w:eastAsia="zh-CN"/>
        </w:rPr>
        <w:t>入湖</w:t>
      </w:r>
      <w:r>
        <w:rPr>
          <w:rFonts w:hint="default" w:ascii="Times New Roman" w:hAnsi="Times New Roman" w:eastAsia="宋体" w:cs="Times New Roman"/>
          <w:b w:val="0"/>
          <w:bCs w:val="0"/>
          <w:color w:val="auto"/>
          <w:spacing w:val="-3"/>
          <w:sz w:val="24"/>
          <w:szCs w:val="24"/>
          <w:lang w:val="en-US" w:eastAsia="zh-CN"/>
        </w:rPr>
        <w:t>河流的生物多样性。</w:t>
      </w:r>
    </w:p>
    <w:p w14:paraId="38DF957E">
      <w:pPr>
        <w:pStyle w:val="72"/>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70" w:firstLineChars="200"/>
        <w:textAlignment w:val="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pacing w:val="-3"/>
          <w:sz w:val="24"/>
          <w:szCs w:val="24"/>
          <w:lang w:val="en-US" w:eastAsia="zh-CN"/>
        </w:rPr>
        <w:t>（4）</w:t>
      </w:r>
      <w:r>
        <w:rPr>
          <w:rFonts w:hint="default" w:ascii="Times New Roman" w:hAnsi="Times New Roman" w:eastAsia="宋体" w:cs="Times New Roman"/>
          <w:b/>
          <w:bCs/>
          <w:color w:val="auto"/>
          <w:spacing w:val="-3"/>
          <w:sz w:val="24"/>
          <w:szCs w:val="24"/>
        </w:rPr>
        <w:t>提升生态效益</w:t>
      </w:r>
    </w:p>
    <w:p w14:paraId="1E10D3E3">
      <w:pPr>
        <w:pStyle w:val="72"/>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72"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pacing w:val="-2"/>
          <w:sz w:val="24"/>
          <w:szCs w:val="24"/>
        </w:rPr>
        <w:t>人工湿地是重要的自然资源，通过本项目的实施可</w:t>
      </w:r>
      <w:r>
        <w:rPr>
          <w:rFonts w:hint="default" w:ascii="Times New Roman" w:hAnsi="Times New Roman" w:eastAsia="宋体" w:cs="Times New Roman"/>
          <w:color w:val="auto"/>
          <w:spacing w:val="-2"/>
          <w:sz w:val="24"/>
          <w:szCs w:val="24"/>
          <w:lang w:eastAsia="zh-CN"/>
        </w:rPr>
        <w:t>修建</w:t>
      </w:r>
      <w:r>
        <w:rPr>
          <w:rFonts w:hint="default" w:ascii="Times New Roman" w:hAnsi="Times New Roman" w:eastAsia="宋体" w:cs="Times New Roman"/>
          <w:color w:val="auto"/>
          <w:spacing w:val="-2"/>
          <w:sz w:val="24"/>
          <w:szCs w:val="24"/>
        </w:rPr>
        <w:t>湿地面积约</w:t>
      </w:r>
      <w:r>
        <w:rPr>
          <w:rFonts w:hint="default" w:ascii="Times New Roman" w:hAnsi="Times New Roman" w:eastAsia="宋体" w:cs="Times New Roman"/>
          <w:color w:val="auto"/>
          <w:spacing w:val="-2"/>
          <w:sz w:val="24"/>
          <w:szCs w:val="24"/>
          <w:lang w:val="en-US" w:eastAsia="zh-CN"/>
        </w:rPr>
        <w:t>10573</w:t>
      </w:r>
      <w:r>
        <w:rPr>
          <w:rFonts w:hint="default" w:ascii="Times New Roman" w:hAnsi="Times New Roman" w:eastAsia="宋体" w:cs="Times New Roman"/>
          <w:color w:val="auto"/>
          <w:spacing w:val="-2"/>
          <w:sz w:val="24"/>
          <w:szCs w:val="24"/>
        </w:rPr>
        <w:t>m</w:t>
      </w:r>
      <w:r>
        <w:rPr>
          <w:rFonts w:hint="default" w:ascii="Times New Roman" w:hAnsi="Times New Roman" w:eastAsia="宋体" w:cs="Times New Roman"/>
          <w:color w:val="auto"/>
          <w:spacing w:val="-2"/>
          <w:sz w:val="24"/>
          <w:szCs w:val="24"/>
          <w:vertAlign w:val="superscript"/>
          <w:lang w:val="en-US" w:eastAsia="zh-CN"/>
        </w:rPr>
        <w:t>2</w:t>
      </w:r>
      <w:r>
        <w:rPr>
          <w:rFonts w:hint="default" w:ascii="Times New Roman" w:hAnsi="Times New Roman" w:eastAsia="宋体" w:cs="Times New Roman"/>
          <w:color w:val="auto"/>
          <w:spacing w:val="-2"/>
          <w:sz w:val="24"/>
          <w:szCs w:val="24"/>
        </w:rPr>
        <w:t>，</w:t>
      </w:r>
      <w:r>
        <w:rPr>
          <w:rFonts w:hint="default" w:ascii="Times New Roman" w:hAnsi="Times New Roman" w:eastAsia="宋体" w:cs="Times New Roman"/>
          <w:color w:val="auto"/>
          <w:spacing w:val="-3"/>
          <w:sz w:val="24"/>
          <w:szCs w:val="24"/>
        </w:rPr>
        <w:t>人工</w:t>
      </w:r>
      <w:r>
        <w:rPr>
          <w:rFonts w:hint="default" w:ascii="Times New Roman" w:hAnsi="Times New Roman" w:eastAsia="宋体" w:cs="Times New Roman"/>
          <w:color w:val="auto"/>
          <w:sz w:val="24"/>
          <w:szCs w:val="24"/>
        </w:rPr>
        <w:t>湿地在涵养水源、保持生物多样性、为水生动物提供</w:t>
      </w:r>
      <w:r>
        <w:rPr>
          <w:rFonts w:hint="default" w:ascii="Times New Roman" w:hAnsi="Times New Roman" w:eastAsia="宋体" w:cs="Times New Roman"/>
          <w:color w:val="auto"/>
          <w:spacing w:val="-1"/>
          <w:sz w:val="24"/>
          <w:szCs w:val="24"/>
        </w:rPr>
        <w:t>栖息地等</w:t>
      </w:r>
      <w:r>
        <w:rPr>
          <w:rFonts w:hint="eastAsia" w:ascii="Times New Roman" w:hAnsi="Times New Roman" w:cs="Times New Roman"/>
          <w:color w:val="auto"/>
          <w:spacing w:val="-1"/>
          <w:sz w:val="24"/>
          <w:szCs w:val="24"/>
          <w:lang w:eastAsia="zh-CN"/>
        </w:rPr>
        <w:t>方面存在</w:t>
      </w:r>
      <w:r>
        <w:rPr>
          <w:rFonts w:hint="default" w:ascii="Times New Roman" w:hAnsi="Times New Roman" w:eastAsia="宋体" w:cs="Times New Roman"/>
          <w:color w:val="auto"/>
          <w:spacing w:val="-1"/>
          <w:sz w:val="24"/>
          <w:szCs w:val="24"/>
        </w:rPr>
        <w:t>诸多好处。</w:t>
      </w:r>
    </w:p>
    <w:p w14:paraId="3623168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val="0"/>
          <w:bCs w:val="0"/>
          <w:color w:val="auto"/>
          <w:kern w:val="2"/>
          <w:sz w:val="24"/>
          <w:szCs w:val="24"/>
          <w:lang w:val="en-US" w:eastAsia="zh-CN" w:bidi="ar-SA"/>
        </w:rPr>
        <w:t>1）</w:t>
      </w:r>
      <w:r>
        <w:rPr>
          <w:rFonts w:hint="default" w:ascii="Times New Roman" w:hAnsi="Times New Roman" w:eastAsia="宋体" w:cs="Times New Roman"/>
          <w:b w:val="0"/>
          <w:bCs w:val="0"/>
          <w:color w:val="auto"/>
          <w:sz w:val="24"/>
          <w:szCs w:val="24"/>
          <w:lang w:val="en-US" w:eastAsia="zh-CN"/>
        </w:rPr>
        <w:t>生物多样性提升</w:t>
      </w:r>
    </w:p>
    <w:p w14:paraId="66273FF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val="0"/>
          <w:bCs w:val="0"/>
          <w:color w:val="auto"/>
          <w:sz w:val="24"/>
          <w:szCs w:val="24"/>
          <w:lang w:val="en-US" w:eastAsia="zh-CN"/>
        </w:rPr>
        <w:t>湿地建成后将形成以芦苇、菖蒲、香蒲等水生植物为核心的水生生态系统，为鱼类、两栖类、底栖动物及水鸟提供栖息地与觅食环境。类比同规模湿地，预计3–5年内，湿地内水生植物种类可由现状不足5种提升至20种以上，底栖动物多样性指数提升30%–50%，并吸引白鹭、黑水鸡等十余种水鸟栖息，显著提升区域生物多样性。</w:t>
      </w:r>
    </w:p>
    <w:p w14:paraId="2B2FB4C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val="0"/>
          <w:bCs w:val="0"/>
          <w:color w:val="auto"/>
          <w:kern w:val="2"/>
          <w:sz w:val="24"/>
          <w:szCs w:val="24"/>
          <w:lang w:val="en-US" w:eastAsia="zh-CN" w:bidi="ar-SA"/>
        </w:rPr>
        <w:t>2）</w:t>
      </w:r>
      <w:r>
        <w:rPr>
          <w:rFonts w:hint="default" w:ascii="Times New Roman" w:hAnsi="Times New Roman" w:eastAsia="宋体" w:cs="Times New Roman"/>
          <w:b w:val="0"/>
          <w:bCs w:val="0"/>
          <w:color w:val="auto"/>
          <w:sz w:val="24"/>
          <w:szCs w:val="24"/>
          <w:lang w:val="en-US" w:eastAsia="zh-CN"/>
        </w:rPr>
        <w:t>生态缓冲与水质净化协同效应</w:t>
      </w:r>
    </w:p>
    <w:p w14:paraId="49FC2E3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val="0"/>
          <w:bCs w:val="0"/>
          <w:color w:val="auto"/>
          <w:sz w:val="24"/>
          <w:szCs w:val="24"/>
          <w:lang w:val="en-US" w:eastAsia="zh-CN"/>
        </w:rPr>
        <w:t>湿地植被可截留泥沙、吸附氮磷，形成</w:t>
      </w:r>
      <w:r>
        <w:rPr>
          <w:rFonts w:hint="eastAsia" w:ascii="Times New Roman" w:hAnsi="Times New Roman" w:eastAsia="宋体" w:cs="Times New Roman"/>
          <w:b w:val="0"/>
          <w:bCs w:val="0"/>
          <w:color w:val="auto"/>
          <w:sz w:val="24"/>
          <w:szCs w:val="24"/>
          <w:lang w:val="en-US" w:eastAsia="zh-CN"/>
        </w:rPr>
        <w:t>“</w:t>
      </w:r>
      <w:r>
        <w:rPr>
          <w:rFonts w:hint="default" w:ascii="Times New Roman" w:hAnsi="Times New Roman" w:eastAsia="宋体" w:cs="Times New Roman"/>
          <w:b w:val="0"/>
          <w:bCs w:val="0"/>
          <w:color w:val="auto"/>
          <w:sz w:val="24"/>
          <w:szCs w:val="24"/>
          <w:lang w:val="en-US" w:eastAsia="zh-CN"/>
        </w:rPr>
        <w:t>植物</w:t>
      </w:r>
      <w:r>
        <w:rPr>
          <w:rFonts w:hint="eastAsia" w:cs="Times New Roman"/>
          <w:b w:val="0"/>
          <w:bCs w:val="0"/>
          <w:color w:val="auto"/>
          <w:sz w:val="24"/>
          <w:szCs w:val="24"/>
          <w:lang w:val="en-US" w:eastAsia="zh-CN"/>
        </w:rPr>
        <w:t>－</w:t>
      </w:r>
      <w:r>
        <w:rPr>
          <w:rFonts w:hint="default" w:ascii="Times New Roman" w:hAnsi="Times New Roman" w:eastAsia="宋体" w:cs="Times New Roman"/>
          <w:b w:val="0"/>
          <w:bCs w:val="0"/>
          <w:color w:val="auto"/>
          <w:sz w:val="24"/>
          <w:szCs w:val="24"/>
          <w:lang w:val="en-US" w:eastAsia="zh-CN"/>
        </w:rPr>
        <w:t>微生物</w:t>
      </w:r>
      <w:r>
        <w:rPr>
          <w:rFonts w:hint="eastAsia" w:cs="Times New Roman"/>
          <w:b w:val="0"/>
          <w:bCs w:val="0"/>
          <w:color w:val="auto"/>
          <w:sz w:val="24"/>
          <w:szCs w:val="24"/>
          <w:lang w:val="en-US" w:eastAsia="zh-CN"/>
        </w:rPr>
        <w:t>－</w:t>
      </w:r>
      <w:r>
        <w:rPr>
          <w:rFonts w:hint="default" w:ascii="Times New Roman" w:hAnsi="Times New Roman" w:eastAsia="宋体" w:cs="Times New Roman"/>
          <w:b w:val="0"/>
          <w:bCs w:val="0"/>
          <w:color w:val="auto"/>
          <w:sz w:val="24"/>
          <w:szCs w:val="24"/>
          <w:lang w:val="en-US" w:eastAsia="zh-CN"/>
        </w:rPr>
        <w:t>底泥</w:t>
      </w:r>
      <w:r>
        <w:rPr>
          <w:rFonts w:hint="eastAsia" w:ascii="Times New Roman" w:hAnsi="Times New Roman" w:eastAsia="宋体" w:cs="Times New Roman"/>
          <w:b w:val="0"/>
          <w:bCs w:val="0"/>
          <w:color w:val="auto"/>
          <w:sz w:val="24"/>
          <w:szCs w:val="24"/>
          <w:lang w:val="en-US" w:eastAsia="zh-CN"/>
        </w:rPr>
        <w:t>”</w:t>
      </w:r>
      <w:r>
        <w:rPr>
          <w:rFonts w:hint="default" w:ascii="Times New Roman" w:hAnsi="Times New Roman" w:eastAsia="宋体" w:cs="Times New Roman"/>
          <w:b w:val="0"/>
          <w:bCs w:val="0"/>
          <w:color w:val="auto"/>
          <w:sz w:val="24"/>
          <w:szCs w:val="24"/>
          <w:lang w:val="en-US" w:eastAsia="zh-CN"/>
        </w:rPr>
        <w:t>协同净化体系，在保障水质达标基础上，构建水库上游生态屏障，有效缓冲农业面源污染冲击。同时，湿地将成为区域生态廊道的重要节点，连通喷水洞河与水库生态系统，促进物质循环与能量流动，提升区域生态系统稳定性。</w:t>
      </w:r>
    </w:p>
    <w:p w14:paraId="6D04F8C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val="0"/>
          <w:bCs w:val="0"/>
          <w:color w:val="auto"/>
          <w:kern w:val="2"/>
          <w:sz w:val="24"/>
          <w:szCs w:val="24"/>
          <w:lang w:val="en-US" w:eastAsia="zh-CN" w:bidi="ar-SA"/>
        </w:rPr>
        <w:t>3）</w:t>
      </w:r>
      <w:r>
        <w:rPr>
          <w:rFonts w:hint="default" w:ascii="Times New Roman" w:hAnsi="Times New Roman" w:eastAsia="宋体" w:cs="Times New Roman"/>
          <w:b w:val="0"/>
          <w:bCs w:val="0"/>
          <w:color w:val="auto"/>
          <w:sz w:val="24"/>
          <w:szCs w:val="24"/>
          <w:lang w:val="en-US" w:eastAsia="zh-CN"/>
        </w:rPr>
        <w:t>景观与人文生态效益</w:t>
      </w:r>
    </w:p>
    <w:p w14:paraId="3996477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val="0"/>
          <w:bCs w:val="0"/>
          <w:color w:val="auto"/>
          <w:sz w:val="24"/>
          <w:szCs w:val="24"/>
          <w:lang w:val="en-US" w:eastAsia="zh-CN"/>
        </w:rPr>
        <w:t>湿地将打造亲水生态景观带，改善区域人居环境，兼具生态科普与休闲游憩功能，实现生态保护与乡村振兴的有机融合。</w:t>
      </w:r>
    </w:p>
    <w:p w14:paraId="4ED7EF35">
      <w:pPr>
        <w:pStyle w:val="72"/>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70" w:firstLineChars="200"/>
        <w:textAlignment w:val="auto"/>
        <w:rPr>
          <w:rFonts w:hint="default" w:ascii="Times New Roman" w:hAnsi="Times New Roman" w:eastAsia="宋体" w:cs="Times New Roman"/>
          <w:b w:val="0"/>
          <w:bCs w:val="0"/>
          <w:color w:val="auto"/>
          <w:sz w:val="24"/>
          <w:szCs w:val="24"/>
          <w:lang w:val="en-US" w:eastAsia="zh-CN"/>
        </w:rPr>
      </w:pPr>
      <w:r>
        <w:rPr>
          <w:rFonts w:hint="eastAsia" w:ascii="Times New Roman" w:hAnsi="Times New Roman" w:eastAsia="宋体" w:cs="Times New Roman"/>
          <w:b/>
          <w:bCs/>
          <w:color w:val="auto"/>
          <w:spacing w:val="-3"/>
          <w:sz w:val="24"/>
          <w:szCs w:val="24"/>
          <w:lang w:val="en-US" w:eastAsia="zh-CN"/>
        </w:rPr>
        <w:t>（5）</w:t>
      </w:r>
      <w:r>
        <w:rPr>
          <w:rFonts w:hint="default" w:ascii="Times New Roman" w:hAnsi="Times New Roman" w:eastAsia="宋体" w:cs="Times New Roman"/>
          <w:b/>
          <w:bCs/>
          <w:color w:val="auto"/>
          <w:spacing w:val="-3"/>
          <w:sz w:val="24"/>
          <w:szCs w:val="24"/>
          <w:lang w:val="en-US" w:eastAsia="zh-CN"/>
        </w:rPr>
        <w:t>长期运行维护方案</w:t>
      </w:r>
    </w:p>
    <w:p w14:paraId="247CED35">
      <w:pPr>
        <w:keepNext w:val="0"/>
        <w:keepLines w:val="0"/>
        <w:pageBreakBefore w:val="0"/>
        <w:widowControl w:val="0"/>
        <w:kinsoku/>
        <w:wordWrap/>
        <w:overflowPunct/>
        <w:topLinePunct w:val="0"/>
        <w:autoSpaceDE/>
        <w:autoSpaceDN/>
        <w:bidi w:val="0"/>
        <w:adjustRightInd/>
        <w:snapToGrid/>
        <w:spacing w:line="440" w:lineRule="exact"/>
        <w:ind w:left="0" w:right="0" w:firstLine="480" w:firstLineChars="200"/>
        <w:jc w:val="both"/>
        <w:textAlignment w:val="auto"/>
        <w:outlineLvl w:val="9"/>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val="0"/>
          <w:bCs w:val="0"/>
          <w:color w:val="auto"/>
          <w:sz w:val="24"/>
          <w:szCs w:val="24"/>
          <w:lang w:val="en-US" w:eastAsia="zh-CN"/>
        </w:rPr>
        <w:t>为保障湿地长效稳定运行，制定以下维护管理措施：</w:t>
      </w:r>
    </w:p>
    <w:p w14:paraId="3936119A">
      <w:pPr>
        <w:keepNext w:val="0"/>
        <w:keepLines w:val="0"/>
        <w:pageBreakBefore w:val="0"/>
        <w:widowControl w:val="0"/>
        <w:kinsoku/>
        <w:wordWrap/>
        <w:overflowPunct/>
        <w:topLinePunct w:val="0"/>
        <w:autoSpaceDE/>
        <w:autoSpaceDN/>
        <w:bidi w:val="0"/>
        <w:adjustRightInd/>
        <w:snapToGrid/>
        <w:spacing w:line="440" w:lineRule="exact"/>
        <w:ind w:left="0" w:right="0" w:firstLine="480" w:firstLineChars="200"/>
        <w:jc w:val="both"/>
        <w:textAlignment w:val="auto"/>
        <w:outlineLvl w:val="9"/>
        <w:rPr>
          <w:rFonts w:hint="default" w:ascii="Times New Roman" w:hAnsi="Times New Roman" w:eastAsia="宋体" w:cs="Times New Roman"/>
          <w:b w:val="0"/>
          <w:bCs w:val="0"/>
          <w:color w:val="auto"/>
          <w:sz w:val="24"/>
          <w:szCs w:val="24"/>
          <w:lang w:val="en-US" w:eastAsia="zh-CN"/>
        </w:rPr>
      </w:pPr>
      <w:r>
        <w:rPr>
          <w:rFonts w:hint="eastAsia" w:ascii="Times New Roman" w:hAnsi="Times New Roman" w:eastAsia="宋体" w:cs="Times New Roman"/>
          <w:b w:val="0"/>
          <w:bCs w:val="0"/>
          <w:color w:val="auto"/>
          <w:sz w:val="24"/>
          <w:szCs w:val="24"/>
          <w:lang w:val="en-US" w:eastAsia="zh-CN"/>
        </w:rPr>
        <w:t>1）</w:t>
      </w:r>
      <w:r>
        <w:rPr>
          <w:rFonts w:hint="default" w:ascii="Times New Roman" w:hAnsi="Times New Roman" w:eastAsia="宋体" w:cs="Times New Roman"/>
          <w:b w:val="0"/>
          <w:bCs w:val="0"/>
          <w:color w:val="auto"/>
          <w:sz w:val="24"/>
          <w:szCs w:val="24"/>
          <w:lang w:val="en-US" w:eastAsia="zh-CN"/>
        </w:rPr>
        <w:t>植被维护</w:t>
      </w:r>
    </w:p>
    <w:p w14:paraId="711680E5">
      <w:pPr>
        <w:keepNext w:val="0"/>
        <w:keepLines w:val="0"/>
        <w:pageBreakBefore w:val="0"/>
        <w:widowControl w:val="0"/>
        <w:kinsoku/>
        <w:wordWrap/>
        <w:overflowPunct/>
        <w:topLinePunct w:val="0"/>
        <w:autoSpaceDE/>
        <w:autoSpaceDN/>
        <w:bidi w:val="0"/>
        <w:adjustRightInd/>
        <w:snapToGrid/>
        <w:spacing w:line="440" w:lineRule="exact"/>
        <w:ind w:left="0" w:right="0" w:firstLine="480" w:firstLineChars="200"/>
        <w:jc w:val="both"/>
        <w:textAlignment w:val="auto"/>
        <w:outlineLvl w:val="9"/>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val="0"/>
          <w:bCs w:val="0"/>
          <w:color w:val="auto"/>
          <w:sz w:val="24"/>
          <w:szCs w:val="24"/>
          <w:lang w:val="en-US" w:eastAsia="zh-CN"/>
        </w:rPr>
        <w:t>定期补种：每年春季（3–4月）对枯萎、死亡的水生植物进行补种，确保植被覆盖率维持在80%以上；每5年进行一次植被更新，防止单一物种退化。</w:t>
      </w:r>
    </w:p>
    <w:p w14:paraId="0A84083A">
      <w:pPr>
        <w:keepNext w:val="0"/>
        <w:keepLines w:val="0"/>
        <w:pageBreakBefore w:val="0"/>
        <w:widowControl w:val="0"/>
        <w:kinsoku/>
        <w:wordWrap/>
        <w:overflowPunct/>
        <w:topLinePunct w:val="0"/>
        <w:autoSpaceDE/>
        <w:autoSpaceDN/>
        <w:bidi w:val="0"/>
        <w:adjustRightInd/>
        <w:snapToGrid/>
        <w:spacing w:line="440" w:lineRule="exact"/>
        <w:ind w:left="0" w:right="0" w:firstLine="480" w:firstLineChars="200"/>
        <w:jc w:val="both"/>
        <w:textAlignment w:val="auto"/>
        <w:outlineLvl w:val="9"/>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val="0"/>
          <w:bCs w:val="0"/>
          <w:color w:val="auto"/>
          <w:sz w:val="24"/>
          <w:szCs w:val="24"/>
          <w:lang w:val="en-US" w:eastAsia="zh-CN"/>
        </w:rPr>
        <w:t>收割管理：每年秋冬季（10–12月）收割地上部分植株，避免植物腐解造成二次污染，收割物外运至指定地点资源化利用（如堆肥）。</w:t>
      </w:r>
    </w:p>
    <w:p w14:paraId="74558094">
      <w:pPr>
        <w:keepNext w:val="0"/>
        <w:keepLines w:val="0"/>
        <w:pageBreakBefore w:val="0"/>
        <w:widowControl w:val="0"/>
        <w:kinsoku/>
        <w:wordWrap/>
        <w:overflowPunct/>
        <w:topLinePunct w:val="0"/>
        <w:autoSpaceDE/>
        <w:autoSpaceDN/>
        <w:bidi w:val="0"/>
        <w:adjustRightInd/>
        <w:snapToGrid/>
        <w:spacing w:line="440" w:lineRule="exact"/>
        <w:ind w:left="0" w:right="0" w:firstLine="480" w:firstLineChars="200"/>
        <w:jc w:val="both"/>
        <w:textAlignment w:val="auto"/>
        <w:outlineLvl w:val="9"/>
        <w:rPr>
          <w:rFonts w:hint="default" w:ascii="Times New Roman" w:hAnsi="Times New Roman" w:eastAsia="宋体" w:cs="Times New Roman"/>
          <w:b w:val="0"/>
          <w:bCs w:val="0"/>
          <w:color w:val="auto"/>
          <w:sz w:val="24"/>
          <w:szCs w:val="24"/>
          <w:lang w:val="en-US" w:eastAsia="zh-CN"/>
        </w:rPr>
      </w:pPr>
      <w:r>
        <w:rPr>
          <w:rFonts w:hint="eastAsia" w:ascii="Times New Roman" w:hAnsi="Times New Roman" w:eastAsia="宋体" w:cs="Times New Roman"/>
          <w:b w:val="0"/>
          <w:bCs w:val="0"/>
          <w:color w:val="auto"/>
          <w:sz w:val="24"/>
          <w:szCs w:val="24"/>
          <w:lang w:val="en-US" w:eastAsia="zh-CN"/>
        </w:rPr>
        <w:t>2）</w:t>
      </w:r>
      <w:r>
        <w:rPr>
          <w:rFonts w:hint="default" w:ascii="Times New Roman" w:hAnsi="Times New Roman" w:eastAsia="宋体" w:cs="Times New Roman"/>
          <w:b w:val="0"/>
          <w:bCs w:val="0"/>
          <w:color w:val="auto"/>
          <w:sz w:val="24"/>
          <w:szCs w:val="24"/>
          <w:lang w:val="en-US" w:eastAsia="zh-CN"/>
        </w:rPr>
        <w:t>沉积物清理</w:t>
      </w:r>
    </w:p>
    <w:p w14:paraId="22C9E04A">
      <w:pPr>
        <w:keepNext w:val="0"/>
        <w:keepLines w:val="0"/>
        <w:pageBreakBefore w:val="0"/>
        <w:widowControl w:val="0"/>
        <w:kinsoku/>
        <w:wordWrap/>
        <w:overflowPunct/>
        <w:topLinePunct w:val="0"/>
        <w:autoSpaceDE/>
        <w:autoSpaceDN/>
        <w:bidi w:val="0"/>
        <w:adjustRightInd/>
        <w:snapToGrid/>
        <w:spacing w:line="440" w:lineRule="exact"/>
        <w:ind w:left="0" w:right="0" w:firstLine="480" w:firstLineChars="200"/>
        <w:jc w:val="both"/>
        <w:textAlignment w:val="auto"/>
        <w:outlineLvl w:val="9"/>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val="0"/>
          <w:bCs w:val="0"/>
          <w:color w:val="auto"/>
          <w:sz w:val="24"/>
          <w:szCs w:val="24"/>
          <w:lang w:val="en-US" w:eastAsia="zh-CN"/>
        </w:rPr>
        <w:t>清淤周期：每3–5年对湿地底泥进行一次局部清淤，清除沉积的氮磷及有机质，避免底泥内源污染释放；清淤避开鸟类繁殖期（4–7月）。</w:t>
      </w:r>
    </w:p>
    <w:p w14:paraId="39BA712C">
      <w:pPr>
        <w:keepNext w:val="0"/>
        <w:keepLines w:val="0"/>
        <w:pageBreakBefore w:val="0"/>
        <w:widowControl w:val="0"/>
        <w:kinsoku/>
        <w:wordWrap/>
        <w:overflowPunct/>
        <w:topLinePunct w:val="0"/>
        <w:autoSpaceDE/>
        <w:autoSpaceDN/>
        <w:bidi w:val="0"/>
        <w:adjustRightInd/>
        <w:snapToGrid/>
        <w:spacing w:line="440" w:lineRule="exact"/>
        <w:ind w:left="0" w:right="0" w:firstLine="480" w:firstLineChars="200"/>
        <w:jc w:val="both"/>
        <w:textAlignment w:val="auto"/>
        <w:outlineLvl w:val="9"/>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val="0"/>
          <w:bCs w:val="0"/>
          <w:color w:val="auto"/>
          <w:sz w:val="24"/>
          <w:szCs w:val="24"/>
          <w:lang w:val="en-US" w:eastAsia="zh-CN"/>
        </w:rPr>
        <w:t>清淤方式：采用环保清淤设备，减少对水生生态的扰动，清淤底泥经脱水处理后，用于周边林地绿化用土，实现资源化利用。</w:t>
      </w:r>
    </w:p>
    <w:p w14:paraId="59EA249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val="0"/>
          <w:bCs w:val="0"/>
          <w:color w:val="auto"/>
          <w:kern w:val="2"/>
          <w:sz w:val="24"/>
          <w:szCs w:val="24"/>
          <w:lang w:val="en-US" w:eastAsia="zh-CN" w:bidi="ar-SA"/>
        </w:rPr>
        <w:t>3）</w:t>
      </w:r>
      <w:r>
        <w:rPr>
          <w:rFonts w:hint="default" w:ascii="Times New Roman" w:hAnsi="Times New Roman" w:eastAsia="宋体" w:cs="Times New Roman"/>
          <w:b w:val="0"/>
          <w:bCs w:val="0"/>
          <w:color w:val="auto"/>
          <w:sz w:val="24"/>
          <w:szCs w:val="24"/>
          <w:lang w:val="en-US" w:eastAsia="zh-CN"/>
        </w:rPr>
        <w:t>设施维护</w:t>
      </w:r>
    </w:p>
    <w:p w14:paraId="4E640B0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val="0"/>
          <w:bCs w:val="0"/>
          <w:color w:val="auto"/>
          <w:sz w:val="24"/>
          <w:szCs w:val="24"/>
          <w:lang w:val="en-US" w:eastAsia="zh-CN"/>
        </w:rPr>
        <w:t>定期检查进水、出水堰及配水系统，确保水流均匀分布；及时清理进水口杂物，防止堵塞。建立设备台账，每年对水位调控设施、监测设备进行校准与维护，保障系统正常运行。</w:t>
      </w:r>
    </w:p>
    <w:p w14:paraId="6DBCB3FB">
      <w:pPr>
        <w:pStyle w:val="72"/>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70" w:firstLineChars="200"/>
        <w:textAlignment w:val="auto"/>
        <w:rPr>
          <w:rFonts w:hint="default" w:ascii="Times New Roman" w:hAnsi="Times New Roman" w:eastAsia="宋体" w:cs="Times New Roman"/>
          <w:b/>
          <w:bCs/>
          <w:color w:val="auto"/>
          <w:spacing w:val="-3"/>
          <w:sz w:val="24"/>
          <w:szCs w:val="24"/>
          <w:lang w:val="en-US" w:eastAsia="zh-CN"/>
        </w:rPr>
      </w:pPr>
      <w:r>
        <w:rPr>
          <w:rFonts w:hint="eastAsia" w:ascii="Times New Roman" w:hAnsi="Times New Roman" w:eastAsia="宋体" w:cs="Times New Roman"/>
          <w:b/>
          <w:bCs/>
          <w:color w:val="auto"/>
          <w:spacing w:val="-3"/>
          <w:sz w:val="24"/>
          <w:szCs w:val="24"/>
          <w:lang w:val="en-US" w:eastAsia="zh-CN"/>
        </w:rPr>
        <w:t>（6）</w:t>
      </w:r>
      <w:r>
        <w:rPr>
          <w:rFonts w:hint="default" w:ascii="Times New Roman" w:hAnsi="Times New Roman" w:eastAsia="宋体" w:cs="Times New Roman"/>
          <w:b/>
          <w:bCs/>
          <w:color w:val="auto"/>
          <w:spacing w:val="-3"/>
          <w:sz w:val="24"/>
          <w:szCs w:val="24"/>
          <w:lang w:val="en-US" w:eastAsia="zh-CN"/>
        </w:rPr>
        <w:t>水质与生态监测计划</w:t>
      </w:r>
    </w:p>
    <w:p w14:paraId="373ACF3A">
      <w:pPr>
        <w:keepNext w:val="0"/>
        <w:keepLines w:val="0"/>
        <w:pageBreakBefore w:val="0"/>
        <w:widowControl w:val="0"/>
        <w:kinsoku/>
        <w:wordWrap/>
        <w:overflowPunct/>
        <w:topLinePunct w:val="0"/>
        <w:autoSpaceDE/>
        <w:autoSpaceDN/>
        <w:bidi w:val="0"/>
        <w:adjustRightInd/>
        <w:snapToGrid/>
        <w:spacing w:line="440" w:lineRule="exact"/>
        <w:ind w:left="0" w:right="0" w:firstLine="480" w:firstLineChars="200"/>
        <w:jc w:val="both"/>
        <w:textAlignment w:val="auto"/>
        <w:outlineLvl w:val="9"/>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val="0"/>
          <w:bCs w:val="0"/>
          <w:color w:val="auto"/>
          <w:sz w:val="24"/>
          <w:szCs w:val="24"/>
          <w:lang w:val="en-US" w:eastAsia="zh-CN"/>
        </w:rPr>
        <w:t>为实时掌握湿地净化效果及生态系统健康状况，制定以下监测方案：</w:t>
      </w:r>
    </w:p>
    <w:p w14:paraId="46DDB73D">
      <w:pPr>
        <w:keepNext w:val="0"/>
        <w:keepLines w:val="0"/>
        <w:pageBreakBefore w:val="0"/>
        <w:widowControl w:val="0"/>
        <w:kinsoku/>
        <w:wordWrap/>
        <w:overflowPunct/>
        <w:topLinePunct w:val="0"/>
        <w:autoSpaceDE/>
        <w:autoSpaceDN/>
        <w:bidi w:val="0"/>
        <w:adjustRightInd/>
        <w:snapToGrid/>
        <w:spacing w:line="440" w:lineRule="exact"/>
        <w:ind w:left="0" w:right="0" w:firstLine="480" w:firstLineChars="200"/>
        <w:jc w:val="both"/>
        <w:textAlignment w:val="auto"/>
        <w:outlineLvl w:val="9"/>
        <w:rPr>
          <w:rFonts w:hint="default" w:ascii="Times New Roman" w:hAnsi="Times New Roman" w:eastAsia="宋体" w:cs="Times New Roman"/>
          <w:b w:val="0"/>
          <w:bCs w:val="0"/>
          <w:color w:val="auto"/>
          <w:sz w:val="24"/>
          <w:szCs w:val="24"/>
          <w:lang w:val="en-US" w:eastAsia="zh-CN"/>
        </w:rPr>
      </w:pPr>
      <w:r>
        <w:rPr>
          <w:rFonts w:hint="eastAsia" w:ascii="Times New Roman" w:hAnsi="Times New Roman" w:eastAsia="宋体" w:cs="Times New Roman"/>
          <w:b w:val="0"/>
          <w:bCs w:val="0"/>
          <w:color w:val="auto"/>
          <w:sz w:val="24"/>
          <w:szCs w:val="24"/>
          <w:lang w:val="en-US" w:eastAsia="zh-CN"/>
        </w:rPr>
        <w:t>1）</w:t>
      </w:r>
      <w:r>
        <w:rPr>
          <w:rFonts w:hint="default" w:ascii="Times New Roman" w:hAnsi="Times New Roman" w:eastAsia="宋体" w:cs="Times New Roman"/>
          <w:b w:val="0"/>
          <w:bCs w:val="0"/>
          <w:color w:val="auto"/>
          <w:sz w:val="24"/>
          <w:szCs w:val="24"/>
          <w:lang w:val="en-US" w:eastAsia="zh-CN"/>
        </w:rPr>
        <w:t>监测点位</w:t>
      </w:r>
    </w:p>
    <w:p w14:paraId="438D0394">
      <w:pPr>
        <w:keepNext w:val="0"/>
        <w:keepLines w:val="0"/>
        <w:pageBreakBefore w:val="0"/>
        <w:widowControl w:val="0"/>
        <w:kinsoku/>
        <w:wordWrap/>
        <w:overflowPunct/>
        <w:topLinePunct w:val="0"/>
        <w:autoSpaceDE/>
        <w:autoSpaceDN/>
        <w:bidi w:val="0"/>
        <w:adjustRightInd/>
        <w:snapToGrid/>
        <w:spacing w:line="440" w:lineRule="exact"/>
        <w:ind w:left="0" w:right="0" w:firstLine="480" w:firstLineChars="200"/>
        <w:jc w:val="both"/>
        <w:textAlignment w:val="auto"/>
        <w:outlineLvl w:val="9"/>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val="0"/>
          <w:bCs w:val="0"/>
          <w:color w:val="auto"/>
          <w:sz w:val="24"/>
          <w:szCs w:val="24"/>
          <w:lang w:val="en-US" w:eastAsia="zh-CN"/>
        </w:rPr>
        <w:t>进水口：湿地前端（喷水洞河进入湿地入口断面），监测进水水质。</w:t>
      </w:r>
    </w:p>
    <w:p w14:paraId="37A70FF8">
      <w:pPr>
        <w:keepNext w:val="0"/>
        <w:keepLines w:val="0"/>
        <w:pageBreakBefore w:val="0"/>
        <w:widowControl w:val="0"/>
        <w:kinsoku/>
        <w:wordWrap/>
        <w:overflowPunct/>
        <w:topLinePunct w:val="0"/>
        <w:autoSpaceDE/>
        <w:autoSpaceDN/>
        <w:bidi w:val="0"/>
        <w:adjustRightInd/>
        <w:snapToGrid/>
        <w:spacing w:line="440" w:lineRule="exact"/>
        <w:ind w:left="0" w:right="0" w:firstLine="480" w:firstLineChars="200"/>
        <w:jc w:val="both"/>
        <w:textAlignment w:val="auto"/>
        <w:outlineLvl w:val="9"/>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val="0"/>
          <w:bCs w:val="0"/>
          <w:color w:val="auto"/>
          <w:sz w:val="24"/>
          <w:szCs w:val="24"/>
          <w:lang w:val="en-US" w:eastAsia="zh-CN"/>
        </w:rPr>
        <w:t>出水口：湿地末端（入库前断面），监测出水水质。</w:t>
      </w:r>
    </w:p>
    <w:p w14:paraId="371ECA06">
      <w:pPr>
        <w:keepNext w:val="0"/>
        <w:keepLines w:val="0"/>
        <w:pageBreakBefore w:val="0"/>
        <w:widowControl w:val="0"/>
        <w:kinsoku/>
        <w:wordWrap/>
        <w:overflowPunct/>
        <w:topLinePunct w:val="0"/>
        <w:autoSpaceDE/>
        <w:autoSpaceDN/>
        <w:bidi w:val="0"/>
        <w:adjustRightInd/>
        <w:snapToGrid/>
        <w:spacing w:line="440" w:lineRule="exact"/>
        <w:ind w:left="0" w:right="0" w:firstLine="480" w:firstLineChars="200"/>
        <w:jc w:val="both"/>
        <w:textAlignment w:val="auto"/>
        <w:outlineLvl w:val="9"/>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val="0"/>
          <w:bCs w:val="0"/>
          <w:color w:val="auto"/>
          <w:sz w:val="24"/>
          <w:szCs w:val="24"/>
          <w:lang w:val="en-US" w:eastAsia="zh-CN"/>
        </w:rPr>
        <w:t>湿地内部：在湿地中部设置1个监测点，掌握中间净化过程。</w:t>
      </w:r>
    </w:p>
    <w:p w14:paraId="4ABED69F">
      <w:pPr>
        <w:keepNext w:val="0"/>
        <w:keepLines w:val="0"/>
        <w:pageBreakBefore w:val="0"/>
        <w:widowControl w:val="0"/>
        <w:kinsoku/>
        <w:wordWrap/>
        <w:overflowPunct/>
        <w:topLinePunct w:val="0"/>
        <w:autoSpaceDE/>
        <w:autoSpaceDN/>
        <w:bidi w:val="0"/>
        <w:adjustRightInd/>
        <w:snapToGrid/>
        <w:spacing w:line="440" w:lineRule="exact"/>
        <w:ind w:left="0" w:right="0" w:firstLine="480" w:firstLineChars="200"/>
        <w:jc w:val="both"/>
        <w:textAlignment w:val="auto"/>
        <w:outlineLvl w:val="9"/>
        <w:rPr>
          <w:rFonts w:hint="default" w:ascii="Times New Roman" w:hAnsi="Times New Roman" w:eastAsia="宋体" w:cs="Times New Roman"/>
          <w:b w:val="0"/>
          <w:bCs w:val="0"/>
          <w:color w:val="auto"/>
          <w:sz w:val="24"/>
          <w:szCs w:val="24"/>
          <w:lang w:val="en-US" w:eastAsia="zh-CN"/>
        </w:rPr>
      </w:pPr>
      <w:r>
        <w:rPr>
          <w:rFonts w:hint="eastAsia" w:ascii="Times New Roman" w:hAnsi="Times New Roman" w:eastAsia="宋体" w:cs="Times New Roman"/>
          <w:b w:val="0"/>
          <w:bCs w:val="0"/>
          <w:color w:val="auto"/>
          <w:sz w:val="24"/>
          <w:szCs w:val="24"/>
          <w:lang w:val="en-US" w:eastAsia="zh-CN"/>
        </w:rPr>
        <w:t>2）</w:t>
      </w:r>
      <w:r>
        <w:rPr>
          <w:rFonts w:hint="default" w:ascii="Times New Roman" w:hAnsi="Times New Roman" w:eastAsia="宋体" w:cs="Times New Roman"/>
          <w:b w:val="0"/>
          <w:bCs w:val="0"/>
          <w:color w:val="auto"/>
          <w:sz w:val="24"/>
          <w:szCs w:val="24"/>
          <w:lang w:val="en-US" w:eastAsia="zh-CN"/>
        </w:rPr>
        <w:t>监测指标与频率</w:t>
      </w:r>
    </w:p>
    <w:p w14:paraId="60300BD0">
      <w:pPr>
        <w:keepNext w:val="0"/>
        <w:keepLines w:val="0"/>
        <w:pageBreakBefore w:val="0"/>
        <w:widowControl w:val="0"/>
        <w:kinsoku/>
        <w:wordWrap/>
        <w:overflowPunct/>
        <w:topLinePunct w:val="0"/>
        <w:autoSpaceDE/>
        <w:autoSpaceDN/>
        <w:bidi w:val="0"/>
        <w:adjustRightInd/>
        <w:snapToGrid/>
        <w:spacing w:line="440" w:lineRule="exact"/>
        <w:ind w:left="0" w:right="0" w:firstLine="480" w:firstLineChars="200"/>
        <w:jc w:val="both"/>
        <w:textAlignment w:val="auto"/>
        <w:outlineLvl w:val="9"/>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val="0"/>
          <w:bCs w:val="0"/>
          <w:color w:val="auto"/>
          <w:sz w:val="24"/>
          <w:szCs w:val="24"/>
          <w:lang w:val="en-US" w:eastAsia="zh-CN"/>
        </w:rPr>
        <w:t>常规水质指标：COD、TN、TP、NH₃-N、pH、溶解氧（DO），每月监测1次。</w:t>
      </w:r>
    </w:p>
    <w:p w14:paraId="4766B6D4">
      <w:pPr>
        <w:keepNext w:val="0"/>
        <w:keepLines w:val="0"/>
        <w:pageBreakBefore w:val="0"/>
        <w:widowControl w:val="0"/>
        <w:kinsoku/>
        <w:wordWrap/>
        <w:overflowPunct/>
        <w:topLinePunct w:val="0"/>
        <w:autoSpaceDE/>
        <w:autoSpaceDN/>
        <w:bidi w:val="0"/>
        <w:adjustRightInd/>
        <w:snapToGrid/>
        <w:spacing w:line="440" w:lineRule="exact"/>
        <w:ind w:left="0" w:right="0" w:firstLine="480" w:firstLineChars="200"/>
        <w:jc w:val="both"/>
        <w:textAlignment w:val="auto"/>
        <w:outlineLvl w:val="9"/>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val="0"/>
          <w:bCs w:val="0"/>
          <w:color w:val="auto"/>
          <w:sz w:val="24"/>
          <w:szCs w:val="24"/>
          <w:lang w:val="en-US" w:eastAsia="zh-CN"/>
        </w:rPr>
        <w:t>丰枯水期加密：每年汛期（6–9月）及枯水期（12–2月）各增加1次全指标监测。</w:t>
      </w:r>
    </w:p>
    <w:p w14:paraId="20988FE1">
      <w:pPr>
        <w:keepNext w:val="0"/>
        <w:keepLines w:val="0"/>
        <w:pageBreakBefore w:val="0"/>
        <w:widowControl w:val="0"/>
        <w:kinsoku/>
        <w:wordWrap/>
        <w:overflowPunct/>
        <w:topLinePunct w:val="0"/>
        <w:autoSpaceDE/>
        <w:autoSpaceDN/>
        <w:bidi w:val="0"/>
        <w:adjustRightInd/>
        <w:snapToGrid/>
        <w:spacing w:line="440" w:lineRule="exact"/>
        <w:ind w:left="0" w:right="0" w:firstLine="480" w:firstLineChars="200"/>
        <w:jc w:val="both"/>
        <w:textAlignment w:val="auto"/>
        <w:outlineLvl w:val="9"/>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val="0"/>
          <w:bCs w:val="0"/>
          <w:color w:val="auto"/>
          <w:sz w:val="24"/>
          <w:szCs w:val="24"/>
          <w:lang w:val="en-US" w:eastAsia="zh-CN"/>
        </w:rPr>
        <w:t>生态指标：每年开展1次水生植被、底栖动物、水鸟调查，评估生态系统健康状况。</w:t>
      </w:r>
    </w:p>
    <w:p w14:paraId="24E2B85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val="0"/>
          <w:bCs w:val="0"/>
          <w:color w:val="auto"/>
          <w:kern w:val="2"/>
          <w:sz w:val="24"/>
          <w:szCs w:val="24"/>
          <w:lang w:val="en-US" w:eastAsia="zh-CN" w:bidi="ar-SA"/>
        </w:rPr>
        <w:t>3）</w:t>
      </w:r>
      <w:r>
        <w:rPr>
          <w:rFonts w:hint="default" w:ascii="Times New Roman" w:hAnsi="Times New Roman" w:eastAsia="宋体" w:cs="Times New Roman"/>
          <w:b w:val="0"/>
          <w:bCs w:val="0"/>
          <w:color w:val="auto"/>
          <w:sz w:val="24"/>
          <w:szCs w:val="24"/>
          <w:lang w:val="en-US" w:eastAsia="zh-CN"/>
        </w:rPr>
        <w:t>数据管理与应急响应</w:t>
      </w:r>
    </w:p>
    <w:p w14:paraId="1AC5398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val="0"/>
          <w:bCs w:val="0"/>
          <w:color w:val="auto"/>
          <w:sz w:val="24"/>
          <w:szCs w:val="24"/>
          <w:lang w:val="en-US" w:eastAsia="zh-CN"/>
        </w:rPr>
        <w:t>建立监测数据库，定期编制水质与生态报告，分析湿地净化效率及生态系统变化趋势。若出水水质超标或生态指标异常，立即启动应急预案，排查原因并采取强化净化、应急补水等措施，确保入库水质安全。</w:t>
      </w:r>
    </w:p>
    <w:p w14:paraId="46671903">
      <w:pPr>
        <w:pStyle w:val="72"/>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70" w:firstLineChars="200"/>
        <w:textAlignment w:val="auto"/>
        <w:rPr>
          <w:rFonts w:hint="default" w:ascii="Times New Roman" w:hAnsi="Times New Roman" w:eastAsia="宋体" w:cs="Times New Roman"/>
          <w:b/>
          <w:bCs/>
          <w:color w:val="auto"/>
          <w:spacing w:val="-3"/>
          <w:sz w:val="24"/>
          <w:szCs w:val="24"/>
          <w:lang w:val="en-US" w:eastAsia="zh-CN"/>
        </w:rPr>
      </w:pPr>
      <w:r>
        <w:rPr>
          <w:rFonts w:hint="eastAsia" w:ascii="Times New Roman" w:hAnsi="Times New Roman" w:eastAsia="宋体" w:cs="Times New Roman"/>
          <w:b/>
          <w:bCs/>
          <w:color w:val="auto"/>
          <w:spacing w:val="-3"/>
          <w:sz w:val="24"/>
          <w:szCs w:val="24"/>
          <w:lang w:val="en-US" w:eastAsia="zh-CN"/>
        </w:rPr>
        <w:t>（7）</w:t>
      </w:r>
      <w:r>
        <w:rPr>
          <w:rFonts w:hint="default" w:ascii="Times New Roman" w:hAnsi="Times New Roman" w:eastAsia="宋体" w:cs="Times New Roman"/>
          <w:b/>
          <w:bCs/>
          <w:color w:val="auto"/>
          <w:spacing w:val="-3"/>
          <w:sz w:val="24"/>
          <w:szCs w:val="24"/>
          <w:lang w:val="en-US" w:eastAsia="zh-CN"/>
        </w:rPr>
        <w:t>综合结论</w:t>
      </w:r>
    </w:p>
    <w:p w14:paraId="11D237C5">
      <w:pPr>
        <w:keepNext w:val="0"/>
        <w:keepLines w:val="0"/>
        <w:pageBreakBefore w:val="0"/>
        <w:widowControl w:val="0"/>
        <w:kinsoku/>
        <w:wordWrap/>
        <w:overflowPunct/>
        <w:topLinePunct w:val="0"/>
        <w:autoSpaceDE/>
        <w:autoSpaceDN/>
        <w:bidi w:val="0"/>
        <w:adjustRightInd/>
        <w:snapToGrid/>
        <w:spacing w:line="440" w:lineRule="exact"/>
        <w:ind w:left="0" w:right="0" w:firstLine="480" w:firstLineChars="200"/>
        <w:jc w:val="both"/>
        <w:textAlignment w:val="auto"/>
        <w:outlineLvl w:val="9"/>
        <w:rPr>
          <w:rFonts w:hint="eastAsia" w:ascii="Times New Roman" w:hAnsi="Times New Roman" w:eastAsia="宋体" w:cs="Times New Roman"/>
          <w:b/>
          <w:bCs/>
          <w:color w:val="auto"/>
          <w:sz w:val="28"/>
          <w:szCs w:val="28"/>
          <w:lang w:val="en-US" w:eastAsia="zh-CN"/>
        </w:rPr>
      </w:pPr>
      <w:r>
        <w:rPr>
          <w:rFonts w:hint="default" w:ascii="Times New Roman" w:hAnsi="Times New Roman" w:eastAsia="宋体" w:cs="Times New Roman"/>
          <w:b w:val="0"/>
          <w:bCs w:val="0"/>
          <w:color w:val="auto"/>
          <w:sz w:val="24"/>
          <w:szCs w:val="24"/>
          <w:lang w:val="en-US" w:eastAsia="zh-CN"/>
        </w:rPr>
        <w:t>本项目人工湿地不仅可有效削减入库污染负荷、保障海马箐水库水质安全，还将显著提升区域生物多样性与生态系统稳定性；通过完善的长期运维与监测计划，可确保湿地长效发挥生态与环境效益，实现</w:t>
      </w:r>
      <w:r>
        <w:rPr>
          <w:rFonts w:hint="eastAsia" w:ascii="Times New Roman" w:hAnsi="Times New Roman" w:eastAsia="宋体" w:cs="Times New Roman"/>
          <w:b w:val="0"/>
          <w:bCs w:val="0"/>
          <w:color w:val="auto"/>
          <w:sz w:val="24"/>
          <w:szCs w:val="24"/>
          <w:lang w:val="en-US" w:eastAsia="zh-CN"/>
        </w:rPr>
        <w:t>“</w:t>
      </w:r>
      <w:r>
        <w:rPr>
          <w:rFonts w:hint="default" w:ascii="Times New Roman" w:hAnsi="Times New Roman" w:eastAsia="宋体" w:cs="Times New Roman"/>
          <w:b w:val="0"/>
          <w:bCs w:val="0"/>
          <w:color w:val="auto"/>
          <w:sz w:val="24"/>
          <w:szCs w:val="24"/>
          <w:lang w:val="en-US" w:eastAsia="zh-CN"/>
        </w:rPr>
        <w:t>水质净化+生态修复</w:t>
      </w:r>
      <w:r>
        <w:rPr>
          <w:rFonts w:hint="eastAsia" w:ascii="Times New Roman" w:hAnsi="Times New Roman" w:eastAsia="宋体" w:cs="Times New Roman"/>
          <w:b w:val="0"/>
          <w:bCs w:val="0"/>
          <w:color w:val="auto"/>
          <w:sz w:val="24"/>
          <w:szCs w:val="24"/>
          <w:lang w:val="en-US" w:eastAsia="zh-CN"/>
        </w:rPr>
        <w:t>”</w:t>
      </w:r>
      <w:r>
        <w:rPr>
          <w:rFonts w:hint="default" w:ascii="Times New Roman" w:hAnsi="Times New Roman" w:eastAsia="宋体" w:cs="Times New Roman"/>
          <w:b w:val="0"/>
          <w:bCs w:val="0"/>
          <w:color w:val="auto"/>
          <w:sz w:val="24"/>
          <w:szCs w:val="24"/>
          <w:lang w:val="en-US" w:eastAsia="zh-CN"/>
        </w:rPr>
        <w:t>的双重目标。</w:t>
      </w:r>
    </w:p>
    <w:p w14:paraId="47ADF845">
      <w:pPr>
        <w:keepNext w:val="0"/>
        <w:keepLines w:val="0"/>
        <w:pageBreakBefore w:val="0"/>
        <w:widowControl w:val="0"/>
        <w:kinsoku/>
        <w:wordWrap/>
        <w:overflowPunct/>
        <w:topLinePunct w:val="0"/>
        <w:autoSpaceDE/>
        <w:autoSpaceDN/>
        <w:bidi w:val="0"/>
        <w:adjustRightInd/>
        <w:snapToGrid/>
        <w:spacing w:line="440" w:lineRule="exact"/>
        <w:ind w:left="0" w:right="0" w:firstLine="0" w:firstLineChars="0"/>
        <w:jc w:val="left"/>
        <w:textAlignment w:val="auto"/>
        <w:outlineLvl w:val="0"/>
        <w:rPr>
          <w:rFonts w:hint="eastAsia" w:ascii="Times New Roman" w:hAnsi="Times New Roman" w:eastAsia="宋体" w:cs="Times New Roman"/>
          <w:b/>
          <w:bCs/>
          <w:color w:val="auto"/>
          <w:sz w:val="28"/>
          <w:szCs w:val="28"/>
          <w:lang w:val="en-US" w:eastAsia="zh-CN"/>
        </w:rPr>
        <w:sectPr>
          <w:pgSz w:w="11906" w:h="16838"/>
          <w:pgMar w:top="1440" w:right="1800" w:bottom="1440" w:left="1800" w:header="851" w:footer="992" w:gutter="0"/>
          <w:pgNumType w:fmt="decimal"/>
          <w:cols w:space="425" w:num="1"/>
          <w:docGrid w:type="lines" w:linePitch="312" w:charSpace="0"/>
        </w:sectPr>
      </w:pPr>
    </w:p>
    <w:p w14:paraId="5D3FA6F3">
      <w:pPr>
        <w:keepNext w:val="0"/>
        <w:keepLines w:val="0"/>
        <w:pageBreakBefore w:val="0"/>
        <w:widowControl w:val="0"/>
        <w:kinsoku/>
        <w:wordWrap/>
        <w:overflowPunct/>
        <w:topLinePunct w:val="0"/>
        <w:autoSpaceDE/>
        <w:autoSpaceDN/>
        <w:bidi w:val="0"/>
        <w:adjustRightInd/>
        <w:snapToGrid/>
        <w:spacing w:line="440" w:lineRule="exact"/>
        <w:ind w:left="0" w:right="0" w:firstLine="0" w:firstLineChars="0"/>
        <w:jc w:val="left"/>
        <w:textAlignment w:val="auto"/>
        <w:outlineLvl w:val="0"/>
        <w:rPr>
          <w:rFonts w:hint="default" w:ascii="Times New Roman" w:hAnsi="Times New Roman" w:eastAsia="宋体" w:cs="Times New Roman"/>
          <w:b/>
          <w:bCs/>
          <w:color w:val="auto"/>
          <w:sz w:val="28"/>
          <w:szCs w:val="28"/>
          <w:lang w:val="en-US" w:eastAsia="zh-CN"/>
        </w:rPr>
      </w:pPr>
      <w:bookmarkStart w:id="22" w:name="_Toc10388"/>
      <w:r>
        <w:rPr>
          <w:rFonts w:hint="eastAsia" w:ascii="Times New Roman" w:hAnsi="Times New Roman" w:eastAsia="宋体" w:cs="Times New Roman"/>
          <w:b/>
          <w:bCs/>
          <w:color w:val="auto"/>
          <w:sz w:val="28"/>
          <w:szCs w:val="28"/>
          <w:lang w:val="en-US" w:eastAsia="zh-CN"/>
        </w:rPr>
        <w:t>6</w:t>
      </w:r>
      <w:r>
        <w:rPr>
          <w:rFonts w:hint="default" w:ascii="Times New Roman" w:hAnsi="Times New Roman" w:eastAsia="宋体" w:cs="Times New Roman"/>
          <w:b/>
          <w:bCs/>
          <w:color w:val="auto"/>
          <w:sz w:val="28"/>
          <w:szCs w:val="28"/>
          <w:lang w:val="en-US" w:eastAsia="zh-CN"/>
        </w:rPr>
        <w:t>地表水环境保护措施</w:t>
      </w:r>
      <w:bookmarkEnd w:id="22"/>
    </w:p>
    <w:p w14:paraId="040C0077">
      <w:pPr>
        <w:pStyle w:val="72"/>
        <w:keepNext w:val="0"/>
        <w:keepLines w:val="0"/>
        <w:pageBreakBefore w:val="0"/>
        <w:widowControl w:val="0"/>
        <w:kinsoku/>
        <w:wordWrap/>
        <w:overflowPunct/>
        <w:topLinePunct w:val="0"/>
        <w:autoSpaceDE/>
        <w:autoSpaceDN/>
        <w:bidi w:val="0"/>
        <w:adjustRightInd/>
        <w:snapToGrid/>
        <w:spacing w:line="440" w:lineRule="exact"/>
        <w:ind w:left="0" w:right="0" w:firstLine="470" w:firstLineChars="200"/>
        <w:jc w:val="left"/>
        <w:textAlignment w:val="auto"/>
        <w:outlineLvl w:val="1"/>
        <w:rPr>
          <w:rFonts w:hint="default" w:ascii="Times New Roman" w:hAnsi="Times New Roman" w:eastAsia="宋体" w:cs="Times New Roman"/>
          <w:b/>
          <w:bCs/>
          <w:color w:val="auto"/>
          <w:spacing w:val="-3"/>
          <w:sz w:val="24"/>
          <w:szCs w:val="24"/>
          <w:lang w:val="en-US" w:eastAsia="zh-CN"/>
        </w:rPr>
      </w:pPr>
      <w:bookmarkStart w:id="23" w:name="_Toc19085"/>
      <w:r>
        <w:rPr>
          <w:rFonts w:hint="eastAsia" w:ascii="Times New Roman" w:hAnsi="Times New Roman" w:eastAsia="宋体" w:cs="Times New Roman"/>
          <w:b/>
          <w:bCs/>
          <w:color w:val="auto"/>
          <w:spacing w:val="-3"/>
          <w:sz w:val="24"/>
          <w:szCs w:val="24"/>
          <w:lang w:val="en-US" w:eastAsia="zh-CN"/>
        </w:rPr>
        <w:t>6</w:t>
      </w:r>
      <w:r>
        <w:rPr>
          <w:rFonts w:hint="default" w:ascii="Times New Roman" w:hAnsi="Times New Roman" w:eastAsia="宋体" w:cs="Times New Roman"/>
          <w:b/>
          <w:bCs/>
          <w:color w:val="auto"/>
          <w:spacing w:val="-3"/>
          <w:sz w:val="24"/>
          <w:szCs w:val="24"/>
          <w:lang w:val="en-US" w:eastAsia="zh-CN"/>
        </w:rPr>
        <w:t>.1施工期地表水污染防治措施</w:t>
      </w:r>
      <w:bookmarkEnd w:id="23"/>
    </w:p>
    <w:p w14:paraId="4F378CE0">
      <w:pPr>
        <w:pStyle w:val="72"/>
        <w:keepNext w:val="0"/>
        <w:keepLines w:val="0"/>
        <w:pageBreakBefore w:val="0"/>
        <w:widowControl w:val="0"/>
        <w:kinsoku/>
        <w:wordWrap/>
        <w:overflowPunct/>
        <w:topLinePunct w:val="0"/>
        <w:autoSpaceDE/>
        <w:autoSpaceDN/>
        <w:bidi w:val="0"/>
        <w:adjustRightInd/>
        <w:snapToGrid/>
        <w:spacing w:line="440" w:lineRule="exact"/>
        <w:ind w:left="0" w:right="0" w:firstLine="476"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pacing w:val="-1"/>
          <w:sz w:val="24"/>
          <w:szCs w:val="24"/>
        </w:rPr>
        <w:t>为了减轻施工废水对</w:t>
      </w:r>
      <w:r>
        <w:rPr>
          <w:rFonts w:hint="eastAsia" w:ascii="Times New Roman" w:hAnsi="Times New Roman" w:cs="Times New Roman"/>
          <w:color w:val="auto"/>
          <w:spacing w:val="-1"/>
          <w:sz w:val="24"/>
          <w:szCs w:val="24"/>
          <w:lang w:eastAsia="zh-CN"/>
        </w:rPr>
        <w:t>周围环境的影响</w:t>
      </w:r>
      <w:r>
        <w:rPr>
          <w:rFonts w:hint="default" w:ascii="Times New Roman" w:hAnsi="Times New Roman" w:eastAsia="宋体" w:cs="Times New Roman"/>
          <w:color w:val="auto"/>
          <w:spacing w:val="-1"/>
          <w:sz w:val="24"/>
          <w:szCs w:val="24"/>
        </w:rPr>
        <w:t>，评价建议：</w:t>
      </w:r>
    </w:p>
    <w:p w14:paraId="4A948FE6">
      <w:pPr>
        <w:pStyle w:val="72"/>
        <w:keepNext w:val="0"/>
        <w:keepLines w:val="0"/>
        <w:pageBreakBefore w:val="0"/>
        <w:widowControl w:val="0"/>
        <w:kinsoku/>
        <w:wordWrap/>
        <w:overflowPunct/>
        <w:topLinePunct w:val="0"/>
        <w:autoSpaceDE/>
        <w:autoSpaceDN/>
        <w:bidi w:val="0"/>
        <w:adjustRightInd/>
        <w:snapToGrid/>
        <w:spacing w:line="440" w:lineRule="exact"/>
        <w:ind w:left="0" w:right="0" w:firstLine="440" w:firstLineChars="200"/>
        <w:textAlignment w:val="auto"/>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spacing w:val="-10"/>
          <w:sz w:val="24"/>
          <w:szCs w:val="24"/>
          <w:lang w:eastAsia="zh-CN"/>
        </w:rPr>
        <w:t>1.</w:t>
      </w:r>
      <w:r>
        <w:rPr>
          <w:rFonts w:hint="default" w:ascii="Times New Roman" w:hAnsi="Times New Roman" w:eastAsia="宋体" w:cs="Times New Roman"/>
          <w:color w:val="auto"/>
          <w:spacing w:val="-10"/>
          <w:sz w:val="24"/>
          <w:szCs w:val="24"/>
        </w:rPr>
        <w:t>设置</w:t>
      </w:r>
      <w:r>
        <w:rPr>
          <w:rFonts w:hint="default" w:ascii="Times New Roman" w:hAnsi="Times New Roman" w:eastAsia="宋体" w:cs="Times New Roman"/>
          <w:color w:val="auto"/>
          <w:spacing w:val="-3"/>
          <w:sz w:val="24"/>
          <w:szCs w:val="24"/>
        </w:rPr>
        <w:t>临时沉淀池，含泥沙雨水、泥浆水经沉砂池沉淀后上清液用于道</w:t>
      </w:r>
      <w:r>
        <w:rPr>
          <w:rFonts w:hint="default" w:ascii="Times New Roman" w:hAnsi="Times New Roman" w:eastAsia="宋体" w:cs="Times New Roman"/>
          <w:color w:val="auto"/>
          <w:spacing w:val="-1"/>
          <w:sz w:val="24"/>
          <w:szCs w:val="24"/>
        </w:rPr>
        <w:t>路洒水和场地抑尘</w:t>
      </w:r>
      <w:r>
        <w:rPr>
          <w:rFonts w:hint="eastAsia" w:ascii="Times New Roman" w:hAnsi="Times New Roman" w:cs="Times New Roman"/>
          <w:color w:val="auto"/>
          <w:spacing w:val="-1"/>
          <w:sz w:val="24"/>
          <w:szCs w:val="24"/>
          <w:lang w:eastAsia="zh-CN"/>
        </w:rPr>
        <w:t>，不得外排；</w:t>
      </w:r>
      <w:r>
        <w:rPr>
          <w:rFonts w:hint="default" w:ascii="Times New Roman" w:hAnsi="Times New Roman" w:eastAsia="宋体" w:cs="Times New Roman"/>
          <w:color w:val="auto"/>
          <w:spacing w:val="-1"/>
          <w:sz w:val="24"/>
          <w:szCs w:val="24"/>
        </w:rPr>
        <w:t>不得外排；</w:t>
      </w:r>
    </w:p>
    <w:p w14:paraId="6957BE68">
      <w:pPr>
        <w:pStyle w:val="72"/>
        <w:keepNext w:val="0"/>
        <w:keepLines w:val="0"/>
        <w:pageBreakBefore w:val="0"/>
        <w:widowControl w:val="0"/>
        <w:kinsoku/>
        <w:wordWrap/>
        <w:overflowPunct/>
        <w:topLinePunct w:val="0"/>
        <w:autoSpaceDE/>
        <w:autoSpaceDN/>
        <w:bidi w:val="0"/>
        <w:adjustRightInd/>
        <w:snapToGrid/>
        <w:spacing w:line="440" w:lineRule="exact"/>
        <w:ind w:left="0" w:right="0" w:firstLine="472" w:firstLineChars="200"/>
        <w:textAlignment w:val="auto"/>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spacing w:val="-2"/>
          <w:sz w:val="24"/>
          <w:szCs w:val="24"/>
          <w:lang w:eastAsia="zh-CN"/>
        </w:rPr>
        <w:t>2.</w:t>
      </w:r>
      <w:r>
        <w:rPr>
          <w:rFonts w:hint="default" w:ascii="Times New Roman" w:hAnsi="Times New Roman" w:eastAsia="宋体" w:cs="Times New Roman"/>
          <w:color w:val="auto"/>
          <w:spacing w:val="-2"/>
          <w:sz w:val="24"/>
          <w:szCs w:val="24"/>
        </w:rPr>
        <w:t>生活污水</w:t>
      </w:r>
      <w:r>
        <w:rPr>
          <w:rFonts w:hint="default" w:ascii="Times New Roman" w:hAnsi="Times New Roman" w:eastAsia="宋体" w:cs="Times New Roman"/>
          <w:color w:val="auto"/>
          <w:spacing w:val="-2"/>
          <w:sz w:val="24"/>
          <w:szCs w:val="24"/>
          <w:lang w:eastAsia="zh-CN"/>
        </w:rPr>
        <w:t>经过沉淀池</w:t>
      </w:r>
      <w:r>
        <w:rPr>
          <w:rFonts w:hint="default" w:ascii="Times New Roman" w:hAnsi="Times New Roman" w:eastAsia="宋体" w:cs="Times New Roman"/>
          <w:color w:val="auto"/>
          <w:spacing w:val="-2"/>
          <w:sz w:val="24"/>
          <w:szCs w:val="24"/>
          <w:lang w:val="en-US" w:eastAsia="zh-CN"/>
        </w:rPr>
        <w:t>处理后用于施工期道路清扫、车辆冲洗等，</w:t>
      </w:r>
      <w:r>
        <w:rPr>
          <w:rFonts w:hint="default" w:ascii="Times New Roman" w:hAnsi="Times New Roman" w:eastAsia="宋体" w:cs="Times New Roman"/>
          <w:color w:val="auto"/>
          <w:spacing w:val="-4"/>
          <w:sz w:val="24"/>
          <w:szCs w:val="24"/>
        </w:rPr>
        <w:t>不外排；</w:t>
      </w:r>
    </w:p>
    <w:p w14:paraId="2A684049">
      <w:pPr>
        <w:pStyle w:val="72"/>
        <w:keepNext w:val="0"/>
        <w:keepLines w:val="0"/>
        <w:pageBreakBefore w:val="0"/>
        <w:widowControl w:val="0"/>
        <w:kinsoku/>
        <w:wordWrap/>
        <w:overflowPunct/>
        <w:topLinePunct w:val="0"/>
        <w:autoSpaceDE/>
        <w:autoSpaceDN/>
        <w:bidi w:val="0"/>
        <w:adjustRightInd/>
        <w:snapToGrid/>
        <w:spacing w:line="440" w:lineRule="exact"/>
        <w:ind w:left="0" w:right="0" w:firstLine="480" w:firstLineChars="200"/>
        <w:textAlignment w:val="auto"/>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eastAsia="zh-CN"/>
        </w:rPr>
        <w:t>3.</w:t>
      </w:r>
      <w:r>
        <w:rPr>
          <w:rFonts w:hint="default" w:ascii="Times New Roman" w:hAnsi="Times New Roman" w:eastAsia="宋体" w:cs="Times New Roman"/>
          <w:color w:val="auto"/>
          <w:sz w:val="24"/>
          <w:szCs w:val="24"/>
        </w:rPr>
        <w:t>混凝土输送泵及运输车辆清洗废水进入临时沉</w:t>
      </w:r>
      <w:r>
        <w:rPr>
          <w:rFonts w:hint="default" w:ascii="Times New Roman" w:hAnsi="Times New Roman" w:eastAsia="宋体" w:cs="Times New Roman"/>
          <w:color w:val="auto"/>
          <w:spacing w:val="-1"/>
          <w:sz w:val="24"/>
          <w:szCs w:val="24"/>
        </w:rPr>
        <w:t>淀池，这部分废水经二次沉淀后可用于降尘，不向外环境排放；</w:t>
      </w:r>
    </w:p>
    <w:p w14:paraId="590224D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default" w:ascii="Times New Roman" w:hAnsi="Times New Roman" w:eastAsia="宋体" w:cs="Times New Roman"/>
          <w:color w:val="auto"/>
          <w:spacing w:val="-2"/>
          <w:sz w:val="24"/>
          <w:szCs w:val="24"/>
        </w:rPr>
      </w:pPr>
      <w:r>
        <w:rPr>
          <w:rFonts w:hint="eastAsia" w:ascii="Times New Roman" w:hAnsi="Times New Roman" w:eastAsia="宋体" w:cs="Times New Roman"/>
          <w:color w:val="auto"/>
          <w:sz w:val="24"/>
          <w:szCs w:val="24"/>
          <w:lang w:val="en-US" w:eastAsia="zh-CN"/>
        </w:rPr>
        <w:t>4.</w:t>
      </w:r>
      <w:r>
        <w:rPr>
          <w:rFonts w:hint="default" w:ascii="Times New Roman" w:hAnsi="Times New Roman" w:eastAsia="宋体" w:cs="Times New Roman"/>
          <w:color w:val="auto"/>
          <w:sz w:val="24"/>
          <w:szCs w:val="24"/>
        </w:rPr>
        <w:t>沉淀池泥浆和沉淀下来的土石及钻渣等作为</w:t>
      </w:r>
      <w:r>
        <w:rPr>
          <w:rFonts w:hint="default" w:ascii="Times New Roman" w:hAnsi="Times New Roman" w:eastAsia="宋体" w:cs="Times New Roman"/>
          <w:color w:val="auto"/>
          <w:spacing w:val="-1"/>
          <w:sz w:val="24"/>
          <w:szCs w:val="24"/>
        </w:rPr>
        <w:t>建筑垃圾外运处置，严禁沿水体堆</w:t>
      </w:r>
      <w:r>
        <w:rPr>
          <w:rFonts w:hint="default" w:ascii="Times New Roman" w:hAnsi="Times New Roman" w:eastAsia="宋体" w:cs="Times New Roman"/>
          <w:color w:val="auto"/>
          <w:spacing w:val="-2"/>
          <w:sz w:val="24"/>
          <w:szCs w:val="24"/>
        </w:rPr>
        <w:t>放和直接倾入河中；</w:t>
      </w:r>
    </w:p>
    <w:p w14:paraId="555D3488">
      <w:pPr>
        <w:pStyle w:val="72"/>
        <w:keepNext w:val="0"/>
        <w:keepLines w:val="0"/>
        <w:pageBreakBefore w:val="0"/>
        <w:widowControl w:val="0"/>
        <w:kinsoku/>
        <w:wordWrap/>
        <w:overflowPunct/>
        <w:topLinePunct w:val="0"/>
        <w:autoSpaceDE/>
        <w:autoSpaceDN/>
        <w:bidi w:val="0"/>
        <w:adjustRightInd/>
        <w:snapToGrid/>
        <w:spacing w:line="440" w:lineRule="exact"/>
        <w:ind w:left="0" w:right="0" w:firstLine="480" w:firstLineChars="200"/>
        <w:textAlignment w:val="auto"/>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val="en-US" w:eastAsia="zh-CN"/>
        </w:rPr>
        <w:t>5.</w:t>
      </w:r>
      <w:r>
        <w:rPr>
          <w:rFonts w:hint="default" w:ascii="Times New Roman" w:hAnsi="Times New Roman" w:eastAsia="宋体" w:cs="Times New Roman"/>
          <w:color w:val="auto"/>
          <w:sz w:val="24"/>
          <w:szCs w:val="24"/>
        </w:rPr>
        <w:t>另外，土石方阶段应尽量避开雨季施工，若需</w:t>
      </w:r>
      <w:r>
        <w:rPr>
          <w:rFonts w:hint="eastAsia" w:ascii="Times New Roman" w:hAnsi="Times New Roman" w:cs="Times New Roman"/>
          <w:color w:val="auto"/>
          <w:sz w:val="24"/>
          <w:szCs w:val="24"/>
          <w:lang w:eastAsia="zh-CN"/>
        </w:rPr>
        <w:t>在雨季</w:t>
      </w:r>
      <w:r>
        <w:rPr>
          <w:rFonts w:hint="default" w:ascii="Times New Roman" w:hAnsi="Times New Roman" w:eastAsia="宋体" w:cs="Times New Roman"/>
          <w:color w:val="auto"/>
          <w:spacing w:val="-1"/>
          <w:sz w:val="24"/>
          <w:szCs w:val="24"/>
        </w:rPr>
        <w:t>施工，要根据场地情况设置</w:t>
      </w:r>
      <w:r>
        <w:rPr>
          <w:rFonts w:hint="default" w:ascii="Times New Roman" w:hAnsi="Times New Roman" w:eastAsia="宋体" w:cs="Times New Roman"/>
          <w:color w:val="auto"/>
          <w:spacing w:val="-3"/>
          <w:sz w:val="24"/>
          <w:szCs w:val="24"/>
        </w:rPr>
        <w:t>雨水沟和沉淀池。</w:t>
      </w:r>
    </w:p>
    <w:p w14:paraId="79C13E19">
      <w:pPr>
        <w:pStyle w:val="72"/>
        <w:keepNext w:val="0"/>
        <w:keepLines w:val="0"/>
        <w:pageBreakBefore w:val="0"/>
        <w:widowControl w:val="0"/>
        <w:kinsoku/>
        <w:wordWrap/>
        <w:overflowPunct/>
        <w:topLinePunct w:val="0"/>
        <w:autoSpaceDE/>
        <w:autoSpaceDN/>
        <w:bidi w:val="0"/>
        <w:adjustRightInd/>
        <w:snapToGrid/>
        <w:spacing w:line="440" w:lineRule="exact"/>
        <w:ind w:left="0" w:right="0" w:firstLine="468"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pacing w:val="-3"/>
          <w:sz w:val="24"/>
          <w:szCs w:val="24"/>
        </w:rPr>
        <w:t>经采取以上污染防治措施后，本项目施工期产生的废水对周围地表水</w:t>
      </w:r>
      <w:r>
        <w:rPr>
          <w:rFonts w:hint="eastAsia" w:ascii="Times New Roman" w:hAnsi="Times New Roman" w:cs="Times New Roman"/>
          <w:color w:val="auto"/>
          <w:spacing w:val="-3"/>
          <w:sz w:val="24"/>
          <w:szCs w:val="24"/>
          <w:lang w:eastAsia="zh-CN"/>
        </w:rPr>
        <w:t>环境的影响</w:t>
      </w:r>
      <w:r>
        <w:rPr>
          <w:rFonts w:hint="default" w:ascii="Times New Roman" w:hAnsi="Times New Roman" w:eastAsia="宋体" w:cs="Times New Roman"/>
          <w:color w:val="auto"/>
          <w:spacing w:val="-3"/>
          <w:sz w:val="24"/>
          <w:szCs w:val="24"/>
        </w:rPr>
        <w:t>可以接受。</w:t>
      </w:r>
    </w:p>
    <w:p w14:paraId="2CEBAD3C">
      <w:pPr>
        <w:pStyle w:val="72"/>
        <w:keepNext w:val="0"/>
        <w:keepLines w:val="0"/>
        <w:pageBreakBefore w:val="0"/>
        <w:widowControl w:val="0"/>
        <w:kinsoku/>
        <w:wordWrap/>
        <w:overflowPunct/>
        <w:topLinePunct w:val="0"/>
        <w:autoSpaceDE/>
        <w:autoSpaceDN/>
        <w:bidi w:val="0"/>
        <w:adjustRightInd/>
        <w:snapToGrid/>
        <w:spacing w:line="440" w:lineRule="exact"/>
        <w:ind w:left="0" w:right="0" w:firstLine="470" w:firstLineChars="200"/>
        <w:jc w:val="left"/>
        <w:textAlignment w:val="auto"/>
        <w:outlineLvl w:val="1"/>
        <w:rPr>
          <w:rFonts w:hint="default" w:ascii="Times New Roman" w:hAnsi="Times New Roman" w:eastAsia="宋体" w:cs="Times New Roman"/>
          <w:b/>
          <w:bCs/>
          <w:color w:val="auto"/>
          <w:spacing w:val="-3"/>
          <w:sz w:val="24"/>
          <w:szCs w:val="24"/>
          <w:lang w:val="en-US" w:eastAsia="zh-CN"/>
        </w:rPr>
      </w:pPr>
      <w:bookmarkStart w:id="24" w:name="_Toc25412"/>
      <w:r>
        <w:rPr>
          <w:rFonts w:hint="eastAsia" w:ascii="Times New Roman" w:hAnsi="Times New Roman" w:eastAsia="宋体" w:cs="Times New Roman"/>
          <w:b/>
          <w:bCs/>
          <w:color w:val="auto"/>
          <w:spacing w:val="-3"/>
          <w:sz w:val="24"/>
          <w:szCs w:val="24"/>
          <w:lang w:val="en-US" w:eastAsia="zh-CN"/>
        </w:rPr>
        <w:t>6</w:t>
      </w:r>
      <w:r>
        <w:rPr>
          <w:rFonts w:hint="default" w:ascii="Times New Roman" w:hAnsi="Times New Roman" w:eastAsia="宋体" w:cs="Times New Roman"/>
          <w:b/>
          <w:bCs/>
          <w:color w:val="auto"/>
          <w:spacing w:val="-3"/>
          <w:sz w:val="24"/>
          <w:szCs w:val="24"/>
          <w:lang w:val="en-US" w:eastAsia="zh-CN"/>
        </w:rPr>
        <w:t>.2运营期地表水污染防治措施</w:t>
      </w:r>
      <w:bookmarkEnd w:id="24"/>
    </w:p>
    <w:p w14:paraId="4870D01B">
      <w:pPr>
        <w:pStyle w:val="72"/>
        <w:keepNext w:val="0"/>
        <w:keepLines w:val="0"/>
        <w:pageBreakBefore w:val="0"/>
        <w:widowControl w:val="0"/>
        <w:kinsoku/>
        <w:wordWrap/>
        <w:overflowPunct/>
        <w:topLinePunct w:val="0"/>
        <w:autoSpaceDE/>
        <w:autoSpaceDN/>
        <w:bidi w:val="0"/>
        <w:adjustRightInd/>
        <w:snapToGrid/>
        <w:spacing w:line="440" w:lineRule="exact"/>
        <w:ind w:left="0" w:right="0" w:firstLine="472" w:firstLineChars="200"/>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pacing w:val="-2"/>
          <w:sz w:val="24"/>
          <w:szCs w:val="24"/>
        </w:rPr>
        <w:t>本项目运营期</w:t>
      </w:r>
      <w:r>
        <w:rPr>
          <w:rFonts w:hint="default" w:ascii="Times New Roman" w:hAnsi="Times New Roman" w:eastAsia="宋体" w:cs="Times New Roman"/>
          <w:color w:val="auto"/>
          <w:spacing w:val="-2"/>
          <w:sz w:val="24"/>
          <w:szCs w:val="24"/>
          <w:lang w:eastAsia="zh-CN"/>
        </w:rPr>
        <w:t>不</w:t>
      </w:r>
      <w:r>
        <w:rPr>
          <w:rFonts w:hint="default" w:ascii="Times New Roman" w:hAnsi="Times New Roman" w:eastAsia="宋体" w:cs="Times New Roman"/>
          <w:color w:val="auto"/>
          <w:spacing w:val="-2"/>
          <w:sz w:val="24"/>
          <w:szCs w:val="24"/>
        </w:rPr>
        <w:t>产生</w:t>
      </w:r>
      <w:r>
        <w:rPr>
          <w:rFonts w:hint="default" w:ascii="Times New Roman" w:hAnsi="Times New Roman" w:eastAsia="宋体" w:cs="Times New Roman"/>
          <w:color w:val="auto"/>
          <w:spacing w:val="-2"/>
          <w:sz w:val="24"/>
          <w:szCs w:val="24"/>
          <w:lang w:eastAsia="zh-CN"/>
        </w:rPr>
        <w:t>废水，</w:t>
      </w:r>
      <w:r>
        <w:rPr>
          <w:rFonts w:hint="default" w:ascii="Times New Roman" w:hAnsi="Times New Roman" w:eastAsia="宋体" w:cs="Times New Roman"/>
          <w:color w:val="auto"/>
          <w:spacing w:val="4"/>
          <w:sz w:val="24"/>
          <w:szCs w:val="24"/>
          <w:lang w:eastAsia="zh-CN"/>
        </w:rPr>
        <w:t>河口</w:t>
      </w:r>
      <w:r>
        <w:rPr>
          <w:rFonts w:hint="default" w:ascii="Times New Roman" w:hAnsi="Times New Roman" w:eastAsia="宋体" w:cs="Times New Roman"/>
          <w:color w:val="auto"/>
          <w:spacing w:val="4"/>
          <w:sz w:val="24"/>
          <w:szCs w:val="24"/>
        </w:rPr>
        <w:t>湿地系统是对</w:t>
      </w:r>
      <w:r>
        <w:rPr>
          <w:rFonts w:hint="default" w:ascii="Times New Roman" w:hAnsi="Times New Roman" w:eastAsia="宋体" w:cs="Times New Roman"/>
          <w:color w:val="auto"/>
          <w:spacing w:val="4"/>
          <w:sz w:val="24"/>
          <w:szCs w:val="24"/>
          <w:lang w:eastAsia="zh-CN"/>
        </w:rPr>
        <w:t>喷水洞河上游</w:t>
      </w:r>
      <w:r>
        <w:rPr>
          <w:rFonts w:hint="default" w:ascii="Times New Roman" w:hAnsi="Times New Roman" w:eastAsia="宋体" w:cs="Times New Roman"/>
          <w:color w:val="auto"/>
          <w:spacing w:val="4"/>
          <w:sz w:val="24"/>
          <w:szCs w:val="24"/>
        </w:rPr>
        <w:t>来水</w:t>
      </w:r>
      <w:r>
        <w:rPr>
          <w:rFonts w:hint="default" w:ascii="Times New Roman" w:hAnsi="Times New Roman" w:eastAsia="宋体" w:cs="Times New Roman"/>
          <w:color w:val="auto"/>
          <w:spacing w:val="3"/>
          <w:sz w:val="24"/>
          <w:szCs w:val="24"/>
        </w:rPr>
        <w:t>的净化提</w:t>
      </w:r>
      <w:r>
        <w:rPr>
          <w:rFonts w:hint="default" w:ascii="Times New Roman" w:hAnsi="Times New Roman" w:eastAsia="宋体" w:cs="Times New Roman"/>
          <w:color w:val="auto"/>
          <w:spacing w:val="-3"/>
          <w:sz w:val="24"/>
          <w:szCs w:val="24"/>
        </w:rPr>
        <w:t>升，因此湿地处理系统出水不会对区域水环境造成不利影响，而是有利于区域水环境的进一步改善。为防止极端天气影响湿地系统运行，导致湿地对河流水质</w:t>
      </w:r>
      <w:r>
        <w:rPr>
          <w:rFonts w:hint="eastAsia" w:ascii="Times New Roman" w:hAnsi="Times New Roman" w:cs="Times New Roman"/>
          <w:color w:val="auto"/>
          <w:spacing w:val="-3"/>
          <w:sz w:val="24"/>
          <w:szCs w:val="24"/>
          <w:lang w:eastAsia="zh-CN"/>
        </w:rPr>
        <w:t>稳定</w:t>
      </w:r>
      <w:r>
        <w:rPr>
          <w:rFonts w:hint="default" w:ascii="Times New Roman" w:hAnsi="Times New Roman" w:eastAsia="宋体" w:cs="Times New Roman"/>
          <w:color w:val="auto"/>
          <w:spacing w:val="-3"/>
          <w:sz w:val="24"/>
          <w:szCs w:val="24"/>
        </w:rPr>
        <w:t>作用</w:t>
      </w:r>
      <w:r>
        <w:rPr>
          <w:rFonts w:hint="default" w:ascii="Times New Roman" w:hAnsi="Times New Roman" w:eastAsia="宋体" w:cs="Times New Roman"/>
          <w:color w:val="auto"/>
          <w:spacing w:val="-2"/>
          <w:sz w:val="24"/>
          <w:szCs w:val="24"/>
        </w:rPr>
        <w:t>下降，评价建议：</w:t>
      </w:r>
    </w:p>
    <w:p w14:paraId="7226BE96">
      <w:pPr>
        <w:pStyle w:val="72"/>
        <w:keepNext w:val="0"/>
        <w:keepLines w:val="0"/>
        <w:pageBreakBefore w:val="0"/>
        <w:widowControl w:val="0"/>
        <w:kinsoku/>
        <w:wordWrap/>
        <w:overflowPunct/>
        <w:topLinePunct w:val="0"/>
        <w:autoSpaceDE/>
        <w:autoSpaceDN/>
        <w:bidi w:val="0"/>
        <w:adjustRightInd/>
        <w:snapToGrid/>
        <w:spacing w:line="440" w:lineRule="exact"/>
        <w:ind w:left="0" w:right="0" w:firstLine="476"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pacing w:val="-1"/>
          <w:sz w:val="24"/>
          <w:szCs w:val="24"/>
        </w:rPr>
        <w:t>（1）项目运营期间应采取严格的工作制度及管理措施，严防事故排污</w:t>
      </w:r>
      <w:r>
        <w:rPr>
          <w:rFonts w:hint="eastAsia" w:ascii="Times New Roman" w:hAnsi="Times New Roman" w:cs="Times New Roman"/>
          <w:color w:val="auto"/>
          <w:spacing w:val="-1"/>
          <w:sz w:val="24"/>
          <w:szCs w:val="24"/>
          <w:lang w:eastAsia="zh-CN"/>
        </w:rPr>
        <w:t>。</w:t>
      </w:r>
    </w:p>
    <w:p w14:paraId="01EE1844">
      <w:pPr>
        <w:pStyle w:val="72"/>
        <w:keepNext w:val="0"/>
        <w:keepLines w:val="0"/>
        <w:pageBreakBefore w:val="0"/>
        <w:widowControl w:val="0"/>
        <w:kinsoku/>
        <w:wordWrap/>
        <w:overflowPunct/>
        <w:topLinePunct w:val="0"/>
        <w:autoSpaceDE/>
        <w:autoSpaceDN/>
        <w:bidi w:val="0"/>
        <w:adjustRightInd/>
        <w:snapToGrid/>
        <w:spacing w:line="440" w:lineRule="exact"/>
        <w:ind w:left="0" w:right="0"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（2）注重</w:t>
      </w:r>
      <w:r>
        <w:rPr>
          <w:rFonts w:hint="eastAsia" w:ascii="Times New Roman" w:hAnsi="Times New Roman" w:cs="Times New Roman"/>
          <w:color w:val="auto"/>
          <w:sz w:val="24"/>
          <w:szCs w:val="24"/>
          <w:lang w:eastAsia="zh-CN"/>
        </w:rPr>
        <w:t>在冬季</w:t>
      </w:r>
      <w:r>
        <w:rPr>
          <w:rFonts w:hint="default" w:ascii="Times New Roman" w:hAnsi="Times New Roman" w:eastAsia="宋体" w:cs="Times New Roman"/>
          <w:color w:val="auto"/>
          <w:sz w:val="24"/>
          <w:szCs w:val="24"/>
        </w:rPr>
        <w:t>对湿地运行采取强化措施，确保冬季</w:t>
      </w:r>
      <w:r>
        <w:rPr>
          <w:rFonts w:hint="default" w:ascii="Times New Roman" w:hAnsi="Times New Roman" w:eastAsia="宋体" w:cs="Times New Roman"/>
          <w:color w:val="auto"/>
          <w:sz w:val="24"/>
          <w:szCs w:val="24"/>
          <w:lang w:eastAsia="zh-CN"/>
        </w:rPr>
        <w:t>河口</w:t>
      </w:r>
      <w:r>
        <w:rPr>
          <w:rFonts w:hint="default" w:ascii="Times New Roman" w:hAnsi="Times New Roman" w:eastAsia="宋体" w:cs="Times New Roman"/>
          <w:color w:val="auto"/>
          <w:sz w:val="24"/>
          <w:szCs w:val="24"/>
        </w:rPr>
        <w:t>湿地运行效率，如表流湿</w:t>
      </w:r>
      <w:r>
        <w:rPr>
          <w:rFonts w:hint="default" w:ascii="Times New Roman" w:hAnsi="Times New Roman" w:eastAsia="宋体" w:cs="Times New Roman"/>
          <w:color w:val="auto"/>
          <w:spacing w:val="-3"/>
          <w:sz w:val="24"/>
          <w:szCs w:val="24"/>
        </w:rPr>
        <w:t>地采用逐级密植挺水植物的方式进行植物覆盖保温</w:t>
      </w:r>
      <w:r>
        <w:rPr>
          <w:rFonts w:hint="default" w:ascii="Times New Roman" w:hAnsi="Times New Roman" w:eastAsia="宋体" w:cs="Times New Roman"/>
          <w:color w:val="auto"/>
          <w:spacing w:val="-1"/>
          <w:sz w:val="24"/>
          <w:szCs w:val="24"/>
        </w:rPr>
        <w:t>等；</w:t>
      </w:r>
    </w:p>
    <w:p w14:paraId="7BC0B8CD">
      <w:pPr>
        <w:pStyle w:val="72"/>
        <w:keepNext w:val="0"/>
        <w:keepLines w:val="0"/>
        <w:pageBreakBefore w:val="0"/>
        <w:widowControl w:val="0"/>
        <w:kinsoku/>
        <w:wordWrap/>
        <w:overflowPunct/>
        <w:topLinePunct w:val="0"/>
        <w:autoSpaceDE/>
        <w:autoSpaceDN/>
        <w:bidi w:val="0"/>
        <w:adjustRightInd/>
        <w:snapToGrid/>
        <w:spacing w:line="440" w:lineRule="exact"/>
        <w:ind w:left="0" w:right="0"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（3）做好</w:t>
      </w:r>
      <w:r>
        <w:rPr>
          <w:rFonts w:hint="default" w:ascii="Times New Roman" w:hAnsi="Times New Roman" w:eastAsia="宋体" w:cs="Times New Roman"/>
          <w:color w:val="auto"/>
          <w:sz w:val="24"/>
          <w:szCs w:val="24"/>
          <w:lang w:eastAsia="zh-CN"/>
        </w:rPr>
        <w:t>河口</w:t>
      </w:r>
      <w:r>
        <w:rPr>
          <w:rFonts w:hint="default" w:ascii="Times New Roman" w:hAnsi="Times New Roman" w:eastAsia="宋体" w:cs="Times New Roman"/>
          <w:color w:val="auto"/>
          <w:sz w:val="24"/>
          <w:szCs w:val="24"/>
        </w:rPr>
        <w:t>湿地的运营维护工作，合理及时收割湿地植物，维护湿地</w:t>
      </w:r>
      <w:r>
        <w:rPr>
          <w:rFonts w:hint="eastAsia" w:ascii="Times New Roman" w:hAnsi="Times New Roman" w:cs="Times New Roman"/>
          <w:color w:val="auto"/>
          <w:sz w:val="24"/>
          <w:szCs w:val="24"/>
          <w:lang w:eastAsia="zh-CN"/>
        </w:rPr>
        <w:t>使其保持</w:t>
      </w:r>
      <w:r>
        <w:rPr>
          <w:rFonts w:hint="default" w:ascii="Times New Roman" w:hAnsi="Times New Roman" w:eastAsia="宋体" w:cs="Times New Roman"/>
          <w:color w:val="auto"/>
          <w:sz w:val="24"/>
          <w:szCs w:val="24"/>
          <w:lang w:val="en-US" w:eastAsia="zh-CN"/>
        </w:rPr>
        <w:t>一</w:t>
      </w:r>
      <w:r>
        <w:rPr>
          <w:rFonts w:hint="default" w:ascii="Times New Roman" w:hAnsi="Times New Roman" w:eastAsia="宋体" w:cs="Times New Roman"/>
          <w:color w:val="auto"/>
          <w:sz w:val="24"/>
          <w:szCs w:val="24"/>
        </w:rPr>
        <w:t>定的</w:t>
      </w:r>
      <w:r>
        <w:rPr>
          <w:rFonts w:hint="default" w:ascii="Times New Roman" w:hAnsi="Times New Roman" w:eastAsia="宋体" w:cs="Times New Roman"/>
          <w:color w:val="auto"/>
          <w:spacing w:val="-1"/>
          <w:sz w:val="24"/>
          <w:szCs w:val="24"/>
        </w:rPr>
        <w:t>去除效率，确保出水水质达标排放。</w:t>
      </w:r>
    </w:p>
    <w:p w14:paraId="6C1930AB">
      <w:pPr>
        <w:pStyle w:val="72"/>
        <w:keepNext w:val="0"/>
        <w:keepLines w:val="0"/>
        <w:pageBreakBefore w:val="0"/>
        <w:widowControl w:val="0"/>
        <w:kinsoku/>
        <w:wordWrap/>
        <w:overflowPunct/>
        <w:topLinePunct w:val="0"/>
        <w:autoSpaceDE/>
        <w:autoSpaceDN/>
        <w:bidi w:val="0"/>
        <w:adjustRightInd/>
        <w:snapToGrid/>
        <w:spacing w:line="440" w:lineRule="exact"/>
        <w:ind w:left="0" w:right="0" w:firstLine="468"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pacing w:val="-3"/>
          <w:sz w:val="24"/>
          <w:szCs w:val="24"/>
        </w:rPr>
        <w:t>在采取上述评价建议措施的基础上，本项目运营期污水污染对环境的影响较小，技</w:t>
      </w:r>
      <w:r>
        <w:rPr>
          <w:rFonts w:hint="default" w:ascii="Times New Roman" w:hAnsi="Times New Roman" w:eastAsia="宋体" w:cs="Times New Roman"/>
          <w:color w:val="auto"/>
          <w:spacing w:val="-2"/>
          <w:sz w:val="24"/>
          <w:szCs w:val="24"/>
        </w:rPr>
        <w:t>术措施可行。</w:t>
      </w:r>
    </w:p>
    <w:p w14:paraId="39AE652D">
      <w:pPr>
        <w:keepNext w:val="0"/>
        <w:keepLines w:val="0"/>
        <w:pageBreakBefore w:val="0"/>
        <w:widowControl w:val="0"/>
        <w:kinsoku/>
        <w:wordWrap/>
        <w:overflowPunct/>
        <w:topLinePunct w:val="0"/>
        <w:autoSpaceDE/>
        <w:autoSpaceDN/>
        <w:bidi w:val="0"/>
        <w:adjustRightInd/>
        <w:snapToGrid/>
        <w:spacing w:line="440" w:lineRule="exact"/>
        <w:ind w:left="0" w:right="0" w:firstLine="0" w:firstLineChars="0"/>
        <w:jc w:val="left"/>
        <w:textAlignment w:val="auto"/>
        <w:outlineLvl w:val="0"/>
        <w:rPr>
          <w:rFonts w:hint="eastAsia" w:ascii="Times New Roman" w:hAnsi="Times New Roman" w:eastAsia="宋体" w:cs="Times New Roman"/>
          <w:b/>
          <w:bCs/>
          <w:color w:val="auto"/>
          <w:sz w:val="28"/>
          <w:szCs w:val="28"/>
          <w:lang w:val="en-US" w:eastAsia="zh-CN"/>
        </w:rPr>
        <w:sectPr>
          <w:pgSz w:w="11906" w:h="16838"/>
          <w:pgMar w:top="1440" w:right="1800" w:bottom="1440" w:left="1800" w:header="851" w:footer="992" w:gutter="0"/>
          <w:pgNumType w:fmt="decimal"/>
          <w:cols w:space="425" w:num="1"/>
          <w:docGrid w:type="lines" w:linePitch="312" w:charSpace="0"/>
        </w:sectPr>
      </w:pPr>
    </w:p>
    <w:p w14:paraId="47F87C59">
      <w:pPr>
        <w:keepNext w:val="0"/>
        <w:keepLines w:val="0"/>
        <w:pageBreakBefore w:val="0"/>
        <w:widowControl w:val="0"/>
        <w:kinsoku/>
        <w:wordWrap/>
        <w:overflowPunct/>
        <w:topLinePunct w:val="0"/>
        <w:autoSpaceDE/>
        <w:autoSpaceDN/>
        <w:bidi w:val="0"/>
        <w:adjustRightInd/>
        <w:snapToGrid/>
        <w:spacing w:line="440" w:lineRule="exact"/>
        <w:ind w:left="0" w:right="0" w:firstLine="0" w:firstLineChars="0"/>
        <w:jc w:val="left"/>
        <w:textAlignment w:val="auto"/>
        <w:outlineLvl w:val="0"/>
        <w:rPr>
          <w:rFonts w:hint="default" w:ascii="Times New Roman" w:hAnsi="Times New Roman" w:eastAsia="宋体" w:cs="Times New Roman"/>
          <w:b/>
          <w:bCs/>
          <w:color w:val="auto"/>
          <w:sz w:val="28"/>
          <w:szCs w:val="28"/>
          <w:lang w:val="en-US" w:eastAsia="zh-CN"/>
        </w:rPr>
      </w:pPr>
      <w:bookmarkStart w:id="25" w:name="_Toc17517"/>
      <w:r>
        <w:rPr>
          <w:rFonts w:hint="eastAsia" w:ascii="Times New Roman" w:hAnsi="Times New Roman" w:eastAsia="宋体" w:cs="Times New Roman"/>
          <w:b/>
          <w:bCs/>
          <w:color w:val="auto"/>
          <w:sz w:val="28"/>
          <w:szCs w:val="28"/>
          <w:lang w:val="en-US" w:eastAsia="zh-CN"/>
        </w:rPr>
        <w:t>7</w:t>
      </w:r>
      <w:r>
        <w:rPr>
          <w:rFonts w:hint="default" w:ascii="Times New Roman" w:hAnsi="Times New Roman" w:eastAsia="宋体" w:cs="Times New Roman"/>
          <w:b/>
          <w:bCs/>
          <w:color w:val="auto"/>
          <w:sz w:val="28"/>
          <w:szCs w:val="28"/>
          <w:lang w:val="en-US" w:eastAsia="zh-CN"/>
        </w:rPr>
        <w:t>环境管理与环境监测计划</w:t>
      </w:r>
      <w:bookmarkEnd w:id="25"/>
    </w:p>
    <w:p w14:paraId="7E1EEBD6">
      <w:pPr>
        <w:pStyle w:val="72"/>
        <w:keepNext w:val="0"/>
        <w:keepLines w:val="0"/>
        <w:pageBreakBefore w:val="0"/>
        <w:widowControl w:val="0"/>
        <w:kinsoku/>
        <w:wordWrap/>
        <w:overflowPunct/>
        <w:topLinePunct w:val="0"/>
        <w:autoSpaceDE/>
        <w:autoSpaceDN/>
        <w:bidi w:val="0"/>
        <w:adjustRightInd/>
        <w:snapToGrid/>
        <w:spacing w:line="360" w:lineRule="auto"/>
        <w:ind w:right="113"/>
        <w:textAlignment w:val="auto"/>
        <w:outlineLvl w:val="2"/>
        <w:rPr>
          <w:rFonts w:hint="default" w:ascii="Times New Roman" w:hAnsi="Times New Roman" w:eastAsia="宋体" w:cs="Times New Roman"/>
          <w:color w:val="auto"/>
          <w:sz w:val="24"/>
          <w:szCs w:val="24"/>
        </w:rPr>
      </w:pPr>
      <w:bookmarkStart w:id="26" w:name="_Toc26994"/>
      <w:r>
        <w:rPr>
          <w:rFonts w:hint="eastAsia" w:ascii="Times New Roman" w:hAnsi="Times New Roman" w:eastAsia="宋体" w:cs="Times New Roman"/>
          <w:b/>
          <w:bCs/>
          <w:color w:val="auto"/>
          <w:spacing w:val="-3"/>
          <w:sz w:val="24"/>
          <w:szCs w:val="24"/>
          <w:lang w:val="en-US" w:eastAsia="zh-CN"/>
        </w:rPr>
        <w:t>7</w:t>
      </w:r>
      <w:r>
        <w:rPr>
          <w:rFonts w:hint="default" w:ascii="Times New Roman" w:hAnsi="Times New Roman" w:eastAsia="宋体" w:cs="Times New Roman"/>
          <w:b/>
          <w:bCs/>
          <w:color w:val="auto"/>
          <w:spacing w:val="-3"/>
          <w:sz w:val="24"/>
          <w:szCs w:val="24"/>
        </w:rPr>
        <w:t>.1环境管理</w:t>
      </w:r>
      <w:bookmarkEnd w:id="26"/>
    </w:p>
    <w:p w14:paraId="39742A09">
      <w:pPr>
        <w:pStyle w:val="72"/>
        <w:keepNext w:val="0"/>
        <w:keepLines w:val="0"/>
        <w:pageBreakBefore w:val="0"/>
        <w:widowControl w:val="0"/>
        <w:kinsoku/>
        <w:wordWrap/>
        <w:overflowPunct/>
        <w:topLinePunct w:val="0"/>
        <w:autoSpaceDE/>
        <w:autoSpaceDN/>
        <w:bidi w:val="0"/>
        <w:adjustRightInd/>
        <w:snapToGrid/>
        <w:spacing w:line="440" w:lineRule="exact"/>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pacing w:val="-2"/>
          <w:sz w:val="24"/>
          <w:szCs w:val="24"/>
          <w:lang w:val="en-US" w:eastAsia="zh-CN"/>
        </w:rPr>
        <w:t>1.</w:t>
      </w:r>
      <w:r>
        <w:rPr>
          <w:rFonts w:hint="default" w:ascii="Times New Roman" w:hAnsi="Times New Roman" w:eastAsia="宋体" w:cs="Times New Roman"/>
          <w:b/>
          <w:bCs/>
          <w:color w:val="auto"/>
          <w:spacing w:val="-2"/>
          <w:sz w:val="24"/>
          <w:szCs w:val="24"/>
        </w:rPr>
        <w:t>环境管理机构</w:t>
      </w:r>
    </w:p>
    <w:p w14:paraId="593015CC">
      <w:pPr>
        <w:pStyle w:val="72"/>
        <w:keepNext w:val="0"/>
        <w:keepLines w:val="0"/>
        <w:pageBreakBefore w:val="0"/>
        <w:widowControl w:val="0"/>
        <w:kinsoku/>
        <w:wordWrap/>
        <w:overflowPunct/>
        <w:topLinePunct w:val="0"/>
        <w:autoSpaceDE/>
        <w:autoSpaceDN/>
        <w:bidi w:val="0"/>
        <w:adjustRightInd/>
        <w:snapToGrid/>
        <w:spacing w:line="440" w:lineRule="exact"/>
        <w:ind w:left="0" w:right="0" w:firstLine="468"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pacing w:val="-3"/>
          <w:sz w:val="24"/>
          <w:szCs w:val="24"/>
        </w:rPr>
        <w:t>根据《建设项目环境保护设计规定》的有关要求和本项目的实际需要，本项目应设置环境保护管理机构，负责项目施工期、运营期的环境管理工作。环境保护管理机构设置专职环境管理人员1名，安排专业环保人员负责</w:t>
      </w:r>
      <w:r>
        <w:rPr>
          <w:rFonts w:hint="default" w:ascii="Times New Roman" w:hAnsi="Times New Roman" w:eastAsia="宋体" w:cs="Times New Roman"/>
          <w:color w:val="auto"/>
          <w:spacing w:val="-4"/>
          <w:sz w:val="24"/>
          <w:szCs w:val="24"/>
        </w:rPr>
        <w:t>施工中的环境管理工作，负责</w:t>
      </w:r>
      <w:r>
        <w:rPr>
          <w:rFonts w:hint="eastAsia" w:ascii="Times New Roman" w:hAnsi="Times New Roman" w:eastAsia="宋体" w:cs="Times New Roman"/>
          <w:color w:val="auto"/>
          <w:spacing w:val="-4"/>
          <w:sz w:val="24"/>
          <w:szCs w:val="24"/>
          <w:lang w:eastAsia="zh-CN"/>
        </w:rPr>
        <w:t>制定</w:t>
      </w:r>
      <w:r>
        <w:rPr>
          <w:rFonts w:hint="default" w:ascii="Times New Roman" w:hAnsi="Times New Roman" w:eastAsia="宋体" w:cs="Times New Roman"/>
          <w:color w:val="auto"/>
          <w:spacing w:val="-4"/>
          <w:sz w:val="24"/>
          <w:szCs w:val="24"/>
        </w:rPr>
        <w:t>各</w:t>
      </w:r>
      <w:r>
        <w:rPr>
          <w:rFonts w:hint="default" w:ascii="Times New Roman" w:hAnsi="Times New Roman" w:eastAsia="宋体" w:cs="Times New Roman"/>
          <w:color w:val="auto"/>
          <w:spacing w:val="-3"/>
          <w:sz w:val="24"/>
          <w:szCs w:val="24"/>
        </w:rPr>
        <w:t>种环境管理制度及本项目的日常环境管理工作。为保证各项措施有效实施，环境管理员</w:t>
      </w:r>
      <w:r>
        <w:rPr>
          <w:rFonts w:hint="default" w:ascii="Times New Roman" w:hAnsi="Times New Roman" w:eastAsia="宋体" w:cs="Times New Roman"/>
          <w:color w:val="auto"/>
          <w:spacing w:val="-1"/>
          <w:sz w:val="24"/>
          <w:szCs w:val="24"/>
        </w:rPr>
        <w:t>在工程筹建期设置。</w:t>
      </w:r>
    </w:p>
    <w:p w14:paraId="3D393845">
      <w:pPr>
        <w:pStyle w:val="72"/>
        <w:keepNext w:val="0"/>
        <w:keepLines w:val="0"/>
        <w:pageBreakBefore w:val="0"/>
        <w:widowControl w:val="0"/>
        <w:kinsoku/>
        <w:wordWrap/>
        <w:overflowPunct/>
        <w:topLinePunct w:val="0"/>
        <w:autoSpaceDE/>
        <w:autoSpaceDN/>
        <w:bidi w:val="0"/>
        <w:adjustRightInd/>
        <w:snapToGrid/>
        <w:spacing w:line="440" w:lineRule="exact"/>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pacing w:val="-2"/>
          <w:sz w:val="24"/>
          <w:szCs w:val="24"/>
          <w:lang w:val="en-US" w:eastAsia="zh-CN"/>
        </w:rPr>
        <w:t>2.</w:t>
      </w:r>
      <w:r>
        <w:rPr>
          <w:rFonts w:hint="default" w:ascii="Times New Roman" w:hAnsi="Times New Roman" w:eastAsia="宋体" w:cs="Times New Roman"/>
          <w:b/>
          <w:bCs/>
          <w:color w:val="auto"/>
          <w:spacing w:val="-2"/>
          <w:sz w:val="24"/>
          <w:szCs w:val="24"/>
        </w:rPr>
        <w:t>环境管理机构的职责</w:t>
      </w:r>
    </w:p>
    <w:p w14:paraId="08B701F7">
      <w:pPr>
        <w:pStyle w:val="72"/>
        <w:keepNext w:val="0"/>
        <w:keepLines w:val="0"/>
        <w:pageBreakBefore w:val="0"/>
        <w:widowControl w:val="0"/>
        <w:kinsoku/>
        <w:wordWrap/>
        <w:overflowPunct/>
        <w:topLinePunct w:val="0"/>
        <w:autoSpaceDE/>
        <w:autoSpaceDN/>
        <w:bidi w:val="0"/>
        <w:adjustRightInd/>
        <w:snapToGrid/>
        <w:spacing w:line="440" w:lineRule="exact"/>
        <w:ind w:left="0" w:right="0" w:firstLine="476"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pacing w:val="-1"/>
          <w:sz w:val="24"/>
          <w:szCs w:val="24"/>
        </w:rPr>
        <w:t>本项目环境保护管理机构应承担以下职责：</w:t>
      </w:r>
    </w:p>
    <w:p w14:paraId="183CD48B">
      <w:pPr>
        <w:pStyle w:val="72"/>
        <w:keepNext w:val="0"/>
        <w:keepLines w:val="0"/>
        <w:pageBreakBefore w:val="0"/>
        <w:widowControl w:val="0"/>
        <w:kinsoku/>
        <w:wordWrap/>
        <w:overflowPunct/>
        <w:topLinePunct w:val="0"/>
        <w:autoSpaceDE/>
        <w:autoSpaceDN/>
        <w:bidi w:val="0"/>
        <w:adjustRightInd/>
        <w:snapToGrid/>
        <w:spacing w:line="440" w:lineRule="exact"/>
        <w:ind w:left="0" w:right="0"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（1）认真贯彻执行国家、省、市环保法规及行业环保规定，解决本项目施工期及</w:t>
      </w:r>
      <w:r>
        <w:rPr>
          <w:rFonts w:hint="default" w:ascii="Times New Roman" w:hAnsi="Times New Roman" w:eastAsia="宋体" w:cs="Times New Roman"/>
          <w:color w:val="auto"/>
          <w:spacing w:val="-1"/>
          <w:sz w:val="24"/>
          <w:szCs w:val="24"/>
        </w:rPr>
        <w:t>运营</w:t>
      </w:r>
      <w:r>
        <w:rPr>
          <w:rFonts w:hint="default" w:ascii="Times New Roman" w:hAnsi="Times New Roman" w:eastAsia="宋体" w:cs="Times New Roman"/>
          <w:color w:val="auto"/>
          <w:spacing w:val="-1"/>
          <w:sz w:val="24"/>
          <w:szCs w:val="24"/>
          <w:lang w:val="en-US" w:eastAsia="zh-CN"/>
        </w:rPr>
        <w:t>期</w:t>
      </w:r>
      <w:r>
        <w:rPr>
          <w:rFonts w:hint="default" w:ascii="Times New Roman" w:hAnsi="Times New Roman" w:eastAsia="宋体" w:cs="Times New Roman"/>
          <w:color w:val="auto"/>
          <w:spacing w:val="-1"/>
          <w:sz w:val="24"/>
          <w:szCs w:val="24"/>
        </w:rPr>
        <w:t>存在的环境问题；</w:t>
      </w:r>
    </w:p>
    <w:p w14:paraId="61F00ECE">
      <w:pPr>
        <w:pStyle w:val="72"/>
        <w:keepNext w:val="0"/>
        <w:keepLines w:val="0"/>
        <w:pageBreakBefore w:val="0"/>
        <w:widowControl w:val="0"/>
        <w:kinsoku/>
        <w:wordWrap/>
        <w:overflowPunct/>
        <w:topLinePunct w:val="0"/>
        <w:autoSpaceDE/>
        <w:autoSpaceDN/>
        <w:bidi w:val="0"/>
        <w:adjustRightInd/>
        <w:snapToGrid/>
        <w:spacing w:line="440" w:lineRule="exact"/>
        <w:ind w:left="0" w:right="0" w:firstLine="46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pacing w:val="-5"/>
          <w:sz w:val="24"/>
          <w:szCs w:val="24"/>
        </w:rPr>
        <w:t>（2）负责制定本项目环保设施运行的管理计划、操作规程，并定期对其进行检查，</w:t>
      </w:r>
      <w:r>
        <w:rPr>
          <w:rFonts w:hint="default" w:ascii="Times New Roman" w:hAnsi="Times New Roman" w:eastAsia="宋体" w:cs="Times New Roman"/>
          <w:color w:val="auto"/>
          <w:spacing w:val="-1"/>
          <w:sz w:val="24"/>
          <w:szCs w:val="24"/>
        </w:rPr>
        <w:t>及时发现并解决存在的问题，或提交上级部门解决；</w:t>
      </w:r>
    </w:p>
    <w:p w14:paraId="508D5D4F">
      <w:pPr>
        <w:pStyle w:val="72"/>
        <w:keepNext w:val="0"/>
        <w:keepLines w:val="0"/>
        <w:pageBreakBefore w:val="0"/>
        <w:widowControl w:val="0"/>
        <w:kinsoku/>
        <w:wordWrap/>
        <w:overflowPunct/>
        <w:topLinePunct w:val="0"/>
        <w:autoSpaceDE/>
        <w:autoSpaceDN/>
        <w:bidi w:val="0"/>
        <w:adjustRightInd/>
        <w:snapToGrid/>
        <w:spacing w:line="440" w:lineRule="exact"/>
        <w:ind w:left="0" w:right="0" w:firstLine="472"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pacing w:val="-2"/>
          <w:sz w:val="24"/>
          <w:szCs w:val="24"/>
        </w:rPr>
        <w:t>（3）监督、检查监测工作，负责环境资料的保管与整理，建立完整的环保档案，掌握区内各环保设施运行状况；</w:t>
      </w:r>
    </w:p>
    <w:p w14:paraId="0843FB31">
      <w:pPr>
        <w:pStyle w:val="72"/>
        <w:keepNext w:val="0"/>
        <w:keepLines w:val="0"/>
        <w:pageBreakBefore w:val="0"/>
        <w:widowControl w:val="0"/>
        <w:kinsoku/>
        <w:wordWrap/>
        <w:overflowPunct/>
        <w:topLinePunct w:val="0"/>
        <w:autoSpaceDE/>
        <w:autoSpaceDN/>
        <w:bidi w:val="0"/>
        <w:adjustRightInd/>
        <w:snapToGrid/>
        <w:spacing w:line="440" w:lineRule="exact"/>
        <w:ind w:left="0" w:right="0"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（4）与施工单位一起制定</w:t>
      </w:r>
      <w:r>
        <w:rPr>
          <w:rFonts w:hint="eastAsia" w:ascii="Times New Roman" w:hAnsi="Times New Roman" w:cs="Times New Roman"/>
          <w:color w:val="auto"/>
          <w:sz w:val="24"/>
          <w:szCs w:val="24"/>
          <w:lang w:eastAsia="zh-CN"/>
        </w:rPr>
        <w:t>施工期</w:t>
      </w:r>
      <w:r>
        <w:rPr>
          <w:rFonts w:hint="default" w:ascii="Times New Roman" w:hAnsi="Times New Roman" w:eastAsia="宋体" w:cs="Times New Roman"/>
          <w:color w:val="auto"/>
          <w:sz w:val="24"/>
          <w:szCs w:val="24"/>
        </w:rPr>
        <w:t>环境管理计划，拟定施工方案，并报环保</w:t>
      </w:r>
      <w:r>
        <w:rPr>
          <w:rFonts w:hint="default" w:ascii="Times New Roman" w:hAnsi="Times New Roman" w:eastAsia="宋体" w:cs="Times New Roman"/>
          <w:color w:val="auto"/>
          <w:lang w:val="en-US" w:eastAsia="zh-CN"/>
        </w:rPr>
        <w:t>部门</w:t>
      </w:r>
      <w:r>
        <w:rPr>
          <w:rFonts w:hint="default" w:ascii="Times New Roman" w:hAnsi="Times New Roman" w:eastAsia="宋体" w:cs="Times New Roman"/>
          <w:color w:val="auto"/>
          <w:sz w:val="24"/>
          <w:szCs w:val="24"/>
        </w:rPr>
        <w:t>批</w:t>
      </w:r>
      <w:r>
        <w:rPr>
          <w:rFonts w:hint="default" w:ascii="Times New Roman" w:hAnsi="Times New Roman" w:eastAsia="宋体" w:cs="Times New Roman"/>
          <w:color w:val="auto"/>
          <w:spacing w:val="-1"/>
          <w:sz w:val="24"/>
          <w:szCs w:val="24"/>
        </w:rPr>
        <w:t>准，在施工过程中严格执行；</w:t>
      </w:r>
    </w:p>
    <w:p w14:paraId="520FC25F">
      <w:pPr>
        <w:pStyle w:val="72"/>
        <w:keepNext w:val="0"/>
        <w:keepLines w:val="0"/>
        <w:pageBreakBefore w:val="0"/>
        <w:widowControl w:val="0"/>
        <w:kinsoku/>
        <w:wordWrap/>
        <w:overflowPunct/>
        <w:topLinePunct w:val="0"/>
        <w:autoSpaceDE/>
        <w:autoSpaceDN/>
        <w:bidi w:val="0"/>
        <w:adjustRightInd/>
        <w:snapToGrid/>
        <w:spacing w:line="440" w:lineRule="exact"/>
        <w:ind w:left="0" w:right="0"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（5）在施工结束后，督促施工单位及时撤出临时占用场地，组织全面检查拆除临</w:t>
      </w:r>
      <w:r>
        <w:rPr>
          <w:rFonts w:hint="default" w:ascii="Times New Roman" w:hAnsi="Times New Roman" w:eastAsia="宋体" w:cs="Times New Roman"/>
          <w:color w:val="auto"/>
          <w:spacing w:val="-1"/>
          <w:sz w:val="24"/>
          <w:szCs w:val="24"/>
        </w:rPr>
        <w:t>时设施及工程环保设施，落实施工现场的环境恢复情况。</w:t>
      </w:r>
    </w:p>
    <w:p w14:paraId="6D77466E">
      <w:pPr>
        <w:pStyle w:val="72"/>
        <w:keepNext w:val="0"/>
        <w:keepLines w:val="0"/>
        <w:pageBreakBefore w:val="0"/>
        <w:widowControl w:val="0"/>
        <w:kinsoku/>
        <w:wordWrap/>
        <w:overflowPunct/>
        <w:topLinePunct w:val="0"/>
        <w:autoSpaceDE/>
        <w:autoSpaceDN/>
        <w:bidi w:val="0"/>
        <w:adjustRightInd/>
        <w:snapToGrid/>
        <w:spacing w:line="360" w:lineRule="auto"/>
        <w:ind w:right="113"/>
        <w:textAlignment w:val="auto"/>
        <w:outlineLvl w:val="2"/>
        <w:rPr>
          <w:rFonts w:hint="eastAsia" w:ascii="Times New Roman" w:hAnsi="Times New Roman" w:eastAsia="宋体" w:cs="Times New Roman"/>
          <w:b/>
          <w:bCs/>
          <w:color w:val="auto"/>
          <w:spacing w:val="-3"/>
          <w:sz w:val="24"/>
          <w:szCs w:val="24"/>
          <w:lang w:val="en-US" w:eastAsia="zh-CN"/>
        </w:rPr>
      </w:pPr>
      <w:bookmarkStart w:id="27" w:name="_Toc404"/>
      <w:r>
        <w:rPr>
          <w:rFonts w:hint="eastAsia" w:ascii="Times New Roman" w:hAnsi="Times New Roman" w:eastAsia="宋体" w:cs="Times New Roman"/>
          <w:b/>
          <w:bCs/>
          <w:color w:val="auto"/>
          <w:spacing w:val="-3"/>
          <w:sz w:val="24"/>
          <w:szCs w:val="24"/>
          <w:lang w:val="en-US" w:eastAsia="zh-CN"/>
        </w:rPr>
        <w:t>7</w:t>
      </w:r>
      <w:r>
        <w:rPr>
          <w:rFonts w:hint="default" w:ascii="Times New Roman" w:hAnsi="Times New Roman" w:eastAsia="宋体" w:cs="Times New Roman"/>
          <w:b/>
          <w:bCs/>
          <w:color w:val="auto"/>
          <w:spacing w:val="-3"/>
          <w:sz w:val="24"/>
          <w:szCs w:val="24"/>
          <w:lang w:val="en-US" w:eastAsia="zh-CN"/>
        </w:rPr>
        <w:t>.2环境监测计划</w:t>
      </w:r>
      <w:bookmarkEnd w:id="27"/>
    </w:p>
    <w:p w14:paraId="3F47C0A6">
      <w:pPr>
        <w:pStyle w:val="72"/>
        <w:keepNext w:val="0"/>
        <w:keepLines w:val="0"/>
        <w:pageBreakBefore w:val="0"/>
        <w:widowControl w:val="0"/>
        <w:kinsoku/>
        <w:wordWrap/>
        <w:overflowPunct/>
        <w:topLinePunct w:val="0"/>
        <w:autoSpaceDE/>
        <w:autoSpaceDN/>
        <w:bidi w:val="0"/>
        <w:adjustRightInd/>
        <w:snapToGrid/>
        <w:spacing w:line="440" w:lineRule="exact"/>
        <w:ind w:left="0" w:right="0" w:firstLine="482"/>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pacing w:val="-3"/>
          <w:sz w:val="24"/>
          <w:szCs w:val="24"/>
        </w:rPr>
        <w:t>为及时了解和掌握本项目运营期主要污染源污染物的排放状况，依照《排</w:t>
      </w:r>
      <w:r>
        <w:rPr>
          <w:rFonts w:hint="default" w:ascii="Times New Roman" w:hAnsi="Times New Roman" w:eastAsia="宋体" w:cs="Times New Roman"/>
          <w:color w:val="auto"/>
          <w:spacing w:val="-4"/>
          <w:sz w:val="24"/>
          <w:szCs w:val="24"/>
        </w:rPr>
        <w:t>污单</w:t>
      </w:r>
      <w:r>
        <w:rPr>
          <w:rFonts w:hint="default" w:ascii="Times New Roman" w:hAnsi="Times New Roman" w:eastAsia="宋体" w:cs="Times New Roman"/>
          <w:color w:val="auto"/>
          <w:spacing w:val="1"/>
          <w:sz w:val="24"/>
          <w:szCs w:val="24"/>
        </w:rPr>
        <w:t>位自行监测技术指南 总则》（</w:t>
      </w:r>
      <w:r>
        <w:rPr>
          <w:rFonts w:hint="default" w:ascii="Times New Roman" w:hAnsi="Times New Roman" w:eastAsia="宋体" w:cs="Times New Roman"/>
          <w:color w:val="auto"/>
          <w:sz w:val="24"/>
          <w:szCs w:val="24"/>
        </w:rPr>
        <w:t>HJ</w:t>
      </w:r>
      <w:r>
        <w:rPr>
          <w:rFonts w:hint="default" w:ascii="Times New Roman" w:hAnsi="Times New Roman" w:eastAsia="宋体" w:cs="Times New Roman"/>
          <w:color w:val="auto"/>
          <w:spacing w:val="1"/>
          <w:sz w:val="24"/>
          <w:szCs w:val="24"/>
        </w:rPr>
        <w:t>819-2017）要求，</w:t>
      </w:r>
      <w:r>
        <w:rPr>
          <w:rFonts w:hint="default" w:ascii="Times New Roman" w:hAnsi="Times New Roman" w:eastAsia="宋体" w:cs="Times New Roman"/>
          <w:color w:val="auto"/>
          <w:sz w:val="24"/>
          <w:szCs w:val="24"/>
        </w:rPr>
        <w:t>本项目</w:t>
      </w:r>
      <w:r>
        <w:rPr>
          <w:rFonts w:hint="default" w:ascii="Times New Roman" w:hAnsi="Times New Roman" w:eastAsia="宋体" w:cs="Times New Roman"/>
          <w:color w:val="auto"/>
          <w:sz w:val="24"/>
          <w:szCs w:val="24"/>
          <w:lang w:eastAsia="zh-CN"/>
        </w:rPr>
        <w:t>为非重点排污单位，</w:t>
      </w:r>
      <w:r>
        <w:rPr>
          <w:rFonts w:hint="default" w:ascii="Times New Roman" w:hAnsi="Times New Roman" w:eastAsia="宋体" w:cs="Times New Roman"/>
          <w:color w:val="auto"/>
          <w:sz w:val="24"/>
          <w:szCs w:val="24"/>
        </w:rPr>
        <w:t>建成后，可委托当地环境监</w:t>
      </w:r>
      <w:r>
        <w:rPr>
          <w:rFonts w:hint="default" w:ascii="Times New Roman" w:hAnsi="Times New Roman" w:eastAsia="宋体" w:cs="Times New Roman"/>
          <w:color w:val="auto"/>
          <w:spacing w:val="-2"/>
          <w:sz w:val="24"/>
          <w:szCs w:val="24"/>
        </w:rPr>
        <w:t>测部门对</w:t>
      </w:r>
      <w:r>
        <w:rPr>
          <w:rFonts w:hint="default" w:ascii="Times New Roman" w:hAnsi="Times New Roman" w:eastAsia="宋体" w:cs="Times New Roman"/>
          <w:color w:val="auto"/>
          <w:spacing w:val="-2"/>
          <w:sz w:val="24"/>
          <w:szCs w:val="24"/>
          <w:lang w:eastAsia="zh-CN"/>
        </w:rPr>
        <w:t>项目</w:t>
      </w:r>
      <w:r>
        <w:rPr>
          <w:rFonts w:hint="default" w:ascii="Times New Roman" w:hAnsi="Times New Roman" w:eastAsia="宋体" w:cs="Times New Roman"/>
          <w:color w:val="auto"/>
          <w:spacing w:val="-2"/>
          <w:sz w:val="24"/>
          <w:szCs w:val="24"/>
        </w:rPr>
        <w:t>主要污染源进行定期的监测。本项目</w:t>
      </w:r>
      <w:r>
        <w:rPr>
          <w:rFonts w:hint="default" w:ascii="Times New Roman" w:hAnsi="Times New Roman" w:eastAsia="宋体" w:cs="Times New Roman"/>
          <w:color w:val="auto"/>
          <w:spacing w:val="-3"/>
          <w:sz w:val="24"/>
          <w:szCs w:val="24"/>
        </w:rPr>
        <w:t>污染源监测计划见</w:t>
      </w:r>
      <w:r>
        <w:rPr>
          <w:rFonts w:hint="default" w:ascii="Times New Roman" w:hAnsi="Times New Roman" w:eastAsia="宋体" w:cs="Times New Roman"/>
          <w:color w:val="auto"/>
          <w:spacing w:val="-3"/>
          <w:sz w:val="24"/>
          <w:szCs w:val="24"/>
          <w:lang w:eastAsia="zh-CN"/>
        </w:rPr>
        <w:t>下表</w:t>
      </w:r>
      <w:r>
        <w:rPr>
          <w:rFonts w:hint="default" w:ascii="Times New Roman" w:hAnsi="Times New Roman" w:eastAsia="宋体" w:cs="Times New Roman"/>
          <w:color w:val="auto"/>
          <w:spacing w:val="-3"/>
          <w:sz w:val="24"/>
          <w:szCs w:val="24"/>
        </w:rPr>
        <w:t>。</w:t>
      </w:r>
    </w:p>
    <w:p w14:paraId="64799E65">
      <w:pPr>
        <w:keepNext w:val="0"/>
        <w:keepLines w:val="0"/>
        <w:pageBreakBefore w:val="0"/>
        <w:widowControl w:val="0"/>
        <w:kinsoku/>
        <w:wordWrap/>
        <w:overflowPunct/>
        <w:topLinePunct w:val="0"/>
        <w:autoSpaceDE/>
        <w:autoSpaceDN/>
        <w:bidi w:val="0"/>
        <w:adjustRightInd/>
        <w:snapToGrid/>
        <w:ind w:left="0" w:right="0" w:firstLine="0" w:firstLineChars="0"/>
        <w:jc w:val="center"/>
        <w:textAlignment w:val="auto"/>
        <w:rPr>
          <w:rFonts w:hint="default" w:ascii="Times New Roman" w:hAnsi="Times New Roman" w:eastAsia="宋体" w:cs="Times New Roman"/>
          <w:b/>
          <w:bCs/>
          <w:color w:val="auto"/>
          <w:spacing w:val="-3"/>
          <w:sz w:val="24"/>
          <w:szCs w:val="24"/>
          <w:lang w:eastAsia="zh-CN"/>
        </w:rPr>
      </w:pPr>
      <w:r>
        <w:rPr>
          <w:rFonts w:hint="default" w:ascii="Times New Roman" w:hAnsi="Times New Roman" w:eastAsia="宋体" w:cs="Times New Roman"/>
          <w:b/>
          <w:bCs/>
          <w:color w:val="auto"/>
          <w:spacing w:val="-3"/>
          <w:sz w:val="24"/>
          <w:szCs w:val="24"/>
          <w:lang w:eastAsia="zh-CN"/>
        </w:rPr>
        <w:t>表</w:t>
      </w:r>
      <w:r>
        <w:rPr>
          <w:rFonts w:hint="eastAsia" w:ascii="Times New Roman" w:hAnsi="Times New Roman" w:eastAsia="宋体" w:cs="Times New Roman"/>
          <w:b/>
          <w:bCs/>
          <w:color w:val="auto"/>
          <w:spacing w:val="-3"/>
          <w:sz w:val="24"/>
          <w:szCs w:val="24"/>
          <w:lang w:val="en-US" w:eastAsia="zh-CN"/>
        </w:rPr>
        <w:t xml:space="preserve"> 1-9 </w:t>
      </w:r>
      <w:r>
        <w:rPr>
          <w:rFonts w:hint="default" w:ascii="Times New Roman" w:hAnsi="Times New Roman" w:eastAsia="宋体" w:cs="Times New Roman"/>
          <w:b/>
          <w:bCs/>
          <w:color w:val="auto"/>
          <w:spacing w:val="-3"/>
          <w:sz w:val="24"/>
          <w:szCs w:val="24"/>
          <w:lang w:eastAsia="zh-CN"/>
        </w:rPr>
        <w:t>本项目污染源监测计划一览表</w:t>
      </w:r>
    </w:p>
    <w:tbl>
      <w:tblPr>
        <w:tblStyle w:val="64"/>
        <w:tblW w:w="5001"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759"/>
        <w:gridCol w:w="1955"/>
        <w:gridCol w:w="1311"/>
        <w:gridCol w:w="1323"/>
        <w:gridCol w:w="1804"/>
        <w:gridCol w:w="1162"/>
      </w:tblGrid>
      <w:tr w14:paraId="6370B4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456" w:type="pct"/>
            <w:noWrap w:val="0"/>
            <w:vAlign w:val="center"/>
          </w:tcPr>
          <w:p w14:paraId="59F90D02">
            <w:pPr>
              <w:pStyle w:val="72"/>
              <w:keepNext w:val="0"/>
              <w:keepLines w:val="0"/>
              <w:pageBreakBefore w:val="0"/>
              <w:widowControl w:val="0"/>
              <w:kinsoku/>
              <w:wordWrap/>
              <w:overflowPunct/>
              <w:topLinePunct w:val="0"/>
              <w:autoSpaceDE/>
              <w:autoSpaceDN/>
              <w:bidi w:val="0"/>
              <w:adjustRightInd/>
              <w:snapToGrid/>
              <w:spacing w:line="360" w:lineRule="atLeast"/>
              <w:ind w:lef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b/>
                <w:bCs/>
                <w:color w:val="auto"/>
                <w:spacing w:val="3"/>
                <w:sz w:val="21"/>
                <w:szCs w:val="21"/>
              </w:rPr>
              <w:t>类别</w:t>
            </w:r>
          </w:p>
        </w:tc>
        <w:tc>
          <w:tcPr>
            <w:tcW w:w="1175" w:type="pct"/>
            <w:noWrap w:val="0"/>
            <w:vAlign w:val="center"/>
          </w:tcPr>
          <w:p w14:paraId="12F7E355">
            <w:pPr>
              <w:pStyle w:val="72"/>
              <w:keepNext w:val="0"/>
              <w:keepLines w:val="0"/>
              <w:pageBreakBefore w:val="0"/>
              <w:widowControl w:val="0"/>
              <w:kinsoku/>
              <w:wordWrap/>
              <w:overflowPunct/>
              <w:topLinePunct w:val="0"/>
              <w:autoSpaceDE/>
              <w:autoSpaceDN/>
              <w:bidi w:val="0"/>
              <w:adjustRightInd/>
              <w:snapToGrid/>
              <w:spacing w:line="360" w:lineRule="atLeast"/>
              <w:ind w:lef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b/>
                <w:bCs/>
                <w:color w:val="auto"/>
                <w:spacing w:val="6"/>
                <w:sz w:val="21"/>
                <w:szCs w:val="21"/>
              </w:rPr>
              <w:t>监测因子</w:t>
            </w:r>
          </w:p>
        </w:tc>
        <w:tc>
          <w:tcPr>
            <w:tcW w:w="788" w:type="pct"/>
            <w:noWrap w:val="0"/>
            <w:vAlign w:val="center"/>
          </w:tcPr>
          <w:p w14:paraId="07817606">
            <w:pPr>
              <w:pStyle w:val="72"/>
              <w:keepNext w:val="0"/>
              <w:keepLines w:val="0"/>
              <w:pageBreakBefore w:val="0"/>
              <w:widowControl w:val="0"/>
              <w:kinsoku/>
              <w:wordWrap/>
              <w:overflowPunct/>
              <w:topLinePunct w:val="0"/>
              <w:autoSpaceDE/>
              <w:autoSpaceDN/>
              <w:bidi w:val="0"/>
              <w:adjustRightInd/>
              <w:snapToGrid/>
              <w:spacing w:line="360" w:lineRule="atLeast"/>
              <w:ind w:lef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b/>
                <w:bCs/>
                <w:color w:val="auto"/>
                <w:spacing w:val="6"/>
                <w:sz w:val="21"/>
                <w:szCs w:val="21"/>
              </w:rPr>
              <w:t>监测点位</w:t>
            </w:r>
          </w:p>
        </w:tc>
        <w:tc>
          <w:tcPr>
            <w:tcW w:w="795" w:type="pct"/>
            <w:noWrap w:val="0"/>
            <w:vAlign w:val="center"/>
          </w:tcPr>
          <w:p w14:paraId="59257B1C">
            <w:pPr>
              <w:pStyle w:val="72"/>
              <w:keepNext w:val="0"/>
              <w:keepLines w:val="0"/>
              <w:pageBreakBefore w:val="0"/>
              <w:widowControl w:val="0"/>
              <w:kinsoku/>
              <w:wordWrap/>
              <w:overflowPunct/>
              <w:topLinePunct w:val="0"/>
              <w:autoSpaceDE/>
              <w:autoSpaceDN/>
              <w:bidi w:val="0"/>
              <w:adjustRightInd/>
              <w:snapToGrid/>
              <w:spacing w:line="360" w:lineRule="atLeast"/>
              <w:ind w:lef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b/>
                <w:bCs/>
                <w:color w:val="auto"/>
                <w:spacing w:val="6"/>
                <w:sz w:val="21"/>
                <w:szCs w:val="21"/>
              </w:rPr>
              <w:t>监测频率</w:t>
            </w:r>
          </w:p>
        </w:tc>
        <w:tc>
          <w:tcPr>
            <w:tcW w:w="1084" w:type="pct"/>
            <w:noWrap w:val="0"/>
            <w:vAlign w:val="center"/>
          </w:tcPr>
          <w:p w14:paraId="152CB3B3">
            <w:pPr>
              <w:pStyle w:val="72"/>
              <w:keepNext w:val="0"/>
              <w:keepLines w:val="0"/>
              <w:pageBreakBefore w:val="0"/>
              <w:widowControl w:val="0"/>
              <w:kinsoku/>
              <w:wordWrap/>
              <w:overflowPunct/>
              <w:topLinePunct w:val="0"/>
              <w:autoSpaceDE/>
              <w:autoSpaceDN/>
              <w:bidi w:val="0"/>
              <w:adjustRightInd/>
              <w:snapToGrid/>
              <w:spacing w:line="360" w:lineRule="atLeast"/>
              <w:ind w:left="0" w:firstLine="0" w:firstLineChars="0"/>
              <w:jc w:val="center"/>
              <w:textAlignment w:val="auto"/>
              <w:rPr>
                <w:rFonts w:hint="default" w:ascii="Times New Roman" w:hAnsi="Times New Roman" w:eastAsia="宋体" w:cs="Times New Roman"/>
                <w:b/>
                <w:bCs/>
                <w:color w:val="auto"/>
                <w:spacing w:val="6"/>
                <w:sz w:val="21"/>
                <w:szCs w:val="21"/>
                <w:lang w:eastAsia="zh-CN"/>
              </w:rPr>
            </w:pPr>
            <w:r>
              <w:rPr>
                <w:rFonts w:hint="default" w:ascii="Times New Roman" w:hAnsi="Times New Roman" w:eastAsia="宋体" w:cs="Times New Roman"/>
                <w:b/>
                <w:bCs/>
                <w:color w:val="auto"/>
                <w:spacing w:val="6"/>
                <w:sz w:val="21"/>
                <w:szCs w:val="21"/>
                <w:lang w:eastAsia="zh-CN"/>
              </w:rPr>
              <w:t>标准</w:t>
            </w:r>
          </w:p>
        </w:tc>
        <w:tc>
          <w:tcPr>
            <w:tcW w:w="698" w:type="pct"/>
            <w:noWrap w:val="0"/>
            <w:vAlign w:val="center"/>
          </w:tcPr>
          <w:p w14:paraId="6B4FB71D">
            <w:pPr>
              <w:pStyle w:val="72"/>
              <w:keepNext w:val="0"/>
              <w:keepLines w:val="0"/>
              <w:pageBreakBefore w:val="0"/>
              <w:widowControl w:val="0"/>
              <w:kinsoku/>
              <w:wordWrap/>
              <w:overflowPunct/>
              <w:topLinePunct w:val="0"/>
              <w:autoSpaceDE/>
              <w:autoSpaceDN/>
              <w:bidi w:val="0"/>
              <w:adjustRightInd/>
              <w:snapToGrid/>
              <w:spacing w:line="360" w:lineRule="atLeast"/>
              <w:ind w:left="0" w:firstLine="0" w:firstLineChars="0"/>
              <w:jc w:val="center"/>
              <w:textAlignment w:val="auto"/>
              <w:rPr>
                <w:rFonts w:hint="default" w:ascii="Times New Roman" w:hAnsi="Times New Roman" w:eastAsia="宋体" w:cs="Times New Roman"/>
                <w:b/>
                <w:bCs/>
                <w:color w:val="auto"/>
                <w:spacing w:val="6"/>
                <w:sz w:val="21"/>
                <w:szCs w:val="21"/>
                <w:lang w:eastAsia="zh-CN"/>
              </w:rPr>
            </w:pPr>
            <w:r>
              <w:rPr>
                <w:rFonts w:hint="default" w:ascii="Times New Roman" w:hAnsi="Times New Roman" w:eastAsia="宋体" w:cs="Times New Roman"/>
                <w:b/>
                <w:bCs/>
                <w:color w:val="auto"/>
                <w:spacing w:val="6"/>
                <w:sz w:val="21"/>
                <w:szCs w:val="21"/>
                <w:lang w:eastAsia="zh-CN"/>
              </w:rPr>
              <w:t>监督管理机构</w:t>
            </w:r>
          </w:p>
        </w:tc>
      </w:tr>
      <w:tr w14:paraId="740BE1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456" w:type="pct"/>
            <w:vMerge w:val="restart"/>
            <w:tcBorders>
              <w:bottom w:val="nil"/>
            </w:tcBorders>
            <w:noWrap w:val="0"/>
            <w:vAlign w:val="center"/>
          </w:tcPr>
          <w:p w14:paraId="1FFDCF54">
            <w:pPr>
              <w:pStyle w:val="72"/>
              <w:keepNext w:val="0"/>
              <w:keepLines w:val="0"/>
              <w:pageBreakBefore w:val="0"/>
              <w:widowControl w:val="0"/>
              <w:kinsoku/>
              <w:wordWrap/>
              <w:overflowPunct/>
              <w:topLinePunct w:val="0"/>
              <w:autoSpaceDE/>
              <w:autoSpaceDN/>
              <w:bidi w:val="0"/>
              <w:adjustRightInd/>
              <w:snapToGrid/>
              <w:spacing w:line="360" w:lineRule="atLeast"/>
              <w:ind w:lef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5"/>
                <w:sz w:val="21"/>
                <w:szCs w:val="21"/>
              </w:rPr>
              <w:t>废水</w:t>
            </w:r>
          </w:p>
        </w:tc>
        <w:tc>
          <w:tcPr>
            <w:tcW w:w="1175" w:type="pct"/>
            <w:noWrap w:val="0"/>
            <w:vAlign w:val="center"/>
          </w:tcPr>
          <w:p w14:paraId="2F1A33C6">
            <w:pPr>
              <w:pStyle w:val="72"/>
              <w:keepNext w:val="0"/>
              <w:keepLines w:val="0"/>
              <w:pageBreakBefore w:val="0"/>
              <w:widowControl w:val="0"/>
              <w:kinsoku/>
              <w:wordWrap/>
              <w:overflowPunct/>
              <w:topLinePunct w:val="0"/>
              <w:autoSpaceDE/>
              <w:autoSpaceDN/>
              <w:bidi w:val="0"/>
              <w:adjustRightInd/>
              <w:snapToGrid/>
              <w:spacing w:line="360" w:lineRule="atLeast"/>
              <w:ind w:lef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5"/>
                <w:sz w:val="21"/>
                <w:szCs w:val="21"/>
              </w:rPr>
              <w:t>流量、</w:t>
            </w:r>
            <w:r>
              <w:rPr>
                <w:rFonts w:hint="default" w:ascii="Times New Roman" w:hAnsi="Times New Roman" w:eastAsia="宋体" w:cs="Times New Roman"/>
                <w:color w:val="auto"/>
                <w:sz w:val="21"/>
                <w:szCs w:val="21"/>
              </w:rPr>
              <w:t>pH</w:t>
            </w:r>
            <w:r>
              <w:rPr>
                <w:rFonts w:hint="default" w:ascii="Times New Roman" w:hAnsi="Times New Roman" w:eastAsia="宋体" w:cs="Times New Roman"/>
                <w:color w:val="auto"/>
                <w:spacing w:val="5"/>
                <w:sz w:val="21"/>
                <w:szCs w:val="21"/>
              </w:rPr>
              <w:t>、</w:t>
            </w:r>
            <w:r>
              <w:rPr>
                <w:rFonts w:hint="default" w:ascii="Times New Roman" w:hAnsi="Times New Roman" w:eastAsia="宋体" w:cs="Times New Roman"/>
                <w:color w:val="auto"/>
                <w:sz w:val="21"/>
                <w:szCs w:val="21"/>
              </w:rPr>
              <w:t>COD</w:t>
            </w:r>
            <w:r>
              <w:rPr>
                <w:rFonts w:hint="default" w:ascii="Times New Roman" w:hAnsi="Times New Roman" w:eastAsia="宋体" w:cs="Times New Roman"/>
                <w:color w:val="auto"/>
                <w:spacing w:val="5"/>
                <w:sz w:val="21"/>
                <w:szCs w:val="21"/>
              </w:rPr>
              <w:t>、</w:t>
            </w:r>
            <w:r>
              <w:rPr>
                <w:rFonts w:hint="default" w:ascii="Times New Roman" w:hAnsi="Times New Roman" w:eastAsia="宋体" w:cs="Times New Roman"/>
                <w:color w:val="auto"/>
                <w:sz w:val="21"/>
                <w:szCs w:val="21"/>
              </w:rPr>
              <w:t>NH</w:t>
            </w:r>
            <w:r>
              <w:rPr>
                <w:rFonts w:hint="default" w:ascii="Times New Roman" w:hAnsi="Times New Roman" w:eastAsia="宋体" w:cs="Times New Roman"/>
                <w:color w:val="auto"/>
                <w:spacing w:val="5"/>
                <w:position w:val="-1"/>
                <w:sz w:val="21"/>
                <w:szCs w:val="21"/>
                <w:vertAlign w:val="subscript"/>
              </w:rPr>
              <w:t>3</w:t>
            </w:r>
            <w:r>
              <w:rPr>
                <w:rFonts w:hint="default" w:ascii="Times New Roman" w:hAnsi="Times New Roman" w:eastAsia="宋体" w:cs="Times New Roman"/>
                <w:color w:val="auto"/>
                <w:spacing w:val="5"/>
                <w:sz w:val="21"/>
                <w:szCs w:val="21"/>
              </w:rPr>
              <w:t>-N、总磷</w:t>
            </w:r>
          </w:p>
        </w:tc>
        <w:tc>
          <w:tcPr>
            <w:tcW w:w="788" w:type="pct"/>
            <w:noWrap w:val="0"/>
            <w:vAlign w:val="center"/>
          </w:tcPr>
          <w:p w14:paraId="4E2EEA3F">
            <w:pPr>
              <w:pStyle w:val="72"/>
              <w:keepNext w:val="0"/>
              <w:keepLines w:val="0"/>
              <w:pageBreakBefore w:val="0"/>
              <w:widowControl w:val="0"/>
              <w:kinsoku/>
              <w:wordWrap/>
              <w:overflowPunct/>
              <w:topLinePunct w:val="0"/>
              <w:autoSpaceDE/>
              <w:autoSpaceDN/>
              <w:bidi w:val="0"/>
              <w:adjustRightInd/>
              <w:snapToGrid/>
              <w:spacing w:line="360" w:lineRule="atLeast"/>
              <w:ind w:lef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7"/>
                <w:sz w:val="21"/>
                <w:szCs w:val="21"/>
                <w:lang w:eastAsia="zh-CN"/>
              </w:rPr>
              <w:t>河口</w:t>
            </w:r>
            <w:r>
              <w:rPr>
                <w:rFonts w:hint="default" w:ascii="Times New Roman" w:hAnsi="Times New Roman" w:eastAsia="宋体" w:cs="Times New Roman"/>
                <w:color w:val="auto"/>
                <w:spacing w:val="7"/>
                <w:sz w:val="21"/>
                <w:szCs w:val="21"/>
              </w:rPr>
              <w:t>湿地进</w:t>
            </w:r>
            <w:r>
              <w:rPr>
                <w:rFonts w:hint="default" w:ascii="Times New Roman" w:hAnsi="Times New Roman" w:eastAsia="宋体" w:cs="Times New Roman"/>
                <w:color w:val="auto"/>
                <w:spacing w:val="7"/>
                <w:sz w:val="21"/>
                <w:szCs w:val="21"/>
                <w:lang w:eastAsia="zh-CN"/>
              </w:rPr>
              <w:t>水</w:t>
            </w:r>
            <w:r>
              <w:rPr>
                <w:rFonts w:hint="default" w:ascii="Times New Roman" w:hAnsi="Times New Roman" w:eastAsia="宋体" w:cs="Times New Roman"/>
                <w:color w:val="auto"/>
                <w:spacing w:val="7"/>
                <w:sz w:val="21"/>
                <w:szCs w:val="21"/>
              </w:rPr>
              <w:t>口</w:t>
            </w:r>
          </w:p>
        </w:tc>
        <w:tc>
          <w:tcPr>
            <w:tcW w:w="795" w:type="pct"/>
            <w:noWrap w:val="0"/>
            <w:vAlign w:val="center"/>
          </w:tcPr>
          <w:p w14:paraId="2A2D1DEC">
            <w:pPr>
              <w:pStyle w:val="72"/>
              <w:keepNext w:val="0"/>
              <w:keepLines w:val="0"/>
              <w:pageBreakBefore w:val="0"/>
              <w:widowControl w:val="0"/>
              <w:kinsoku/>
              <w:wordWrap/>
              <w:overflowPunct/>
              <w:topLinePunct w:val="0"/>
              <w:autoSpaceDE/>
              <w:autoSpaceDN/>
              <w:bidi w:val="0"/>
              <w:adjustRightInd/>
              <w:snapToGrid/>
              <w:spacing w:line="360" w:lineRule="atLeast"/>
              <w:ind w:left="0"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每季度一次</w:t>
            </w:r>
          </w:p>
        </w:tc>
        <w:tc>
          <w:tcPr>
            <w:tcW w:w="1084" w:type="pct"/>
            <w:vMerge w:val="restart"/>
            <w:noWrap w:val="0"/>
            <w:vAlign w:val="center"/>
          </w:tcPr>
          <w:p w14:paraId="3C2E1D8B">
            <w:pPr>
              <w:pStyle w:val="72"/>
              <w:keepNext w:val="0"/>
              <w:keepLines w:val="0"/>
              <w:pageBreakBefore w:val="0"/>
              <w:widowControl w:val="0"/>
              <w:kinsoku/>
              <w:wordWrap/>
              <w:overflowPunct/>
              <w:topLinePunct w:val="0"/>
              <w:autoSpaceDE/>
              <w:autoSpaceDN/>
              <w:bidi w:val="0"/>
              <w:adjustRightInd/>
              <w:snapToGrid/>
              <w:spacing w:line="360" w:lineRule="atLeast"/>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8"/>
                <w:sz w:val="21"/>
                <w:szCs w:val="21"/>
              </w:rPr>
              <w:t>《地表水环境质量标</w:t>
            </w:r>
            <w:r>
              <w:rPr>
                <w:rFonts w:hint="default" w:ascii="Times New Roman" w:hAnsi="Times New Roman" w:eastAsia="宋体" w:cs="Times New Roman"/>
                <w:color w:val="auto"/>
                <w:spacing w:val="1"/>
                <w:sz w:val="21"/>
                <w:szCs w:val="21"/>
              </w:rPr>
              <w:t>准》（</w:t>
            </w:r>
            <w:r>
              <w:rPr>
                <w:rFonts w:hint="default" w:ascii="Times New Roman" w:hAnsi="Times New Roman" w:eastAsia="宋体" w:cs="Times New Roman"/>
                <w:color w:val="auto"/>
                <w:sz w:val="21"/>
                <w:szCs w:val="21"/>
              </w:rPr>
              <w:t>GB</w:t>
            </w:r>
            <w:r>
              <w:rPr>
                <w:rFonts w:hint="default" w:ascii="Times New Roman" w:hAnsi="Times New Roman" w:eastAsia="宋体" w:cs="Times New Roman"/>
                <w:color w:val="auto"/>
                <w:spacing w:val="1"/>
                <w:sz w:val="21"/>
                <w:szCs w:val="21"/>
              </w:rPr>
              <w:t>3838-2002）Ⅲ</w:t>
            </w:r>
          </w:p>
          <w:p w14:paraId="6333ECFA">
            <w:pPr>
              <w:pStyle w:val="72"/>
              <w:keepNext w:val="0"/>
              <w:keepLines w:val="0"/>
              <w:pageBreakBefore w:val="0"/>
              <w:widowControl w:val="0"/>
              <w:kinsoku/>
              <w:wordWrap/>
              <w:overflowPunct/>
              <w:topLinePunct w:val="0"/>
              <w:autoSpaceDE/>
              <w:autoSpaceDN/>
              <w:bidi w:val="0"/>
              <w:adjustRightInd/>
              <w:snapToGrid/>
              <w:spacing w:line="360" w:lineRule="atLeast"/>
              <w:ind w:left="0"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pacing w:val="6"/>
                <w:sz w:val="21"/>
                <w:szCs w:val="21"/>
              </w:rPr>
              <w:t>类标准</w:t>
            </w:r>
          </w:p>
        </w:tc>
        <w:tc>
          <w:tcPr>
            <w:tcW w:w="698" w:type="pct"/>
            <w:vMerge w:val="restart"/>
            <w:noWrap w:val="0"/>
            <w:vAlign w:val="center"/>
          </w:tcPr>
          <w:p w14:paraId="0D7D9765">
            <w:pPr>
              <w:pStyle w:val="72"/>
              <w:keepNext w:val="0"/>
              <w:keepLines w:val="0"/>
              <w:pageBreakBefore w:val="0"/>
              <w:widowControl w:val="0"/>
              <w:kinsoku/>
              <w:wordWrap/>
              <w:overflowPunct/>
              <w:topLinePunct w:val="0"/>
              <w:autoSpaceDE/>
              <w:autoSpaceDN/>
              <w:bidi w:val="0"/>
              <w:adjustRightInd/>
              <w:snapToGrid/>
              <w:spacing w:line="360" w:lineRule="atLeast"/>
              <w:ind w:left="0"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pacing w:val="7"/>
                <w:sz w:val="21"/>
                <w:szCs w:val="21"/>
              </w:rPr>
              <w:t>委托有</w:t>
            </w:r>
            <w:r>
              <w:rPr>
                <w:rFonts w:hint="default" w:ascii="Times New Roman" w:hAnsi="Times New Roman" w:eastAsia="宋体" w:cs="Times New Roman"/>
                <w:color w:val="auto"/>
                <w:spacing w:val="6"/>
                <w:sz w:val="21"/>
                <w:szCs w:val="21"/>
              </w:rPr>
              <w:t>资质单位监测</w:t>
            </w:r>
          </w:p>
        </w:tc>
      </w:tr>
      <w:tr w14:paraId="7AC591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456" w:type="pct"/>
            <w:vMerge w:val="continue"/>
            <w:tcBorders>
              <w:top w:val="nil"/>
            </w:tcBorders>
            <w:noWrap w:val="0"/>
            <w:vAlign w:val="center"/>
          </w:tcPr>
          <w:p w14:paraId="041F812D">
            <w:pPr>
              <w:keepNext w:val="0"/>
              <w:keepLines w:val="0"/>
              <w:pageBreakBefore w:val="0"/>
              <w:widowControl w:val="0"/>
              <w:kinsoku/>
              <w:wordWrap/>
              <w:overflowPunct/>
              <w:topLinePunct w:val="0"/>
              <w:autoSpaceDE/>
              <w:autoSpaceDN/>
              <w:bidi w:val="0"/>
              <w:adjustRightInd/>
              <w:snapToGrid/>
              <w:spacing w:line="360" w:lineRule="atLeast"/>
              <w:ind w:left="0" w:firstLine="0" w:firstLineChars="0"/>
              <w:jc w:val="center"/>
              <w:textAlignment w:val="auto"/>
              <w:rPr>
                <w:rFonts w:hint="default" w:ascii="Times New Roman" w:hAnsi="Times New Roman" w:eastAsia="宋体" w:cs="Times New Roman"/>
                <w:color w:val="auto"/>
                <w:sz w:val="21"/>
                <w:szCs w:val="21"/>
              </w:rPr>
            </w:pPr>
          </w:p>
        </w:tc>
        <w:tc>
          <w:tcPr>
            <w:tcW w:w="1175" w:type="pct"/>
            <w:noWrap w:val="0"/>
            <w:vAlign w:val="center"/>
          </w:tcPr>
          <w:p w14:paraId="7414206F">
            <w:pPr>
              <w:pStyle w:val="72"/>
              <w:keepNext w:val="0"/>
              <w:keepLines w:val="0"/>
              <w:pageBreakBefore w:val="0"/>
              <w:widowControl w:val="0"/>
              <w:kinsoku/>
              <w:wordWrap/>
              <w:overflowPunct/>
              <w:topLinePunct w:val="0"/>
              <w:autoSpaceDE/>
              <w:autoSpaceDN/>
              <w:bidi w:val="0"/>
              <w:adjustRightInd/>
              <w:snapToGrid/>
              <w:spacing w:line="360" w:lineRule="atLeast"/>
              <w:ind w:lef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4"/>
                <w:sz w:val="21"/>
                <w:szCs w:val="21"/>
              </w:rPr>
              <w:t>流量、</w:t>
            </w:r>
            <w:r>
              <w:rPr>
                <w:rFonts w:hint="default" w:ascii="Times New Roman" w:hAnsi="Times New Roman" w:eastAsia="宋体" w:cs="Times New Roman"/>
                <w:color w:val="auto"/>
                <w:sz w:val="21"/>
                <w:szCs w:val="21"/>
              </w:rPr>
              <w:t>pH</w:t>
            </w:r>
            <w:r>
              <w:rPr>
                <w:rFonts w:hint="default" w:ascii="Times New Roman" w:hAnsi="Times New Roman" w:eastAsia="宋体" w:cs="Times New Roman"/>
                <w:color w:val="auto"/>
                <w:spacing w:val="4"/>
                <w:sz w:val="21"/>
                <w:szCs w:val="21"/>
              </w:rPr>
              <w:t>、</w:t>
            </w:r>
            <w:r>
              <w:rPr>
                <w:rFonts w:hint="default" w:ascii="Times New Roman" w:hAnsi="Times New Roman" w:eastAsia="宋体" w:cs="Times New Roman"/>
                <w:color w:val="auto"/>
                <w:sz w:val="21"/>
                <w:szCs w:val="21"/>
              </w:rPr>
              <w:t>SS</w:t>
            </w:r>
            <w:r>
              <w:rPr>
                <w:rFonts w:hint="default" w:ascii="Times New Roman" w:hAnsi="Times New Roman" w:eastAsia="宋体" w:cs="Times New Roman"/>
                <w:color w:val="auto"/>
                <w:spacing w:val="4"/>
                <w:sz w:val="21"/>
                <w:szCs w:val="21"/>
              </w:rPr>
              <w:t>、</w:t>
            </w:r>
            <w:r>
              <w:rPr>
                <w:rFonts w:hint="default" w:ascii="Times New Roman" w:hAnsi="Times New Roman" w:eastAsia="宋体" w:cs="Times New Roman"/>
                <w:color w:val="auto"/>
                <w:sz w:val="21"/>
                <w:szCs w:val="21"/>
              </w:rPr>
              <w:t>COD</w:t>
            </w:r>
            <w:r>
              <w:rPr>
                <w:rFonts w:hint="default" w:ascii="Times New Roman" w:hAnsi="Times New Roman" w:eastAsia="宋体" w:cs="Times New Roman"/>
                <w:color w:val="auto"/>
                <w:spacing w:val="4"/>
                <w:sz w:val="21"/>
                <w:szCs w:val="21"/>
              </w:rPr>
              <w:t>、</w:t>
            </w:r>
            <w:r>
              <w:rPr>
                <w:rFonts w:hint="default" w:ascii="Times New Roman" w:hAnsi="Times New Roman" w:eastAsia="宋体" w:cs="Times New Roman"/>
                <w:color w:val="auto"/>
                <w:sz w:val="21"/>
                <w:szCs w:val="21"/>
              </w:rPr>
              <w:t>NH</w:t>
            </w:r>
            <w:r>
              <w:rPr>
                <w:rFonts w:hint="default" w:ascii="Times New Roman" w:hAnsi="Times New Roman" w:eastAsia="宋体" w:cs="Times New Roman"/>
                <w:color w:val="auto"/>
                <w:spacing w:val="4"/>
                <w:sz w:val="21"/>
                <w:szCs w:val="21"/>
                <w:vertAlign w:val="subscript"/>
              </w:rPr>
              <w:t>3</w:t>
            </w:r>
            <w:r>
              <w:rPr>
                <w:rFonts w:hint="default" w:ascii="Times New Roman" w:hAnsi="Times New Roman" w:eastAsia="宋体" w:cs="Times New Roman"/>
                <w:color w:val="auto"/>
                <w:spacing w:val="4"/>
                <w:sz w:val="21"/>
                <w:szCs w:val="21"/>
              </w:rPr>
              <w:t>-N、总磷</w:t>
            </w:r>
          </w:p>
        </w:tc>
        <w:tc>
          <w:tcPr>
            <w:tcW w:w="788" w:type="pct"/>
            <w:noWrap w:val="0"/>
            <w:vAlign w:val="center"/>
          </w:tcPr>
          <w:p w14:paraId="11AEB298">
            <w:pPr>
              <w:pStyle w:val="72"/>
              <w:keepNext w:val="0"/>
              <w:keepLines w:val="0"/>
              <w:pageBreakBefore w:val="0"/>
              <w:widowControl w:val="0"/>
              <w:kinsoku/>
              <w:wordWrap/>
              <w:overflowPunct/>
              <w:topLinePunct w:val="0"/>
              <w:autoSpaceDE/>
              <w:autoSpaceDN/>
              <w:bidi w:val="0"/>
              <w:adjustRightInd/>
              <w:snapToGrid/>
              <w:spacing w:line="360" w:lineRule="atLeast"/>
              <w:ind w:lef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7"/>
                <w:sz w:val="21"/>
                <w:szCs w:val="21"/>
                <w:lang w:eastAsia="zh-CN"/>
              </w:rPr>
              <w:t>河口</w:t>
            </w:r>
            <w:r>
              <w:rPr>
                <w:rFonts w:hint="default" w:ascii="Times New Roman" w:hAnsi="Times New Roman" w:eastAsia="宋体" w:cs="Times New Roman"/>
                <w:color w:val="auto"/>
                <w:spacing w:val="7"/>
                <w:sz w:val="21"/>
                <w:szCs w:val="21"/>
              </w:rPr>
              <w:t>湿地出</w:t>
            </w:r>
            <w:r>
              <w:rPr>
                <w:rFonts w:hint="default" w:ascii="Times New Roman" w:hAnsi="Times New Roman" w:eastAsia="宋体" w:cs="Times New Roman"/>
                <w:color w:val="auto"/>
                <w:spacing w:val="7"/>
                <w:sz w:val="21"/>
                <w:szCs w:val="21"/>
                <w:lang w:eastAsia="zh-CN"/>
              </w:rPr>
              <w:t>水</w:t>
            </w:r>
            <w:r>
              <w:rPr>
                <w:rFonts w:hint="default" w:ascii="Times New Roman" w:hAnsi="Times New Roman" w:eastAsia="宋体" w:cs="Times New Roman"/>
                <w:color w:val="auto"/>
                <w:spacing w:val="7"/>
                <w:sz w:val="21"/>
                <w:szCs w:val="21"/>
              </w:rPr>
              <w:t>口</w:t>
            </w:r>
          </w:p>
        </w:tc>
        <w:tc>
          <w:tcPr>
            <w:tcW w:w="795" w:type="pct"/>
            <w:noWrap w:val="0"/>
            <w:vAlign w:val="center"/>
          </w:tcPr>
          <w:p w14:paraId="3521E28A">
            <w:pPr>
              <w:pStyle w:val="72"/>
              <w:keepNext w:val="0"/>
              <w:keepLines w:val="0"/>
              <w:pageBreakBefore w:val="0"/>
              <w:widowControl w:val="0"/>
              <w:kinsoku/>
              <w:wordWrap/>
              <w:overflowPunct/>
              <w:topLinePunct w:val="0"/>
              <w:autoSpaceDE/>
              <w:autoSpaceDN/>
              <w:bidi w:val="0"/>
              <w:adjustRightInd/>
              <w:snapToGrid/>
              <w:spacing w:line="360" w:lineRule="atLeast"/>
              <w:ind w:lef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7"/>
                <w:sz w:val="21"/>
                <w:szCs w:val="21"/>
                <w:lang w:eastAsia="zh-CN"/>
              </w:rPr>
              <w:t>每季度一次</w:t>
            </w:r>
          </w:p>
        </w:tc>
        <w:tc>
          <w:tcPr>
            <w:tcW w:w="1084" w:type="pct"/>
            <w:vMerge w:val="continue"/>
            <w:noWrap w:val="0"/>
            <w:vAlign w:val="center"/>
          </w:tcPr>
          <w:p w14:paraId="1DC6264F">
            <w:pPr>
              <w:pStyle w:val="72"/>
              <w:keepNext w:val="0"/>
              <w:keepLines w:val="0"/>
              <w:pageBreakBefore w:val="0"/>
              <w:widowControl w:val="0"/>
              <w:kinsoku/>
              <w:wordWrap/>
              <w:overflowPunct/>
              <w:topLinePunct w:val="0"/>
              <w:autoSpaceDE/>
              <w:autoSpaceDN/>
              <w:bidi w:val="0"/>
              <w:adjustRightInd/>
              <w:snapToGrid/>
              <w:spacing w:line="360" w:lineRule="atLeast"/>
              <w:ind w:left="0" w:firstLine="0" w:firstLineChars="0"/>
              <w:jc w:val="center"/>
              <w:textAlignment w:val="auto"/>
              <w:rPr>
                <w:rFonts w:hint="default" w:ascii="Times New Roman" w:hAnsi="Times New Roman" w:eastAsia="宋体" w:cs="Times New Roman"/>
                <w:color w:val="auto"/>
                <w:spacing w:val="7"/>
                <w:sz w:val="21"/>
                <w:szCs w:val="21"/>
                <w:lang w:eastAsia="zh-CN"/>
              </w:rPr>
            </w:pPr>
          </w:p>
        </w:tc>
        <w:tc>
          <w:tcPr>
            <w:tcW w:w="698" w:type="pct"/>
            <w:vMerge w:val="continue"/>
            <w:noWrap w:val="0"/>
            <w:vAlign w:val="center"/>
          </w:tcPr>
          <w:p w14:paraId="4612BE08">
            <w:pPr>
              <w:pStyle w:val="72"/>
              <w:keepNext w:val="0"/>
              <w:keepLines w:val="0"/>
              <w:pageBreakBefore w:val="0"/>
              <w:widowControl w:val="0"/>
              <w:kinsoku/>
              <w:wordWrap/>
              <w:overflowPunct/>
              <w:topLinePunct w:val="0"/>
              <w:autoSpaceDE/>
              <w:autoSpaceDN/>
              <w:bidi w:val="0"/>
              <w:adjustRightInd/>
              <w:snapToGrid/>
              <w:spacing w:line="360" w:lineRule="atLeast"/>
              <w:ind w:left="0" w:firstLine="0" w:firstLineChars="0"/>
              <w:jc w:val="center"/>
              <w:textAlignment w:val="auto"/>
              <w:rPr>
                <w:rFonts w:hint="default" w:ascii="Times New Roman" w:hAnsi="Times New Roman" w:eastAsia="宋体" w:cs="Times New Roman"/>
                <w:color w:val="auto"/>
                <w:spacing w:val="7"/>
                <w:sz w:val="21"/>
                <w:szCs w:val="21"/>
                <w:lang w:eastAsia="zh-CN"/>
              </w:rPr>
            </w:pPr>
          </w:p>
        </w:tc>
      </w:tr>
    </w:tbl>
    <w:p w14:paraId="508ADB4B">
      <w:pPr>
        <w:keepNext w:val="0"/>
        <w:keepLines w:val="0"/>
        <w:pageBreakBefore w:val="0"/>
        <w:widowControl w:val="0"/>
        <w:kinsoku/>
        <w:wordWrap/>
        <w:overflowPunct/>
        <w:topLinePunct w:val="0"/>
        <w:autoSpaceDE/>
        <w:autoSpaceDN/>
        <w:bidi w:val="0"/>
        <w:adjustRightInd/>
        <w:snapToGrid/>
        <w:ind w:left="0" w:right="0" w:firstLine="0" w:firstLineChars="0"/>
        <w:jc w:val="center"/>
        <w:textAlignment w:val="auto"/>
        <w:rPr>
          <w:rFonts w:hint="default" w:ascii="Times New Roman" w:hAnsi="Times New Roman" w:eastAsia="宋体" w:cs="Times New Roman"/>
          <w:b/>
          <w:bCs/>
          <w:color w:val="auto"/>
          <w:spacing w:val="-3"/>
          <w:sz w:val="24"/>
          <w:szCs w:val="24"/>
          <w:lang w:eastAsia="zh-CN"/>
        </w:rPr>
      </w:pPr>
      <w:r>
        <w:rPr>
          <w:rFonts w:hint="default" w:ascii="Times New Roman" w:hAnsi="Times New Roman" w:eastAsia="宋体" w:cs="Times New Roman"/>
          <w:b/>
          <w:bCs/>
          <w:color w:val="auto"/>
          <w:spacing w:val="-3"/>
          <w:sz w:val="24"/>
          <w:szCs w:val="24"/>
          <w:lang w:eastAsia="zh-CN"/>
        </w:rPr>
        <w:t>表</w:t>
      </w:r>
      <w:r>
        <w:rPr>
          <w:rFonts w:hint="eastAsia" w:ascii="Times New Roman" w:hAnsi="Times New Roman" w:eastAsia="宋体" w:cs="Times New Roman"/>
          <w:b/>
          <w:bCs/>
          <w:color w:val="auto"/>
          <w:spacing w:val="-3"/>
          <w:sz w:val="24"/>
          <w:szCs w:val="24"/>
          <w:lang w:val="en-US" w:eastAsia="zh-CN"/>
        </w:rPr>
        <w:t xml:space="preserve"> 1-10 </w:t>
      </w:r>
      <w:r>
        <w:rPr>
          <w:rFonts w:hint="default" w:ascii="Times New Roman" w:hAnsi="Times New Roman" w:eastAsia="宋体" w:cs="Times New Roman"/>
          <w:b/>
          <w:bCs/>
          <w:color w:val="auto"/>
          <w:spacing w:val="-3"/>
          <w:sz w:val="24"/>
          <w:szCs w:val="24"/>
          <w:lang w:eastAsia="zh-CN"/>
        </w:rPr>
        <w:t>本项目环境质量监测计划一览表</w:t>
      </w:r>
    </w:p>
    <w:tbl>
      <w:tblPr>
        <w:tblStyle w:val="64"/>
        <w:tblW w:w="4998"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821"/>
        <w:gridCol w:w="732"/>
        <w:gridCol w:w="1907"/>
        <w:gridCol w:w="1806"/>
        <w:gridCol w:w="2202"/>
        <w:gridCol w:w="841"/>
      </w:tblGrid>
      <w:tr w14:paraId="07A10B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494" w:type="pct"/>
            <w:noWrap w:val="0"/>
            <w:vAlign w:val="center"/>
          </w:tcPr>
          <w:p w14:paraId="20916A4B">
            <w:pPr>
              <w:pStyle w:val="72"/>
              <w:keepNext w:val="0"/>
              <w:keepLines w:val="0"/>
              <w:pageBreakBefore w:val="0"/>
              <w:widowControl w:val="0"/>
              <w:kinsoku/>
              <w:wordWrap/>
              <w:overflowPunct/>
              <w:topLinePunct w:val="0"/>
              <w:autoSpaceDE/>
              <w:autoSpaceDN/>
              <w:bidi w:val="0"/>
              <w:adjustRightInd/>
              <w:snapToGrid/>
              <w:spacing w:line="360" w:lineRule="atLeast"/>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b/>
                <w:bCs/>
                <w:color w:val="auto"/>
                <w:spacing w:val="2"/>
                <w:sz w:val="21"/>
                <w:szCs w:val="21"/>
              </w:rPr>
              <w:t>项目</w:t>
            </w:r>
          </w:p>
        </w:tc>
        <w:tc>
          <w:tcPr>
            <w:tcW w:w="440" w:type="pct"/>
            <w:noWrap w:val="0"/>
            <w:vAlign w:val="center"/>
          </w:tcPr>
          <w:p w14:paraId="7990B0F4">
            <w:pPr>
              <w:pStyle w:val="72"/>
              <w:keepNext w:val="0"/>
              <w:keepLines w:val="0"/>
              <w:pageBreakBefore w:val="0"/>
              <w:widowControl w:val="0"/>
              <w:kinsoku/>
              <w:wordWrap/>
              <w:overflowPunct/>
              <w:topLinePunct w:val="0"/>
              <w:autoSpaceDE/>
              <w:autoSpaceDN/>
              <w:bidi w:val="0"/>
              <w:adjustRightInd/>
              <w:snapToGrid/>
              <w:spacing w:line="360" w:lineRule="atLeast"/>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b/>
                <w:bCs/>
                <w:color w:val="auto"/>
                <w:spacing w:val="3"/>
                <w:sz w:val="21"/>
                <w:szCs w:val="21"/>
              </w:rPr>
              <w:t>监测</w:t>
            </w:r>
            <w:r>
              <w:rPr>
                <w:rFonts w:hint="default" w:ascii="Times New Roman" w:hAnsi="Times New Roman" w:eastAsia="宋体" w:cs="Times New Roman"/>
                <w:b/>
                <w:bCs/>
                <w:color w:val="auto"/>
                <w:spacing w:val="-3"/>
                <w:sz w:val="21"/>
                <w:szCs w:val="21"/>
              </w:rPr>
              <w:t>点</w:t>
            </w:r>
          </w:p>
        </w:tc>
        <w:tc>
          <w:tcPr>
            <w:tcW w:w="1147" w:type="pct"/>
            <w:noWrap w:val="0"/>
            <w:vAlign w:val="center"/>
          </w:tcPr>
          <w:p w14:paraId="59475F0B">
            <w:pPr>
              <w:pStyle w:val="72"/>
              <w:keepNext w:val="0"/>
              <w:keepLines w:val="0"/>
              <w:pageBreakBefore w:val="0"/>
              <w:widowControl w:val="0"/>
              <w:kinsoku/>
              <w:wordWrap/>
              <w:overflowPunct/>
              <w:topLinePunct w:val="0"/>
              <w:autoSpaceDE/>
              <w:autoSpaceDN/>
              <w:bidi w:val="0"/>
              <w:adjustRightInd/>
              <w:snapToGrid/>
              <w:spacing w:line="360" w:lineRule="atLeast"/>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b/>
                <w:bCs/>
                <w:color w:val="auto"/>
                <w:spacing w:val="6"/>
                <w:sz w:val="21"/>
                <w:szCs w:val="21"/>
              </w:rPr>
              <w:t>监测因子</w:t>
            </w:r>
          </w:p>
        </w:tc>
        <w:tc>
          <w:tcPr>
            <w:tcW w:w="1086" w:type="pct"/>
            <w:noWrap w:val="0"/>
            <w:vAlign w:val="center"/>
          </w:tcPr>
          <w:p w14:paraId="4246BA6A">
            <w:pPr>
              <w:pStyle w:val="72"/>
              <w:keepNext w:val="0"/>
              <w:keepLines w:val="0"/>
              <w:pageBreakBefore w:val="0"/>
              <w:widowControl w:val="0"/>
              <w:kinsoku/>
              <w:wordWrap/>
              <w:overflowPunct/>
              <w:topLinePunct w:val="0"/>
              <w:autoSpaceDE/>
              <w:autoSpaceDN/>
              <w:bidi w:val="0"/>
              <w:adjustRightInd/>
              <w:snapToGrid/>
              <w:spacing w:line="360" w:lineRule="atLeast"/>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b/>
                <w:bCs/>
                <w:color w:val="auto"/>
                <w:spacing w:val="6"/>
                <w:sz w:val="21"/>
                <w:szCs w:val="21"/>
              </w:rPr>
              <w:t>监测频次</w:t>
            </w:r>
          </w:p>
        </w:tc>
        <w:tc>
          <w:tcPr>
            <w:tcW w:w="1324" w:type="pct"/>
            <w:noWrap w:val="0"/>
            <w:vAlign w:val="center"/>
          </w:tcPr>
          <w:p w14:paraId="0EABCF6C">
            <w:pPr>
              <w:pStyle w:val="72"/>
              <w:keepNext w:val="0"/>
              <w:keepLines w:val="0"/>
              <w:pageBreakBefore w:val="0"/>
              <w:widowControl w:val="0"/>
              <w:kinsoku/>
              <w:wordWrap/>
              <w:overflowPunct/>
              <w:topLinePunct w:val="0"/>
              <w:autoSpaceDE/>
              <w:autoSpaceDN/>
              <w:bidi w:val="0"/>
              <w:adjustRightInd/>
              <w:snapToGrid/>
              <w:spacing w:line="360" w:lineRule="atLeast"/>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b/>
                <w:bCs/>
                <w:color w:val="auto"/>
                <w:spacing w:val="3"/>
                <w:sz w:val="21"/>
                <w:szCs w:val="21"/>
              </w:rPr>
              <w:t>标准</w:t>
            </w:r>
          </w:p>
        </w:tc>
        <w:tc>
          <w:tcPr>
            <w:tcW w:w="506" w:type="pct"/>
            <w:noWrap w:val="0"/>
            <w:vAlign w:val="center"/>
          </w:tcPr>
          <w:p w14:paraId="3E7E59E8">
            <w:pPr>
              <w:pStyle w:val="72"/>
              <w:keepNext w:val="0"/>
              <w:keepLines w:val="0"/>
              <w:pageBreakBefore w:val="0"/>
              <w:widowControl w:val="0"/>
              <w:kinsoku/>
              <w:wordWrap/>
              <w:overflowPunct/>
              <w:topLinePunct w:val="0"/>
              <w:autoSpaceDE/>
              <w:autoSpaceDN/>
              <w:bidi w:val="0"/>
              <w:adjustRightInd/>
              <w:snapToGrid/>
              <w:spacing w:line="360" w:lineRule="atLeast"/>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b/>
                <w:bCs/>
                <w:color w:val="auto"/>
                <w:spacing w:val="5"/>
                <w:sz w:val="21"/>
                <w:szCs w:val="21"/>
              </w:rPr>
              <w:t>监督管</w:t>
            </w:r>
            <w:r>
              <w:rPr>
                <w:rFonts w:hint="default" w:ascii="Times New Roman" w:hAnsi="Times New Roman" w:eastAsia="宋体" w:cs="Times New Roman"/>
                <w:b/>
                <w:bCs/>
                <w:color w:val="auto"/>
                <w:spacing w:val="4"/>
                <w:sz w:val="21"/>
                <w:szCs w:val="21"/>
              </w:rPr>
              <w:t>理机构</w:t>
            </w:r>
          </w:p>
        </w:tc>
      </w:tr>
      <w:tr w14:paraId="478CDA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494" w:type="pct"/>
            <w:noWrap w:val="0"/>
            <w:vAlign w:val="center"/>
          </w:tcPr>
          <w:p w14:paraId="424E9E70">
            <w:pPr>
              <w:pStyle w:val="72"/>
              <w:keepNext w:val="0"/>
              <w:keepLines w:val="0"/>
              <w:pageBreakBefore w:val="0"/>
              <w:widowControl w:val="0"/>
              <w:kinsoku/>
              <w:wordWrap/>
              <w:overflowPunct/>
              <w:topLinePunct w:val="0"/>
              <w:autoSpaceDE/>
              <w:autoSpaceDN/>
              <w:bidi w:val="0"/>
              <w:adjustRightInd/>
              <w:snapToGrid/>
              <w:spacing w:line="360" w:lineRule="atLeast"/>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6"/>
                <w:sz w:val="21"/>
                <w:szCs w:val="21"/>
              </w:rPr>
              <w:t>地表水</w:t>
            </w:r>
            <w:r>
              <w:rPr>
                <w:rFonts w:hint="default" w:ascii="Times New Roman" w:hAnsi="Times New Roman" w:eastAsia="宋体" w:cs="Times New Roman"/>
                <w:color w:val="auto"/>
                <w:spacing w:val="4"/>
                <w:sz w:val="21"/>
                <w:szCs w:val="21"/>
              </w:rPr>
              <w:t>环境</w:t>
            </w:r>
          </w:p>
        </w:tc>
        <w:tc>
          <w:tcPr>
            <w:tcW w:w="440" w:type="pct"/>
            <w:noWrap w:val="0"/>
            <w:vAlign w:val="center"/>
          </w:tcPr>
          <w:p w14:paraId="0D0C8D8D">
            <w:pPr>
              <w:pStyle w:val="72"/>
              <w:keepNext w:val="0"/>
              <w:keepLines w:val="0"/>
              <w:pageBreakBefore w:val="0"/>
              <w:widowControl w:val="0"/>
              <w:kinsoku/>
              <w:wordWrap/>
              <w:overflowPunct/>
              <w:topLinePunct w:val="0"/>
              <w:autoSpaceDE/>
              <w:autoSpaceDN/>
              <w:bidi w:val="0"/>
              <w:adjustRightInd/>
              <w:snapToGrid/>
              <w:spacing w:line="360" w:lineRule="atLeast"/>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3"/>
                <w:sz w:val="21"/>
                <w:szCs w:val="21"/>
                <w:highlight w:val="none"/>
                <w:lang w:eastAsia="zh-CN"/>
              </w:rPr>
              <w:t>海马箐水库</w:t>
            </w:r>
          </w:p>
        </w:tc>
        <w:tc>
          <w:tcPr>
            <w:tcW w:w="1147" w:type="pct"/>
            <w:noWrap w:val="0"/>
            <w:vAlign w:val="center"/>
          </w:tcPr>
          <w:p w14:paraId="5EFFF774">
            <w:pPr>
              <w:pStyle w:val="72"/>
              <w:keepNext w:val="0"/>
              <w:keepLines w:val="0"/>
              <w:pageBreakBefore w:val="0"/>
              <w:widowControl w:val="0"/>
              <w:kinsoku/>
              <w:wordWrap/>
              <w:overflowPunct/>
              <w:topLinePunct w:val="0"/>
              <w:autoSpaceDE/>
              <w:autoSpaceDN/>
              <w:bidi w:val="0"/>
              <w:adjustRightInd/>
              <w:snapToGrid/>
              <w:spacing w:line="360" w:lineRule="atLeast"/>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COD</w:t>
            </w:r>
            <w:r>
              <w:rPr>
                <w:rFonts w:hint="default" w:ascii="Times New Roman" w:hAnsi="Times New Roman" w:eastAsia="宋体" w:cs="Times New Roman"/>
                <w:color w:val="auto"/>
                <w:spacing w:val="1"/>
                <w:sz w:val="21"/>
                <w:szCs w:val="21"/>
              </w:rPr>
              <w:t>、</w:t>
            </w:r>
            <w:r>
              <w:rPr>
                <w:rFonts w:hint="default" w:ascii="Times New Roman" w:hAnsi="Times New Roman" w:eastAsia="宋体" w:cs="Times New Roman"/>
                <w:color w:val="auto"/>
                <w:sz w:val="21"/>
                <w:szCs w:val="21"/>
                <w:lang w:eastAsia="zh-CN"/>
              </w:rPr>
              <w:t>总氮</w:t>
            </w:r>
            <w:r>
              <w:rPr>
                <w:rFonts w:hint="default" w:ascii="Times New Roman" w:hAnsi="Times New Roman" w:eastAsia="宋体" w:cs="Times New Roman"/>
                <w:color w:val="auto"/>
                <w:spacing w:val="1"/>
                <w:sz w:val="21"/>
                <w:szCs w:val="21"/>
              </w:rPr>
              <w:t>、总磷</w:t>
            </w:r>
          </w:p>
        </w:tc>
        <w:tc>
          <w:tcPr>
            <w:tcW w:w="1086" w:type="pct"/>
            <w:noWrap w:val="0"/>
            <w:vAlign w:val="center"/>
          </w:tcPr>
          <w:p w14:paraId="31CEDD7C">
            <w:pPr>
              <w:pStyle w:val="72"/>
              <w:keepNext w:val="0"/>
              <w:keepLines w:val="0"/>
              <w:pageBreakBefore w:val="0"/>
              <w:widowControl w:val="0"/>
              <w:kinsoku/>
              <w:wordWrap/>
              <w:overflowPunct/>
              <w:topLinePunct w:val="0"/>
              <w:autoSpaceDE/>
              <w:autoSpaceDN/>
              <w:bidi w:val="0"/>
              <w:adjustRightInd/>
              <w:snapToGrid/>
              <w:spacing w:line="360" w:lineRule="atLeast"/>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8"/>
                <w:sz w:val="21"/>
                <w:szCs w:val="21"/>
              </w:rPr>
              <w:t>每</w:t>
            </w:r>
            <w:r>
              <w:rPr>
                <w:rFonts w:hint="default" w:ascii="Times New Roman" w:hAnsi="Times New Roman" w:eastAsia="宋体" w:cs="Times New Roman"/>
                <w:color w:val="auto"/>
                <w:spacing w:val="8"/>
                <w:sz w:val="21"/>
                <w:szCs w:val="21"/>
                <w:lang w:eastAsia="zh-CN"/>
              </w:rPr>
              <w:t>年丰、枯、平水期至少各监测一次</w:t>
            </w:r>
          </w:p>
        </w:tc>
        <w:tc>
          <w:tcPr>
            <w:tcW w:w="1324" w:type="pct"/>
            <w:noWrap w:val="0"/>
            <w:vAlign w:val="center"/>
          </w:tcPr>
          <w:p w14:paraId="6E70E789">
            <w:pPr>
              <w:pStyle w:val="72"/>
              <w:keepNext w:val="0"/>
              <w:keepLines w:val="0"/>
              <w:pageBreakBefore w:val="0"/>
              <w:widowControl w:val="0"/>
              <w:kinsoku/>
              <w:wordWrap/>
              <w:overflowPunct/>
              <w:topLinePunct w:val="0"/>
              <w:autoSpaceDE/>
              <w:autoSpaceDN/>
              <w:bidi w:val="0"/>
              <w:adjustRightInd/>
              <w:snapToGrid/>
              <w:spacing w:line="360" w:lineRule="atLeast"/>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8"/>
                <w:sz w:val="21"/>
                <w:szCs w:val="21"/>
              </w:rPr>
              <w:t>《地表水环境质量标</w:t>
            </w:r>
            <w:r>
              <w:rPr>
                <w:rFonts w:hint="default" w:ascii="Times New Roman" w:hAnsi="Times New Roman" w:eastAsia="宋体" w:cs="Times New Roman"/>
                <w:color w:val="auto"/>
                <w:spacing w:val="1"/>
                <w:sz w:val="21"/>
                <w:szCs w:val="21"/>
              </w:rPr>
              <w:t>准》（</w:t>
            </w:r>
            <w:r>
              <w:rPr>
                <w:rFonts w:hint="default" w:ascii="Times New Roman" w:hAnsi="Times New Roman" w:eastAsia="宋体" w:cs="Times New Roman"/>
                <w:color w:val="auto"/>
                <w:sz w:val="21"/>
                <w:szCs w:val="21"/>
              </w:rPr>
              <w:t>GB</w:t>
            </w:r>
            <w:r>
              <w:rPr>
                <w:rFonts w:hint="default" w:ascii="Times New Roman" w:hAnsi="Times New Roman" w:eastAsia="宋体" w:cs="Times New Roman"/>
                <w:color w:val="auto"/>
                <w:spacing w:val="1"/>
                <w:sz w:val="21"/>
                <w:szCs w:val="21"/>
              </w:rPr>
              <w:t>3838-2002）Ⅱ</w:t>
            </w:r>
          </w:p>
          <w:p w14:paraId="7A31A5D6">
            <w:pPr>
              <w:pStyle w:val="72"/>
              <w:keepNext w:val="0"/>
              <w:keepLines w:val="0"/>
              <w:pageBreakBefore w:val="0"/>
              <w:widowControl w:val="0"/>
              <w:kinsoku/>
              <w:wordWrap/>
              <w:overflowPunct/>
              <w:topLinePunct w:val="0"/>
              <w:autoSpaceDE/>
              <w:autoSpaceDN/>
              <w:bidi w:val="0"/>
              <w:adjustRightInd/>
              <w:snapToGrid/>
              <w:spacing w:line="360" w:lineRule="atLeast"/>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6"/>
                <w:sz w:val="21"/>
                <w:szCs w:val="21"/>
              </w:rPr>
              <w:t>类标准</w:t>
            </w:r>
          </w:p>
        </w:tc>
        <w:tc>
          <w:tcPr>
            <w:tcW w:w="506" w:type="pct"/>
            <w:noWrap w:val="0"/>
            <w:vAlign w:val="center"/>
          </w:tcPr>
          <w:p w14:paraId="73741F9F">
            <w:pPr>
              <w:pStyle w:val="72"/>
              <w:keepNext w:val="0"/>
              <w:keepLines w:val="0"/>
              <w:pageBreakBefore w:val="0"/>
              <w:widowControl w:val="0"/>
              <w:kinsoku/>
              <w:wordWrap/>
              <w:overflowPunct/>
              <w:topLinePunct w:val="0"/>
              <w:autoSpaceDE/>
              <w:autoSpaceDN/>
              <w:bidi w:val="0"/>
              <w:adjustRightInd/>
              <w:snapToGrid/>
              <w:spacing w:line="360" w:lineRule="atLeast"/>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7"/>
                <w:sz w:val="21"/>
                <w:szCs w:val="21"/>
              </w:rPr>
              <w:t>委托有</w:t>
            </w:r>
            <w:r>
              <w:rPr>
                <w:rFonts w:hint="default" w:ascii="Times New Roman" w:hAnsi="Times New Roman" w:eastAsia="宋体" w:cs="Times New Roman"/>
                <w:color w:val="auto"/>
                <w:spacing w:val="6"/>
                <w:sz w:val="21"/>
                <w:szCs w:val="21"/>
              </w:rPr>
              <w:t>资质单位监测</w:t>
            </w:r>
          </w:p>
        </w:tc>
      </w:tr>
    </w:tbl>
    <w:p w14:paraId="17470EC7">
      <w:pPr>
        <w:keepNext w:val="0"/>
        <w:keepLines w:val="0"/>
        <w:pageBreakBefore w:val="0"/>
        <w:widowControl w:val="0"/>
        <w:kinsoku/>
        <w:wordWrap/>
        <w:overflowPunct/>
        <w:topLinePunct w:val="0"/>
        <w:autoSpaceDE/>
        <w:autoSpaceDN/>
        <w:bidi w:val="0"/>
        <w:adjustRightInd/>
        <w:snapToGrid/>
        <w:spacing w:line="440" w:lineRule="exact"/>
        <w:ind w:left="0" w:right="0" w:firstLine="0" w:firstLineChars="0"/>
        <w:jc w:val="left"/>
        <w:textAlignment w:val="auto"/>
        <w:outlineLvl w:val="0"/>
        <w:rPr>
          <w:rFonts w:hint="eastAsia" w:ascii="Times New Roman" w:hAnsi="Times New Roman" w:eastAsia="宋体" w:cs="Times New Roman"/>
          <w:b/>
          <w:bCs/>
          <w:color w:val="auto"/>
          <w:sz w:val="28"/>
          <w:szCs w:val="28"/>
          <w:lang w:val="en-US" w:eastAsia="zh-CN"/>
        </w:rPr>
        <w:sectPr>
          <w:pgSz w:w="11906" w:h="16838"/>
          <w:pgMar w:top="1440" w:right="1800" w:bottom="1440" w:left="1800" w:header="851" w:footer="992" w:gutter="0"/>
          <w:pgNumType w:fmt="decimal"/>
          <w:cols w:space="425" w:num="1"/>
          <w:docGrid w:type="lines" w:linePitch="312" w:charSpace="0"/>
        </w:sectPr>
      </w:pPr>
    </w:p>
    <w:p w14:paraId="1FAAE7C2">
      <w:pPr>
        <w:keepNext w:val="0"/>
        <w:keepLines w:val="0"/>
        <w:pageBreakBefore w:val="0"/>
        <w:widowControl w:val="0"/>
        <w:kinsoku/>
        <w:wordWrap/>
        <w:overflowPunct/>
        <w:topLinePunct w:val="0"/>
        <w:autoSpaceDE/>
        <w:autoSpaceDN/>
        <w:bidi w:val="0"/>
        <w:adjustRightInd/>
        <w:snapToGrid/>
        <w:spacing w:line="440" w:lineRule="exact"/>
        <w:ind w:left="0" w:right="0" w:firstLine="0" w:firstLineChars="0"/>
        <w:jc w:val="left"/>
        <w:textAlignment w:val="auto"/>
        <w:outlineLvl w:val="0"/>
        <w:rPr>
          <w:rFonts w:hint="default" w:ascii="Times New Roman" w:hAnsi="Times New Roman" w:eastAsia="宋体" w:cs="Times New Roman"/>
          <w:b/>
          <w:bCs/>
          <w:color w:val="auto"/>
          <w:sz w:val="28"/>
          <w:szCs w:val="28"/>
          <w:lang w:val="en-US" w:eastAsia="zh-CN"/>
        </w:rPr>
      </w:pPr>
      <w:bookmarkStart w:id="28" w:name="_Toc16785"/>
      <w:r>
        <w:rPr>
          <w:rFonts w:hint="eastAsia" w:ascii="Times New Roman" w:hAnsi="Times New Roman" w:eastAsia="宋体" w:cs="Times New Roman"/>
          <w:b/>
          <w:bCs/>
          <w:color w:val="auto"/>
          <w:sz w:val="28"/>
          <w:szCs w:val="28"/>
          <w:lang w:val="en-US" w:eastAsia="zh-CN"/>
        </w:rPr>
        <w:t>8</w:t>
      </w:r>
      <w:r>
        <w:rPr>
          <w:rFonts w:hint="default" w:ascii="Times New Roman" w:hAnsi="Times New Roman" w:eastAsia="宋体" w:cs="Times New Roman"/>
          <w:b/>
          <w:bCs/>
          <w:color w:val="auto"/>
          <w:sz w:val="28"/>
          <w:szCs w:val="28"/>
          <w:lang w:val="en-US" w:eastAsia="zh-CN"/>
        </w:rPr>
        <w:t>评价结论</w:t>
      </w:r>
      <w:bookmarkEnd w:id="28"/>
    </w:p>
    <w:p w14:paraId="50236F8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rightChars="0" w:firstLine="468" w:firstLineChars="200"/>
        <w:jc w:val="both"/>
        <w:textAlignment w:val="auto"/>
        <w:rPr>
          <w:rFonts w:hint="default" w:ascii="Times New Roman" w:hAnsi="Times New Roman" w:eastAsia="宋体" w:cs="Times New Roman"/>
          <w:color w:val="auto"/>
          <w:spacing w:val="-3"/>
          <w:sz w:val="24"/>
          <w:szCs w:val="24"/>
        </w:rPr>
      </w:pPr>
      <w:r>
        <w:rPr>
          <w:rFonts w:hint="default" w:ascii="Times New Roman" w:hAnsi="Times New Roman" w:eastAsia="宋体" w:cs="Times New Roman"/>
          <w:color w:val="auto"/>
          <w:spacing w:val="-3"/>
          <w:sz w:val="24"/>
          <w:szCs w:val="24"/>
        </w:rPr>
        <w:t>本项目建成后</w:t>
      </w:r>
      <w:r>
        <w:rPr>
          <w:rFonts w:hint="eastAsia" w:cs="Times New Roman"/>
          <w:color w:val="auto"/>
          <w:spacing w:val="-3"/>
          <w:sz w:val="24"/>
          <w:szCs w:val="24"/>
          <w:lang w:eastAsia="zh-CN"/>
        </w:rPr>
        <w:t>，海马</w:t>
      </w:r>
      <w:r>
        <w:rPr>
          <w:rFonts w:hint="default" w:ascii="Times New Roman" w:hAnsi="Times New Roman" w:eastAsia="宋体" w:cs="Times New Roman"/>
          <w:color w:val="auto"/>
          <w:spacing w:val="-3"/>
          <w:sz w:val="24"/>
          <w:szCs w:val="24"/>
          <w:lang w:eastAsia="zh-CN"/>
        </w:rPr>
        <w:t>箐水库宜良范围主要入库河流喷水洞河水质得到</w:t>
      </w:r>
      <w:r>
        <w:rPr>
          <w:rFonts w:hint="default" w:ascii="Times New Roman" w:hAnsi="Times New Roman" w:eastAsia="宋体" w:cs="Times New Roman"/>
          <w:color w:val="auto"/>
          <w:spacing w:val="-3"/>
          <w:sz w:val="24"/>
          <w:szCs w:val="24"/>
        </w:rPr>
        <w:t>净化</w:t>
      </w:r>
      <w:r>
        <w:rPr>
          <w:rFonts w:hint="default" w:ascii="Times New Roman" w:hAnsi="Times New Roman" w:eastAsia="宋体" w:cs="Times New Roman"/>
          <w:color w:val="auto"/>
          <w:spacing w:val="-3"/>
          <w:sz w:val="24"/>
          <w:szCs w:val="24"/>
          <w:lang w:eastAsia="zh-CN"/>
        </w:rPr>
        <w:t>提升</w:t>
      </w:r>
      <w:r>
        <w:rPr>
          <w:rFonts w:hint="eastAsia" w:cs="Times New Roman"/>
          <w:color w:val="auto"/>
          <w:spacing w:val="-3"/>
          <w:sz w:val="24"/>
          <w:szCs w:val="24"/>
          <w:lang w:eastAsia="zh-CN"/>
        </w:rPr>
        <w:t>。</w:t>
      </w:r>
      <w:r>
        <w:rPr>
          <w:rFonts w:hint="default" w:ascii="Times New Roman" w:hAnsi="Times New Roman" w:eastAsia="宋体" w:cs="Times New Roman"/>
          <w:color w:val="auto"/>
          <w:spacing w:val="-3"/>
          <w:sz w:val="24"/>
          <w:szCs w:val="24"/>
        </w:rPr>
        <w:t>施工期和运营期在采取环保提出的各项措施后，</w:t>
      </w:r>
      <w:r>
        <w:rPr>
          <w:rFonts w:hint="default" w:ascii="Times New Roman" w:hAnsi="Times New Roman" w:eastAsia="宋体" w:cs="Times New Roman"/>
          <w:color w:val="auto"/>
          <w:spacing w:val="-3"/>
          <w:sz w:val="24"/>
          <w:szCs w:val="24"/>
          <w:lang w:eastAsia="zh-CN"/>
        </w:rPr>
        <w:t>对外环境影响较小，且不会对海马箐水库水质造成负面影响，</w:t>
      </w:r>
      <w:r>
        <w:rPr>
          <w:rFonts w:hint="default" w:ascii="Times New Roman" w:hAnsi="Times New Roman" w:eastAsia="宋体" w:cs="Times New Roman"/>
          <w:color w:val="auto"/>
          <w:spacing w:val="-3"/>
          <w:sz w:val="24"/>
          <w:szCs w:val="24"/>
        </w:rPr>
        <w:t>可以改善</w:t>
      </w:r>
      <w:r>
        <w:rPr>
          <w:rFonts w:hint="default" w:ascii="Times New Roman" w:hAnsi="Times New Roman" w:eastAsia="宋体" w:cs="Times New Roman"/>
          <w:color w:val="auto"/>
          <w:spacing w:val="-3"/>
          <w:sz w:val="24"/>
          <w:szCs w:val="24"/>
          <w:lang w:eastAsia="zh-CN"/>
        </w:rPr>
        <w:t>海马箐水库</w:t>
      </w:r>
      <w:r>
        <w:rPr>
          <w:rFonts w:hint="default" w:ascii="Times New Roman" w:hAnsi="Times New Roman" w:eastAsia="宋体" w:cs="Times New Roman"/>
          <w:color w:val="auto"/>
          <w:spacing w:val="-3"/>
          <w:sz w:val="24"/>
          <w:szCs w:val="24"/>
        </w:rPr>
        <w:t>水质</w:t>
      </w:r>
      <w:r>
        <w:rPr>
          <w:rFonts w:hint="eastAsia" w:cs="Times New Roman"/>
          <w:color w:val="auto"/>
          <w:spacing w:val="-3"/>
          <w:sz w:val="24"/>
          <w:szCs w:val="24"/>
          <w:lang w:eastAsia="zh-CN"/>
        </w:rPr>
        <w:t>，</w:t>
      </w:r>
      <w:r>
        <w:rPr>
          <w:rFonts w:hint="default" w:ascii="Times New Roman" w:hAnsi="Times New Roman" w:eastAsia="宋体" w:cs="Times New Roman"/>
          <w:color w:val="auto"/>
          <w:spacing w:val="-3"/>
          <w:sz w:val="24"/>
          <w:szCs w:val="24"/>
        </w:rPr>
        <w:t>保障</w:t>
      </w:r>
      <w:r>
        <w:rPr>
          <w:rFonts w:hint="default" w:ascii="Times New Roman" w:hAnsi="Times New Roman" w:eastAsia="宋体" w:cs="Times New Roman"/>
          <w:color w:val="auto"/>
          <w:spacing w:val="-3"/>
          <w:sz w:val="24"/>
          <w:szCs w:val="24"/>
          <w:lang w:eastAsia="zh-CN"/>
        </w:rPr>
        <w:t>其</w:t>
      </w:r>
      <w:r>
        <w:rPr>
          <w:rFonts w:hint="default" w:ascii="Times New Roman" w:hAnsi="Times New Roman" w:eastAsia="宋体" w:cs="Times New Roman"/>
          <w:color w:val="auto"/>
          <w:spacing w:val="-3"/>
          <w:sz w:val="24"/>
          <w:szCs w:val="24"/>
        </w:rPr>
        <w:t>水质满足考核要</w:t>
      </w:r>
      <w:r>
        <w:rPr>
          <w:rFonts w:hint="default" w:ascii="Times New Roman" w:hAnsi="Times New Roman" w:eastAsia="宋体" w:cs="Times New Roman"/>
          <w:color w:val="auto"/>
          <w:sz w:val="24"/>
          <w:szCs w:val="24"/>
        </w:rPr>
        <w:t>求，</w:t>
      </w:r>
      <w:r>
        <w:rPr>
          <w:rFonts w:hint="eastAsia" w:cs="Times New Roman"/>
          <w:color w:val="auto"/>
          <w:sz w:val="24"/>
          <w:szCs w:val="24"/>
          <w:lang w:eastAsia="zh-CN"/>
        </w:rPr>
        <w:t>改善目前</w:t>
      </w:r>
      <w:r>
        <w:rPr>
          <w:rFonts w:hint="default" w:ascii="Times New Roman" w:hAnsi="Times New Roman" w:eastAsia="宋体" w:cs="Times New Roman"/>
          <w:color w:val="auto"/>
          <w:sz w:val="24"/>
          <w:szCs w:val="24"/>
        </w:rPr>
        <w:t>水质现状。从环保角度，对区域地表水影</w:t>
      </w:r>
      <w:r>
        <w:rPr>
          <w:rFonts w:hint="default" w:ascii="Times New Roman" w:hAnsi="Times New Roman" w:eastAsia="宋体" w:cs="Times New Roman"/>
          <w:color w:val="auto"/>
          <w:spacing w:val="-1"/>
          <w:sz w:val="24"/>
          <w:szCs w:val="24"/>
        </w:rPr>
        <w:t>响</w:t>
      </w:r>
      <w:r>
        <w:rPr>
          <w:rFonts w:hint="default" w:ascii="Times New Roman" w:hAnsi="Times New Roman" w:eastAsia="宋体" w:cs="Times New Roman"/>
          <w:color w:val="auto"/>
          <w:spacing w:val="-1"/>
          <w:sz w:val="24"/>
          <w:szCs w:val="24"/>
          <w:lang w:eastAsia="zh-CN"/>
        </w:rPr>
        <w:t>为正向效益</w:t>
      </w:r>
      <w:r>
        <w:rPr>
          <w:rFonts w:hint="default" w:ascii="Times New Roman" w:hAnsi="Times New Roman" w:eastAsia="宋体" w:cs="Times New Roman"/>
          <w:color w:val="auto"/>
          <w:spacing w:val="-1"/>
          <w:sz w:val="24"/>
          <w:szCs w:val="24"/>
        </w:rPr>
        <w:t>，项目建设可行。</w:t>
      </w:r>
    </w:p>
    <w:p w14:paraId="782E0CD8">
      <w:pPr>
        <w:pStyle w:val="32"/>
        <w:ind w:firstLine="480"/>
        <w:rPr>
          <w:rFonts w:hint="default" w:ascii="Times New Roman" w:hAnsi="Times New Roman" w:cs="Times New Roman"/>
          <w:color w:val="auto"/>
        </w:rPr>
      </w:pPr>
    </w:p>
    <w:bookmarkEnd w:id="29"/>
    <w:sectPr>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2F35A4">
    <w:pPr>
      <w:pStyle w:val="14"/>
      <w:ind w:firstLine="360"/>
      <w:jc w:val="center"/>
    </w:pPr>
  </w:p>
  <w:p w14:paraId="16297F37">
    <w:pPr>
      <w:pStyle w:val="1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9EFA42">
    <w:pPr>
      <w:pStyle w:val="1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96BE96">
    <w:pPr>
      <w:pStyle w:val="14"/>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4AC145">
    <w:pPr>
      <w:pStyle w:val="14"/>
      <w:ind w:firstLine="360"/>
      <w:jc w:val="center"/>
    </w:pPr>
  </w:p>
  <w:p w14:paraId="16615D86">
    <w:pPr>
      <w:pStyle w:val="14"/>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16929D">
    <w:pPr>
      <w:pStyle w:val="14"/>
      <w:ind w:firstLine="36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F03E4A">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FF03E4A">
                    <w:pPr>
                      <w:pStyle w:val="14"/>
                    </w:pPr>
                    <w:r>
                      <w:fldChar w:fldCharType="begin"/>
                    </w:r>
                    <w:r>
                      <w:instrText xml:space="preserve"> PAGE  \* MERGEFORMAT </w:instrText>
                    </w:r>
                    <w:r>
                      <w:fldChar w:fldCharType="separate"/>
                    </w:r>
                    <w:r>
                      <w:t>1</w:t>
                    </w:r>
                    <w:r>
                      <w:fldChar w:fldCharType="end"/>
                    </w:r>
                  </w:p>
                </w:txbxContent>
              </v:textbox>
            </v:shape>
          </w:pict>
        </mc:Fallback>
      </mc:AlternateContent>
    </w:r>
  </w:p>
  <w:p w14:paraId="2B0345DC">
    <w:pPr>
      <w:pStyle w:val="1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6A1310">
    <w:pPr>
      <w:pStyle w:val="15"/>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40ACB0">
    <w:pPr>
      <w:pStyle w:val="1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DFE6C4">
    <w:pPr>
      <w:pStyle w:val="15"/>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4EFB0D">
    <w:pPr>
      <w:ind w:left="440" w:firstLine="0" w:firstLineChars="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AC44171"/>
    <w:multiLevelType w:val="multilevel"/>
    <w:tmpl w:val="6AC44171"/>
    <w:lvl w:ilvl="0" w:tentative="0">
      <w:start w:val="1"/>
      <w:numFmt w:val="decimal"/>
      <w:suff w:val="space"/>
      <w:lvlText w:val="%1"/>
      <w:lvlJc w:val="left"/>
      <w:pPr>
        <w:ind w:left="0" w:firstLine="0"/>
      </w:pPr>
      <w:rPr>
        <w:rFonts w:hint="eastAsia"/>
      </w:rPr>
    </w:lvl>
    <w:lvl w:ilvl="1" w:tentative="0">
      <w:start w:val="1"/>
      <w:numFmt w:val="decimal"/>
      <w:suff w:val="space"/>
      <w:lvlText w:val="%1.%2"/>
      <w:lvlJc w:val="left"/>
      <w:pPr>
        <w:ind w:left="0" w:firstLine="0"/>
      </w:pPr>
      <w:rPr>
        <w:rFonts w:hint="eastAsia"/>
      </w:rPr>
    </w:lvl>
    <w:lvl w:ilvl="2" w:tentative="0">
      <w:start w:val="1"/>
      <w:numFmt w:val="decimal"/>
      <w:suff w:val="space"/>
      <w:lvlText w:val="%1.%2.%3"/>
      <w:lvlJc w:val="left"/>
      <w:pPr>
        <w:ind w:left="0" w:firstLine="0"/>
      </w:pPr>
      <w:rPr>
        <w:rFonts w:hint="eastAsia"/>
      </w:rPr>
    </w:lvl>
    <w:lvl w:ilvl="3" w:tentative="0">
      <w:start w:val="1"/>
      <w:numFmt w:val="decimal"/>
      <w:suff w:val="space"/>
      <w:lvlText w:val="%1.%2.%3.%4"/>
      <w:lvlJc w:val="left"/>
      <w:pPr>
        <w:ind w:left="0" w:firstLine="0"/>
      </w:pPr>
      <w:rPr>
        <w:rFonts w:hint="eastAsia"/>
      </w:rPr>
    </w:lvl>
    <w:lvl w:ilvl="4" w:tentative="0">
      <w:start w:val="1"/>
      <w:numFmt w:val="decimal"/>
      <w:pStyle w:val="33"/>
      <w:suff w:val="nothing"/>
      <w:lvlText w:val="（%5）"/>
      <w:lvlJc w:val="left"/>
      <w:pPr>
        <w:ind w:left="-56" w:firstLine="340"/>
      </w:pPr>
      <w:rPr>
        <w:rFonts w:hint="eastAsia"/>
        <w:lang w:val="en-US"/>
      </w:rPr>
    </w:lvl>
    <w:lvl w:ilvl="5" w:tentative="0">
      <w:start w:val="1"/>
      <w:numFmt w:val="upperLetter"/>
      <w:pStyle w:val="34"/>
      <w:suff w:val="nothing"/>
      <w:lvlText w:val="%6、"/>
      <w:lvlJc w:val="left"/>
      <w:pPr>
        <w:ind w:left="0" w:firstLine="510"/>
      </w:pPr>
      <w:rPr>
        <w:rFonts w:hint="eastAsia"/>
        <w:color w:val="auto"/>
      </w:rPr>
    </w:lvl>
    <w:lvl w:ilvl="6" w:tentative="0">
      <w:start w:val="1"/>
      <w:numFmt w:val="lowerLetter"/>
      <w:pStyle w:val="35"/>
      <w:suff w:val="nothing"/>
      <w:lvlText w:val="%7、"/>
      <w:lvlJc w:val="left"/>
      <w:pPr>
        <w:ind w:left="0" w:firstLine="567"/>
      </w:pPr>
      <w:rPr>
        <w:rFonts w:hint="eastAsia"/>
      </w:rPr>
    </w:lvl>
    <w:lvl w:ilvl="7" w:tentative="0">
      <w:start w:val="1"/>
      <w:numFmt w:val="lowerRoman"/>
      <w:suff w:val="nothing"/>
      <w:lvlText w:val="%8、"/>
      <w:lvlJc w:val="left"/>
      <w:pPr>
        <w:ind w:left="0" w:firstLine="624"/>
      </w:pPr>
      <w:rPr>
        <w:rFonts w:hint="eastAsia"/>
      </w:rPr>
    </w:lvl>
    <w:lvl w:ilvl="8" w:tentative="0">
      <w:start w:val="1"/>
      <w:numFmt w:val="none"/>
      <w:lvlText w:val=""/>
      <w:lvlJc w:val="left"/>
      <w:pPr>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1MjJiNjNhMGQ4ZTZlNWM3YzdkYWI5NDU0M2E0MDkifQ=="/>
  </w:docVars>
  <w:rsids>
    <w:rsidRoot w:val="00172A27"/>
    <w:rsid w:val="000001FD"/>
    <w:rsid w:val="00011EE1"/>
    <w:rsid w:val="00035160"/>
    <w:rsid w:val="00036813"/>
    <w:rsid w:val="000449E5"/>
    <w:rsid w:val="00045A33"/>
    <w:rsid w:val="00047C8C"/>
    <w:rsid w:val="000514B0"/>
    <w:rsid w:val="00062A7F"/>
    <w:rsid w:val="000707F9"/>
    <w:rsid w:val="0009025E"/>
    <w:rsid w:val="0009520A"/>
    <w:rsid w:val="00097EE8"/>
    <w:rsid w:val="000A36F7"/>
    <w:rsid w:val="000A5524"/>
    <w:rsid w:val="000B362D"/>
    <w:rsid w:val="000C2779"/>
    <w:rsid w:val="000C6987"/>
    <w:rsid w:val="000D1314"/>
    <w:rsid w:val="000D5561"/>
    <w:rsid w:val="000D57AC"/>
    <w:rsid w:val="000E0462"/>
    <w:rsid w:val="000F1C49"/>
    <w:rsid w:val="000F4362"/>
    <w:rsid w:val="000F588A"/>
    <w:rsid w:val="000F61D1"/>
    <w:rsid w:val="000F6480"/>
    <w:rsid w:val="000F6DB9"/>
    <w:rsid w:val="000F7131"/>
    <w:rsid w:val="0010669D"/>
    <w:rsid w:val="00116B69"/>
    <w:rsid w:val="00125314"/>
    <w:rsid w:val="00127AB7"/>
    <w:rsid w:val="00133E46"/>
    <w:rsid w:val="001367AA"/>
    <w:rsid w:val="00144710"/>
    <w:rsid w:val="00146734"/>
    <w:rsid w:val="001551CD"/>
    <w:rsid w:val="00160136"/>
    <w:rsid w:val="00167D23"/>
    <w:rsid w:val="001804F0"/>
    <w:rsid w:val="001821E8"/>
    <w:rsid w:val="00183C34"/>
    <w:rsid w:val="00184FB6"/>
    <w:rsid w:val="00185C49"/>
    <w:rsid w:val="0018734E"/>
    <w:rsid w:val="00194F0A"/>
    <w:rsid w:val="00195A7D"/>
    <w:rsid w:val="001B2327"/>
    <w:rsid w:val="001C5099"/>
    <w:rsid w:val="001D52C6"/>
    <w:rsid w:val="001D64B8"/>
    <w:rsid w:val="001E4512"/>
    <w:rsid w:val="001F11C6"/>
    <w:rsid w:val="002018DF"/>
    <w:rsid w:val="002031B2"/>
    <w:rsid w:val="0020675F"/>
    <w:rsid w:val="002152A6"/>
    <w:rsid w:val="0022304F"/>
    <w:rsid w:val="00235F04"/>
    <w:rsid w:val="002431A3"/>
    <w:rsid w:val="00243F6E"/>
    <w:rsid w:val="002501AA"/>
    <w:rsid w:val="0025070A"/>
    <w:rsid w:val="0025142A"/>
    <w:rsid w:val="00251880"/>
    <w:rsid w:val="00251FC6"/>
    <w:rsid w:val="00256BB5"/>
    <w:rsid w:val="00265372"/>
    <w:rsid w:val="002875AA"/>
    <w:rsid w:val="0029230C"/>
    <w:rsid w:val="00296AC6"/>
    <w:rsid w:val="002A2084"/>
    <w:rsid w:val="002A588A"/>
    <w:rsid w:val="002B2C90"/>
    <w:rsid w:val="002D1ECE"/>
    <w:rsid w:val="002E3E7D"/>
    <w:rsid w:val="002E7E1A"/>
    <w:rsid w:val="00301DF4"/>
    <w:rsid w:val="003049F3"/>
    <w:rsid w:val="00314F93"/>
    <w:rsid w:val="0031771C"/>
    <w:rsid w:val="00324FDE"/>
    <w:rsid w:val="00331404"/>
    <w:rsid w:val="00336358"/>
    <w:rsid w:val="00347700"/>
    <w:rsid w:val="00350475"/>
    <w:rsid w:val="00360619"/>
    <w:rsid w:val="003913B7"/>
    <w:rsid w:val="003926C1"/>
    <w:rsid w:val="00396454"/>
    <w:rsid w:val="003B062E"/>
    <w:rsid w:val="003B1194"/>
    <w:rsid w:val="003C1FA7"/>
    <w:rsid w:val="003E1C03"/>
    <w:rsid w:val="003E5BF9"/>
    <w:rsid w:val="003F5290"/>
    <w:rsid w:val="003F5409"/>
    <w:rsid w:val="003F578E"/>
    <w:rsid w:val="00403633"/>
    <w:rsid w:val="00404FEC"/>
    <w:rsid w:val="00414E68"/>
    <w:rsid w:val="0041738D"/>
    <w:rsid w:val="004425E8"/>
    <w:rsid w:val="00443A32"/>
    <w:rsid w:val="00450301"/>
    <w:rsid w:val="00462ABC"/>
    <w:rsid w:val="00465851"/>
    <w:rsid w:val="004B1653"/>
    <w:rsid w:val="004B2F5A"/>
    <w:rsid w:val="004B60EA"/>
    <w:rsid w:val="004C1EA6"/>
    <w:rsid w:val="004C2358"/>
    <w:rsid w:val="004C29E7"/>
    <w:rsid w:val="004D57CA"/>
    <w:rsid w:val="004E2B09"/>
    <w:rsid w:val="004F4CFE"/>
    <w:rsid w:val="00500249"/>
    <w:rsid w:val="005040D6"/>
    <w:rsid w:val="00515530"/>
    <w:rsid w:val="00517CE4"/>
    <w:rsid w:val="005275D9"/>
    <w:rsid w:val="0053633C"/>
    <w:rsid w:val="00536995"/>
    <w:rsid w:val="00554F32"/>
    <w:rsid w:val="00557774"/>
    <w:rsid w:val="00557F1A"/>
    <w:rsid w:val="00562600"/>
    <w:rsid w:val="00564D9A"/>
    <w:rsid w:val="00577083"/>
    <w:rsid w:val="00580B23"/>
    <w:rsid w:val="00594E2A"/>
    <w:rsid w:val="005A6460"/>
    <w:rsid w:val="005C33D1"/>
    <w:rsid w:val="005D71E1"/>
    <w:rsid w:val="005E0F3D"/>
    <w:rsid w:val="005E1556"/>
    <w:rsid w:val="005E4057"/>
    <w:rsid w:val="005E755B"/>
    <w:rsid w:val="005F374F"/>
    <w:rsid w:val="0060244E"/>
    <w:rsid w:val="00607EFA"/>
    <w:rsid w:val="00610D10"/>
    <w:rsid w:val="00616BAD"/>
    <w:rsid w:val="006274B9"/>
    <w:rsid w:val="00635EB8"/>
    <w:rsid w:val="0065377F"/>
    <w:rsid w:val="00657591"/>
    <w:rsid w:val="00657E5B"/>
    <w:rsid w:val="00675898"/>
    <w:rsid w:val="00691D4C"/>
    <w:rsid w:val="006A0FCD"/>
    <w:rsid w:val="006A197E"/>
    <w:rsid w:val="006A5B1A"/>
    <w:rsid w:val="006A66FA"/>
    <w:rsid w:val="006B05BB"/>
    <w:rsid w:val="006B0E29"/>
    <w:rsid w:val="006B4AF1"/>
    <w:rsid w:val="006C07A5"/>
    <w:rsid w:val="006C4101"/>
    <w:rsid w:val="006D17A7"/>
    <w:rsid w:val="006D1B5E"/>
    <w:rsid w:val="006D2ACA"/>
    <w:rsid w:val="006D691C"/>
    <w:rsid w:val="006F17E0"/>
    <w:rsid w:val="006F24A6"/>
    <w:rsid w:val="006F3E74"/>
    <w:rsid w:val="00706645"/>
    <w:rsid w:val="00706C74"/>
    <w:rsid w:val="00707B26"/>
    <w:rsid w:val="00713933"/>
    <w:rsid w:val="00725C73"/>
    <w:rsid w:val="00726300"/>
    <w:rsid w:val="00731B37"/>
    <w:rsid w:val="00734102"/>
    <w:rsid w:val="007725BD"/>
    <w:rsid w:val="0079314B"/>
    <w:rsid w:val="00793549"/>
    <w:rsid w:val="00796C89"/>
    <w:rsid w:val="0079707F"/>
    <w:rsid w:val="00797B73"/>
    <w:rsid w:val="007A6D4E"/>
    <w:rsid w:val="007B4A89"/>
    <w:rsid w:val="007C3497"/>
    <w:rsid w:val="007C3FB4"/>
    <w:rsid w:val="007C55C4"/>
    <w:rsid w:val="007F4091"/>
    <w:rsid w:val="00813074"/>
    <w:rsid w:val="00820BB4"/>
    <w:rsid w:val="00820DFE"/>
    <w:rsid w:val="00835B3E"/>
    <w:rsid w:val="00840B52"/>
    <w:rsid w:val="00841A18"/>
    <w:rsid w:val="00841A34"/>
    <w:rsid w:val="00852915"/>
    <w:rsid w:val="0085340E"/>
    <w:rsid w:val="00856619"/>
    <w:rsid w:val="0087023B"/>
    <w:rsid w:val="008763EA"/>
    <w:rsid w:val="00880121"/>
    <w:rsid w:val="00881DAD"/>
    <w:rsid w:val="00893321"/>
    <w:rsid w:val="008A6F73"/>
    <w:rsid w:val="008B119E"/>
    <w:rsid w:val="008B19CC"/>
    <w:rsid w:val="008B2FF9"/>
    <w:rsid w:val="008C6C9D"/>
    <w:rsid w:val="008D581F"/>
    <w:rsid w:val="008D69BE"/>
    <w:rsid w:val="008D69F0"/>
    <w:rsid w:val="008E2B66"/>
    <w:rsid w:val="008E407E"/>
    <w:rsid w:val="008F08A5"/>
    <w:rsid w:val="008F1C01"/>
    <w:rsid w:val="009013F7"/>
    <w:rsid w:val="0090193C"/>
    <w:rsid w:val="0092081B"/>
    <w:rsid w:val="009307D1"/>
    <w:rsid w:val="009369AC"/>
    <w:rsid w:val="00946DE2"/>
    <w:rsid w:val="00960C16"/>
    <w:rsid w:val="00961BE7"/>
    <w:rsid w:val="0096371F"/>
    <w:rsid w:val="00971BFA"/>
    <w:rsid w:val="00975614"/>
    <w:rsid w:val="00986B80"/>
    <w:rsid w:val="009A2701"/>
    <w:rsid w:val="009A64B5"/>
    <w:rsid w:val="009B1925"/>
    <w:rsid w:val="009C22BC"/>
    <w:rsid w:val="009C78EC"/>
    <w:rsid w:val="009D1AB8"/>
    <w:rsid w:val="009D45AE"/>
    <w:rsid w:val="009E6993"/>
    <w:rsid w:val="009F7170"/>
    <w:rsid w:val="00A043C9"/>
    <w:rsid w:val="00A0650F"/>
    <w:rsid w:val="00A1123A"/>
    <w:rsid w:val="00A23872"/>
    <w:rsid w:val="00A4256E"/>
    <w:rsid w:val="00A43293"/>
    <w:rsid w:val="00A47FAA"/>
    <w:rsid w:val="00A67043"/>
    <w:rsid w:val="00AA229E"/>
    <w:rsid w:val="00AC67A7"/>
    <w:rsid w:val="00AE474D"/>
    <w:rsid w:val="00AF1596"/>
    <w:rsid w:val="00AF16FB"/>
    <w:rsid w:val="00AF2BD9"/>
    <w:rsid w:val="00AF538F"/>
    <w:rsid w:val="00B0170B"/>
    <w:rsid w:val="00B20A80"/>
    <w:rsid w:val="00B322EA"/>
    <w:rsid w:val="00B533E1"/>
    <w:rsid w:val="00B70137"/>
    <w:rsid w:val="00B87A89"/>
    <w:rsid w:val="00B9675E"/>
    <w:rsid w:val="00BA5C26"/>
    <w:rsid w:val="00BB08B0"/>
    <w:rsid w:val="00BB23C4"/>
    <w:rsid w:val="00BC0E3A"/>
    <w:rsid w:val="00BC4CEC"/>
    <w:rsid w:val="00BD459A"/>
    <w:rsid w:val="00BD502B"/>
    <w:rsid w:val="00BE09E7"/>
    <w:rsid w:val="00BE5440"/>
    <w:rsid w:val="00BE78DE"/>
    <w:rsid w:val="00C029DA"/>
    <w:rsid w:val="00C06414"/>
    <w:rsid w:val="00C27EEC"/>
    <w:rsid w:val="00C465B8"/>
    <w:rsid w:val="00C52B0B"/>
    <w:rsid w:val="00C57D92"/>
    <w:rsid w:val="00C60972"/>
    <w:rsid w:val="00C634C2"/>
    <w:rsid w:val="00C63E7B"/>
    <w:rsid w:val="00C67FC9"/>
    <w:rsid w:val="00C74912"/>
    <w:rsid w:val="00C81297"/>
    <w:rsid w:val="00C8763A"/>
    <w:rsid w:val="00CA49F9"/>
    <w:rsid w:val="00CA7247"/>
    <w:rsid w:val="00CD3C7D"/>
    <w:rsid w:val="00CD4385"/>
    <w:rsid w:val="00CD56A0"/>
    <w:rsid w:val="00CD6670"/>
    <w:rsid w:val="00CD6F18"/>
    <w:rsid w:val="00CF25F3"/>
    <w:rsid w:val="00D179C3"/>
    <w:rsid w:val="00D203B7"/>
    <w:rsid w:val="00D35416"/>
    <w:rsid w:val="00D37538"/>
    <w:rsid w:val="00D54822"/>
    <w:rsid w:val="00D642D2"/>
    <w:rsid w:val="00D6447D"/>
    <w:rsid w:val="00D940B0"/>
    <w:rsid w:val="00D97596"/>
    <w:rsid w:val="00DA09BB"/>
    <w:rsid w:val="00DA2403"/>
    <w:rsid w:val="00DA3C2C"/>
    <w:rsid w:val="00DC175C"/>
    <w:rsid w:val="00DC1DDF"/>
    <w:rsid w:val="00DC4606"/>
    <w:rsid w:val="00DD3233"/>
    <w:rsid w:val="00DD7159"/>
    <w:rsid w:val="00DD7B85"/>
    <w:rsid w:val="00DE3984"/>
    <w:rsid w:val="00DE3FDB"/>
    <w:rsid w:val="00DE53DD"/>
    <w:rsid w:val="00E045C7"/>
    <w:rsid w:val="00E04B2C"/>
    <w:rsid w:val="00E12772"/>
    <w:rsid w:val="00E32A2C"/>
    <w:rsid w:val="00E36AF5"/>
    <w:rsid w:val="00E46021"/>
    <w:rsid w:val="00E63341"/>
    <w:rsid w:val="00E70EA8"/>
    <w:rsid w:val="00E71440"/>
    <w:rsid w:val="00E719D0"/>
    <w:rsid w:val="00E723FF"/>
    <w:rsid w:val="00E824A5"/>
    <w:rsid w:val="00E90E69"/>
    <w:rsid w:val="00E92EDE"/>
    <w:rsid w:val="00EA24DC"/>
    <w:rsid w:val="00EB0AAB"/>
    <w:rsid w:val="00EB26D4"/>
    <w:rsid w:val="00EB571D"/>
    <w:rsid w:val="00EB6A43"/>
    <w:rsid w:val="00EC7617"/>
    <w:rsid w:val="00ED0276"/>
    <w:rsid w:val="00EE0729"/>
    <w:rsid w:val="00EF39FC"/>
    <w:rsid w:val="00EF736E"/>
    <w:rsid w:val="00F06F69"/>
    <w:rsid w:val="00F117BD"/>
    <w:rsid w:val="00F11A24"/>
    <w:rsid w:val="00F203FC"/>
    <w:rsid w:val="00F30623"/>
    <w:rsid w:val="00F34D00"/>
    <w:rsid w:val="00F549CC"/>
    <w:rsid w:val="00F56B47"/>
    <w:rsid w:val="00F624C3"/>
    <w:rsid w:val="00F71050"/>
    <w:rsid w:val="00F86D5A"/>
    <w:rsid w:val="00F9739F"/>
    <w:rsid w:val="00FB0BE7"/>
    <w:rsid w:val="00FB0F24"/>
    <w:rsid w:val="00FB4972"/>
    <w:rsid w:val="00FC6C8C"/>
    <w:rsid w:val="00FD108A"/>
    <w:rsid w:val="00FE2CF2"/>
    <w:rsid w:val="00FF01F9"/>
    <w:rsid w:val="00FF0AC7"/>
    <w:rsid w:val="00FF7E37"/>
    <w:rsid w:val="01DB6127"/>
    <w:rsid w:val="020E1BC1"/>
    <w:rsid w:val="02700111"/>
    <w:rsid w:val="04202175"/>
    <w:rsid w:val="0458580D"/>
    <w:rsid w:val="05B9677F"/>
    <w:rsid w:val="07155C37"/>
    <w:rsid w:val="07245E7A"/>
    <w:rsid w:val="076D5A73"/>
    <w:rsid w:val="083245C7"/>
    <w:rsid w:val="085F70C6"/>
    <w:rsid w:val="0922463B"/>
    <w:rsid w:val="09C6146A"/>
    <w:rsid w:val="0A2E36E6"/>
    <w:rsid w:val="0BFF4052"/>
    <w:rsid w:val="0BFF6F8F"/>
    <w:rsid w:val="0C580AA0"/>
    <w:rsid w:val="0C767178"/>
    <w:rsid w:val="0CB657C6"/>
    <w:rsid w:val="0CC021A1"/>
    <w:rsid w:val="0CCE0D62"/>
    <w:rsid w:val="0CD41FCF"/>
    <w:rsid w:val="0CE02843"/>
    <w:rsid w:val="0D1424ED"/>
    <w:rsid w:val="0D9F5046"/>
    <w:rsid w:val="0E3E5A73"/>
    <w:rsid w:val="0EF05B61"/>
    <w:rsid w:val="0FC5304C"/>
    <w:rsid w:val="1092654A"/>
    <w:rsid w:val="11253C71"/>
    <w:rsid w:val="11415B58"/>
    <w:rsid w:val="115843F3"/>
    <w:rsid w:val="115C452D"/>
    <w:rsid w:val="13E744B7"/>
    <w:rsid w:val="162B4B2F"/>
    <w:rsid w:val="177A6D05"/>
    <w:rsid w:val="17C70888"/>
    <w:rsid w:val="17F6116D"/>
    <w:rsid w:val="18711861"/>
    <w:rsid w:val="190653E0"/>
    <w:rsid w:val="191D296F"/>
    <w:rsid w:val="19A10B7C"/>
    <w:rsid w:val="19C808E7"/>
    <w:rsid w:val="1A2A15A2"/>
    <w:rsid w:val="1A516B2E"/>
    <w:rsid w:val="1AAF4EFD"/>
    <w:rsid w:val="1B2A6A7C"/>
    <w:rsid w:val="1B7156DA"/>
    <w:rsid w:val="1BA535D6"/>
    <w:rsid w:val="1BCB07DC"/>
    <w:rsid w:val="1D1A76AB"/>
    <w:rsid w:val="1D2B18B9"/>
    <w:rsid w:val="1DD43CFE"/>
    <w:rsid w:val="1E0F327A"/>
    <w:rsid w:val="1EB80399"/>
    <w:rsid w:val="1F0174BF"/>
    <w:rsid w:val="1F2B5BA0"/>
    <w:rsid w:val="201B3E66"/>
    <w:rsid w:val="2067156E"/>
    <w:rsid w:val="20790B8D"/>
    <w:rsid w:val="20893E70"/>
    <w:rsid w:val="20A6016D"/>
    <w:rsid w:val="21816521"/>
    <w:rsid w:val="21B53E47"/>
    <w:rsid w:val="21CD3817"/>
    <w:rsid w:val="22536FD7"/>
    <w:rsid w:val="22A8586B"/>
    <w:rsid w:val="23403BE4"/>
    <w:rsid w:val="23A45F21"/>
    <w:rsid w:val="24724271"/>
    <w:rsid w:val="257B0F03"/>
    <w:rsid w:val="264B2FCC"/>
    <w:rsid w:val="26FB7472"/>
    <w:rsid w:val="28180C8B"/>
    <w:rsid w:val="28E374EB"/>
    <w:rsid w:val="2903193C"/>
    <w:rsid w:val="2919115F"/>
    <w:rsid w:val="292D1347"/>
    <w:rsid w:val="29546686"/>
    <w:rsid w:val="296A3769"/>
    <w:rsid w:val="29FA2DC2"/>
    <w:rsid w:val="2A253F15"/>
    <w:rsid w:val="2A952A67"/>
    <w:rsid w:val="2AA8206B"/>
    <w:rsid w:val="2ABB38A8"/>
    <w:rsid w:val="2AFC00A2"/>
    <w:rsid w:val="2B2D655A"/>
    <w:rsid w:val="2B612949"/>
    <w:rsid w:val="2BFF2943"/>
    <w:rsid w:val="2C080299"/>
    <w:rsid w:val="2C3801CB"/>
    <w:rsid w:val="2C462D13"/>
    <w:rsid w:val="2C5A1872"/>
    <w:rsid w:val="2CD47877"/>
    <w:rsid w:val="2D9D410D"/>
    <w:rsid w:val="2DB256DE"/>
    <w:rsid w:val="2DE55048"/>
    <w:rsid w:val="2DF14458"/>
    <w:rsid w:val="2E496043"/>
    <w:rsid w:val="2EBD433B"/>
    <w:rsid w:val="2EBE24C5"/>
    <w:rsid w:val="2F3B1E2F"/>
    <w:rsid w:val="2F6D7B0F"/>
    <w:rsid w:val="304C3BC8"/>
    <w:rsid w:val="307B4AAF"/>
    <w:rsid w:val="31556056"/>
    <w:rsid w:val="31DE32C1"/>
    <w:rsid w:val="32EC51EE"/>
    <w:rsid w:val="331D7031"/>
    <w:rsid w:val="33D463AE"/>
    <w:rsid w:val="33E83C08"/>
    <w:rsid w:val="33EA17CD"/>
    <w:rsid w:val="33EF4F96"/>
    <w:rsid w:val="345E3ECA"/>
    <w:rsid w:val="34E30298"/>
    <w:rsid w:val="362D1871"/>
    <w:rsid w:val="36593872"/>
    <w:rsid w:val="369714CA"/>
    <w:rsid w:val="37845F94"/>
    <w:rsid w:val="381256F7"/>
    <w:rsid w:val="39955EA6"/>
    <w:rsid w:val="39DF4537"/>
    <w:rsid w:val="3A1E0383"/>
    <w:rsid w:val="3ADD023E"/>
    <w:rsid w:val="3BD553B9"/>
    <w:rsid w:val="3C2B322B"/>
    <w:rsid w:val="3C526A0A"/>
    <w:rsid w:val="3D8C5F4C"/>
    <w:rsid w:val="3E3A7732"/>
    <w:rsid w:val="3E4660FB"/>
    <w:rsid w:val="3F1B1335"/>
    <w:rsid w:val="3F1E7077"/>
    <w:rsid w:val="400973E0"/>
    <w:rsid w:val="408A49C4"/>
    <w:rsid w:val="413E3AFA"/>
    <w:rsid w:val="415215C9"/>
    <w:rsid w:val="41C77552"/>
    <w:rsid w:val="42453F9A"/>
    <w:rsid w:val="42F1618F"/>
    <w:rsid w:val="434F15AD"/>
    <w:rsid w:val="43517495"/>
    <w:rsid w:val="435A0EBC"/>
    <w:rsid w:val="4381689A"/>
    <w:rsid w:val="438C45B0"/>
    <w:rsid w:val="43A22025"/>
    <w:rsid w:val="445F1CC4"/>
    <w:rsid w:val="445F3A72"/>
    <w:rsid w:val="45E000A4"/>
    <w:rsid w:val="46731A57"/>
    <w:rsid w:val="46853538"/>
    <w:rsid w:val="46A666C8"/>
    <w:rsid w:val="46A75BA4"/>
    <w:rsid w:val="47395C0A"/>
    <w:rsid w:val="4799729B"/>
    <w:rsid w:val="47A143A2"/>
    <w:rsid w:val="483B47F6"/>
    <w:rsid w:val="496D465E"/>
    <w:rsid w:val="49B760FE"/>
    <w:rsid w:val="4A037596"/>
    <w:rsid w:val="4AA952DB"/>
    <w:rsid w:val="4B084C3C"/>
    <w:rsid w:val="4BA44460"/>
    <w:rsid w:val="4BFE1DC3"/>
    <w:rsid w:val="4C653BF0"/>
    <w:rsid w:val="4D92310A"/>
    <w:rsid w:val="4DF3481F"/>
    <w:rsid w:val="4E3C4E24"/>
    <w:rsid w:val="4F6972C7"/>
    <w:rsid w:val="4FC74BC1"/>
    <w:rsid w:val="4FDB32E4"/>
    <w:rsid w:val="50024581"/>
    <w:rsid w:val="50546455"/>
    <w:rsid w:val="511D0F3D"/>
    <w:rsid w:val="514364CA"/>
    <w:rsid w:val="51642F3A"/>
    <w:rsid w:val="520B348B"/>
    <w:rsid w:val="522A286E"/>
    <w:rsid w:val="52BD46FE"/>
    <w:rsid w:val="52DC3BB8"/>
    <w:rsid w:val="52EB38F7"/>
    <w:rsid w:val="534529CD"/>
    <w:rsid w:val="53A92F5C"/>
    <w:rsid w:val="544C6DC7"/>
    <w:rsid w:val="54715AEA"/>
    <w:rsid w:val="54D47B64"/>
    <w:rsid w:val="54DE09E3"/>
    <w:rsid w:val="56034306"/>
    <w:rsid w:val="567A72D5"/>
    <w:rsid w:val="56AE2637"/>
    <w:rsid w:val="57E24C8E"/>
    <w:rsid w:val="58BD5AA1"/>
    <w:rsid w:val="58F05189"/>
    <w:rsid w:val="598B6C60"/>
    <w:rsid w:val="59E720E8"/>
    <w:rsid w:val="5BB24615"/>
    <w:rsid w:val="5BCC7B28"/>
    <w:rsid w:val="5BE03293"/>
    <w:rsid w:val="5D2D69AC"/>
    <w:rsid w:val="5D3F66DF"/>
    <w:rsid w:val="5D781250"/>
    <w:rsid w:val="5E545E72"/>
    <w:rsid w:val="5E873E9A"/>
    <w:rsid w:val="5EC16C5C"/>
    <w:rsid w:val="5F781A34"/>
    <w:rsid w:val="5FA6034F"/>
    <w:rsid w:val="5FCC1638"/>
    <w:rsid w:val="5FCD4188"/>
    <w:rsid w:val="60104B30"/>
    <w:rsid w:val="615F4C5A"/>
    <w:rsid w:val="619467BF"/>
    <w:rsid w:val="61D73F67"/>
    <w:rsid w:val="62185EFB"/>
    <w:rsid w:val="62431B29"/>
    <w:rsid w:val="62614A02"/>
    <w:rsid w:val="62927EF9"/>
    <w:rsid w:val="6300246C"/>
    <w:rsid w:val="63626C83"/>
    <w:rsid w:val="6449557A"/>
    <w:rsid w:val="644C5778"/>
    <w:rsid w:val="65934A91"/>
    <w:rsid w:val="65992F39"/>
    <w:rsid w:val="66236B9E"/>
    <w:rsid w:val="66763171"/>
    <w:rsid w:val="667E198F"/>
    <w:rsid w:val="66B772E6"/>
    <w:rsid w:val="677A27ED"/>
    <w:rsid w:val="67D619EE"/>
    <w:rsid w:val="67E1461B"/>
    <w:rsid w:val="68302CC0"/>
    <w:rsid w:val="6883020A"/>
    <w:rsid w:val="690C3919"/>
    <w:rsid w:val="697D65C5"/>
    <w:rsid w:val="69AC2A06"/>
    <w:rsid w:val="6A771890"/>
    <w:rsid w:val="6A8D2838"/>
    <w:rsid w:val="6B482C03"/>
    <w:rsid w:val="6C2C336B"/>
    <w:rsid w:val="6C8934D3"/>
    <w:rsid w:val="6CEF1588"/>
    <w:rsid w:val="6CF92406"/>
    <w:rsid w:val="6D513FF0"/>
    <w:rsid w:val="6D910891"/>
    <w:rsid w:val="6E104395"/>
    <w:rsid w:val="6E14501E"/>
    <w:rsid w:val="6F377216"/>
    <w:rsid w:val="6F543924"/>
    <w:rsid w:val="6F7C731F"/>
    <w:rsid w:val="6F8D52E3"/>
    <w:rsid w:val="70985FB7"/>
    <w:rsid w:val="70BA3C5B"/>
    <w:rsid w:val="70C745CA"/>
    <w:rsid w:val="70D07EC3"/>
    <w:rsid w:val="70D94D64"/>
    <w:rsid w:val="71185E1A"/>
    <w:rsid w:val="71593474"/>
    <w:rsid w:val="724203AC"/>
    <w:rsid w:val="729624A5"/>
    <w:rsid w:val="72E70F53"/>
    <w:rsid w:val="737C6A9A"/>
    <w:rsid w:val="747B7BA5"/>
    <w:rsid w:val="765E152C"/>
    <w:rsid w:val="77583AC4"/>
    <w:rsid w:val="78564BB1"/>
    <w:rsid w:val="785E5813"/>
    <w:rsid w:val="786F5C73"/>
    <w:rsid w:val="7A3D7DFA"/>
    <w:rsid w:val="7A6C2327"/>
    <w:rsid w:val="7B8139E4"/>
    <w:rsid w:val="7B8E6410"/>
    <w:rsid w:val="7C727ADF"/>
    <w:rsid w:val="7C947A56"/>
    <w:rsid w:val="7DF46AC3"/>
    <w:rsid w:val="7E953898"/>
    <w:rsid w:val="7EAD236E"/>
    <w:rsid w:val="7ED607F9"/>
    <w:rsid w:val="7F0013D2"/>
    <w:rsid w:val="7F0D1E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40" w:lineRule="exact"/>
      <w:ind w:firstLine="480" w:firstLineChars="200"/>
      <w:jc w:val="both"/>
    </w:pPr>
    <w:rPr>
      <w:rFonts w:ascii="Times New Roman" w:hAnsi="Times New Roman" w:eastAsia="宋体" w:cs="Times New Roman"/>
      <w:kern w:val="2"/>
      <w:sz w:val="24"/>
      <w:szCs w:val="24"/>
      <w:lang w:val="en-US" w:eastAsia="zh-CN" w:bidi="ar-SA"/>
    </w:rPr>
  </w:style>
  <w:style w:type="paragraph" w:styleId="2">
    <w:name w:val="heading 1"/>
    <w:basedOn w:val="1"/>
    <w:next w:val="1"/>
    <w:qFormat/>
    <w:uiPriority w:val="0"/>
    <w:pPr>
      <w:spacing w:before="180" w:after="180"/>
      <w:ind w:firstLine="0" w:firstLineChars="0"/>
      <w:outlineLvl w:val="0"/>
    </w:pPr>
    <w:rPr>
      <w:b/>
      <w:bCs/>
      <w:kern w:val="44"/>
      <w:sz w:val="30"/>
      <w:szCs w:val="30"/>
    </w:rPr>
  </w:style>
  <w:style w:type="paragraph" w:styleId="3">
    <w:name w:val="heading 2"/>
    <w:basedOn w:val="1"/>
    <w:next w:val="1"/>
    <w:unhideWhenUsed/>
    <w:qFormat/>
    <w:uiPriority w:val="0"/>
    <w:pPr>
      <w:spacing w:before="120" w:after="120"/>
      <w:ind w:firstLine="0" w:firstLineChars="0"/>
      <w:outlineLvl w:val="1"/>
    </w:pPr>
    <w:rPr>
      <w:b/>
      <w:sz w:val="28"/>
      <w:szCs w:val="28"/>
    </w:rPr>
  </w:style>
  <w:style w:type="paragraph" w:styleId="4">
    <w:name w:val="heading 3"/>
    <w:basedOn w:val="1"/>
    <w:next w:val="1"/>
    <w:unhideWhenUsed/>
    <w:qFormat/>
    <w:uiPriority w:val="0"/>
    <w:pPr>
      <w:spacing w:before="60" w:after="60"/>
      <w:ind w:firstLine="0" w:firstLineChars="0"/>
      <w:outlineLvl w:val="2"/>
    </w:pPr>
    <w:rPr>
      <w:b/>
      <w:bCs/>
    </w:rPr>
  </w:style>
  <w:style w:type="paragraph" w:styleId="5">
    <w:name w:val="heading 4"/>
    <w:basedOn w:val="1"/>
    <w:next w:val="1"/>
    <w:unhideWhenUsed/>
    <w:qFormat/>
    <w:uiPriority w:val="0"/>
    <w:pPr>
      <w:ind w:firstLine="0" w:firstLineChars="0"/>
      <w:outlineLvl w:val="3"/>
    </w:pPr>
  </w:style>
  <w:style w:type="paragraph" w:styleId="6">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7">
    <w:name w:val="annotation text"/>
    <w:basedOn w:val="1"/>
    <w:link w:val="38"/>
    <w:qFormat/>
    <w:uiPriority w:val="0"/>
    <w:pPr>
      <w:jc w:val="left"/>
    </w:pPr>
  </w:style>
  <w:style w:type="paragraph" w:styleId="8">
    <w:name w:val="Body Text"/>
    <w:basedOn w:val="1"/>
    <w:link w:val="37"/>
    <w:qFormat/>
    <w:uiPriority w:val="1"/>
    <w:pPr>
      <w:spacing w:after="120"/>
    </w:pPr>
  </w:style>
  <w:style w:type="paragraph" w:styleId="9">
    <w:name w:val="toc 3"/>
    <w:basedOn w:val="1"/>
    <w:next w:val="1"/>
    <w:autoRedefine/>
    <w:unhideWhenUsed/>
    <w:qFormat/>
    <w:uiPriority w:val="39"/>
    <w:pPr>
      <w:widowControl/>
      <w:spacing w:after="100" w:line="259" w:lineRule="auto"/>
      <w:ind w:left="440" w:firstLine="0" w:firstLineChars="0"/>
      <w:jc w:val="left"/>
    </w:pPr>
    <w:rPr>
      <w:rFonts w:asciiTheme="minorHAnsi" w:hAnsiTheme="minorHAnsi" w:eastAsiaTheme="minorEastAsia"/>
      <w:kern w:val="0"/>
      <w:sz w:val="22"/>
      <w:szCs w:val="22"/>
    </w:rPr>
  </w:style>
  <w:style w:type="paragraph" w:styleId="10">
    <w:name w:val="Plain Text"/>
    <w:basedOn w:val="1"/>
    <w:next w:val="11"/>
    <w:qFormat/>
    <w:uiPriority w:val="0"/>
    <w:pPr>
      <w:spacing w:line="240" w:lineRule="atLeast"/>
    </w:pPr>
    <w:rPr>
      <w:rFonts w:ascii="等线" w:hAnsi="Courier New" w:eastAsia="等线" w:cs="Courier New"/>
    </w:rPr>
  </w:style>
  <w:style w:type="paragraph" w:customStyle="1" w:styleId="11">
    <w:name w:val="Default"/>
    <w:basedOn w:val="12"/>
    <w:qFormat/>
    <w:uiPriority w:val="0"/>
    <w:pPr>
      <w:widowControl w:val="0"/>
      <w:autoSpaceDE w:val="0"/>
      <w:autoSpaceDN w:val="0"/>
      <w:adjustRightInd w:val="0"/>
    </w:pPr>
    <w:rPr>
      <w:rFonts w:ascii="宋体" w:cs="宋体"/>
      <w:color w:val="000000"/>
      <w:sz w:val="24"/>
      <w:szCs w:val="24"/>
      <w:lang w:val="en-US" w:eastAsia="zh-CN" w:bidi="ar-SA"/>
    </w:rPr>
  </w:style>
  <w:style w:type="paragraph" w:customStyle="1" w:styleId="12">
    <w:name w:val="纯文本1"/>
    <w:basedOn w:val="1"/>
    <w:qFormat/>
    <w:uiPriority w:val="0"/>
    <w:pPr>
      <w:adjustRightInd w:val="0"/>
      <w:jc w:val="left"/>
      <w:textAlignment w:val="baseline"/>
    </w:pPr>
    <w:rPr>
      <w:rFonts w:ascii="宋体" w:hAnsi="Courier New"/>
      <w:sz w:val="24"/>
      <w:szCs w:val="20"/>
    </w:rPr>
  </w:style>
  <w:style w:type="paragraph" w:styleId="13">
    <w:name w:val="Date"/>
    <w:basedOn w:val="1"/>
    <w:next w:val="1"/>
    <w:link w:val="58"/>
    <w:qFormat/>
    <w:uiPriority w:val="0"/>
    <w:pPr>
      <w:spacing w:line="240" w:lineRule="auto"/>
      <w:ind w:left="100" w:leftChars="2500" w:firstLine="0" w:firstLineChars="0"/>
    </w:pPr>
    <w:rPr>
      <w:kern w:val="0"/>
      <w:szCs w:val="20"/>
    </w:rPr>
  </w:style>
  <w:style w:type="paragraph" w:styleId="14">
    <w:name w:val="footer"/>
    <w:basedOn w:val="1"/>
    <w:link w:val="49"/>
    <w:qFormat/>
    <w:uiPriority w:val="99"/>
    <w:pPr>
      <w:tabs>
        <w:tab w:val="center" w:pos="4153"/>
        <w:tab w:val="right" w:pos="8306"/>
      </w:tabs>
      <w:snapToGrid w:val="0"/>
      <w:spacing w:line="240" w:lineRule="atLeast"/>
      <w:jc w:val="left"/>
    </w:pPr>
    <w:rPr>
      <w:sz w:val="18"/>
      <w:szCs w:val="18"/>
    </w:rPr>
  </w:style>
  <w:style w:type="paragraph" w:styleId="15">
    <w:name w:val="header"/>
    <w:basedOn w:val="1"/>
    <w:link w:val="48"/>
    <w:qFormat/>
    <w:uiPriority w:val="0"/>
    <w:pPr>
      <w:tabs>
        <w:tab w:val="center" w:pos="4153"/>
        <w:tab w:val="right" w:pos="8306"/>
      </w:tabs>
      <w:snapToGrid w:val="0"/>
      <w:spacing w:line="240" w:lineRule="atLeast"/>
      <w:jc w:val="center"/>
    </w:pPr>
    <w:rPr>
      <w:sz w:val="18"/>
      <w:szCs w:val="18"/>
    </w:rPr>
  </w:style>
  <w:style w:type="paragraph" w:styleId="16">
    <w:name w:val="toc 1"/>
    <w:basedOn w:val="1"/>
    <w:next w:val="1"/>
    <w:autoRedefine/>
    <w:unhideWhenUsed/>
    <w:qFormat/>
    <w:uiPriority w:val="39"/>
    <w:pPr>
      <w:widowControl/>
      <w:spacing w:after="100" w:line="259" w:lineRule="auto"/>
      <w:ind w:firstLine="0" w:firstLineChars="0"/>
      <w:jc w:val="left"/>
    </w:pPr>
    <w:rPr>
      <w:rFonts w:asciiTheme="minorHAnsi" w:hAnsiTheme="minorHAnsi" w:eastAsiaTheme="minorEastAsia"/>
      <w:kern w:val="0"/>
      <w:sz w:val="22"/>
      <w:szCs w:val="22"/>
    </w:rPr>
  </w:style>
  <w:style w:type="paragraph" w:styleId="17">
    <w:name w:val="toc 2"/>
    <w:basedOn w:val="1"/>
    <w:next w:val="1"/>
    <w:autoRedefine/>
    <w:unhideWhenUsed/>
    <w:qFormat/>
    <w:uiPriority w:val="39"/>
    <w:pPr>
      <w:widowControl/>
      <w:spacing w:after="100" w:line="259" w:lineRule="auto"/>
      <w:ind w:left="220" w:firstLine="0" w:firstLineChars="0"/>
      <w:jc w:val="left"/>
    </w:pPr>
    <w:rPr>
      <w:rFonts w:asciiTheme="minorHAnsi" w:hAnsiTheme="minorHAnsi" w:eastAsiaTheme="minorEastAsia"/>
      <w:kern w:val="0"/>
      <w:sz w:val="22"/>
      <w:szCs w:val="22"/>
    </w:rPr>
  </w:style>
  <w:style w:type="paragraph" w:styleId="18">
    <w:name w:val="Normal (Web)"/>
    <w:basedOn w:val="1"/>
    <w:qFormat/>
    <w:uiPriority w:val="0"/>
  </w:style>
  <w:style w:type="paragraph" w:styleId="19">
    <w:name w:val="annotation subject"/>
    <w:basedOn w:val="7"/>
    <w:next w:val="7"/>
    <w:link w:val="56"/>
    <w:qFormat/>
    <w:uiPriority w:val="0"/>
    <w:rPr>
      <w:b/>
      <w:bCs/>
    </w:rPr>
  </w:style>
  <w:style w:type="table" w:styleId="21">
    <w:name w:val="Table Grid"/>
    <w:basedOn w:val="20"/>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0"/>
    <w:rPr>
      <w:b/>
    </w:rPr>
  </w:style>
  <w:style w:type="character" w:styleId="24">
    <w:name w:val="Hyperlink"/>
    <w:basedOn w:val="22"/>
    <w:unhideWhenUsed/>
    <w:qFormat/>
    <w:uiPriority w:val="99"/>
    <w:rPr>
      <w:color w:val="0563C1" w:themeColor="hyperlink"/>
      <w:u w:val="single"/>
      <w14:textFill>
        <w14:solidFill>
          <w14:schemeClr w14:val="hlink"/>
        </w14:solidFill>
      </w14:textFill>
    </w:rPr>
  </w:style>
  <w:style w:type="character" w:styleId="25">
    <w:name w:val="annotation reference"/>
    <w:basedOn w:val="22"/>
    <w:qFormat/>
    <w:uiPriority w:val="0"/>
    <w:rPr>
      <w:sz w:val="21"/>
      <w:szCs w:val="21"/>
    </w:rPr>
  </w:style>
  <w:style w:type="character" w:customStyle="1" w:styleId="26">
    <w:name w:val="NormalCharacter"/>
    <w:semiHidden/>
    <w:qFormat/>
    <w:uiPriority w:val="0"/>
    <w:rPr>
      <w:rFonts w:ascii="Times New Roman" w:hAnsi="Times New Roman" w:eastAsia="宋体"/>
      <w:kern w:val="2"/>
      <w:sz w:val="24"/>
      <w:szCs w:val="24"/>
      <w:lang w:val="en-US" w:eastAsia="zh-CN" w:bidi="ar-SA"/>
    </w:rPr>
  </w:style>
  <w:style w:type="paragraph" w:customStyle="1" w:styleId="27">
    <w:name w:val="表内"/>
    <w:basedOn w:val="1"/>
    <w:link w:val="63"/>
    <w:qFormat/>
    <w:uiPriority w:val="0"/>
    <w:pPr>
      <w:spacing w:line="360" w:lineRule="exact"/>
      <w:ind w:firstLine="0" w:firstLineChars="0"/>
      <w:jc w:val="center"/>
      <w:outlineLvl w:val="3"/>
    </w:pPr>
    <w:rPr>
      <w:sz w:val="21"/>
      <w:szCs w:val="21"/>
    </w:rPr>
  </w:style>
  <w:style w:type="paragraph" w:customStyle="1" w:styleId="28">
    <w:name w:val="表头"/>
    <w:basedOn w:val="1"/>
    <w:next w:val="27"/>
    <w:link w:val="62"/>
    <w:qFormat/>
    <w:uiPriority w:val="0"/>
    <w:pPr>
      <w:spacing w:line="360" w:lineRule="exact"/>
      <w:ind w:firstLine="0" w:firstLineChars="0"/>
      <w:jc w:val="center"/>
      <w:outlineLvl w:val="3"/>
    </w:pPr>
    <w:rPr>
      <w:b/>
    </w:rPr>
  </w:style>
  <w:style w:type="paragraph" w:customStyle="1" w:styleId="29">
    <w:name w:val="图片"/>
    <w:basedOn w:val="1"/>
    <w:next w:val="30"/>
    <w:qFormat/>
    <w:uiPriority w:val="0"/>
    <w:pPr>
      <w:spacing w:line="240" w:lineRule="auto"/>
      <w:ind w:firstLine="0" w:firstLineChars="0"/>
      <w:jc w:val="center"/>
    </w:pPr>
  </w:style>
  <w:style w:type="paragraph" w:customStyle="1" w:styleId="30">
    <w:name w:val="洪-表头"/>
    <w:basedOn w:val="1"/>
    <w:next w:val="31"/>
    <w:link w:val="43"/>
    <w:qFormat/>
    <w:uiPriority w:val="0"/>
    <w:pPr>
      <w:ind w:firstLine="0" w:firstLineChars="0"/>
      <w:jc w:val="center"/>
    </w:pPr>
    <w:rPr>
      <w:b/>
      <w:szCs w:val="22"/>
    </w:rPr>
  </w:style>
  <w:style w:type="paragraph" w:customStyle="1" w:styleId="31">
    <w:name w:val="洪-表格内容"/>
    <w:next w:val="32"/>
    <w:link w:val="44"/>
    <w:qFormat/>
    <w:uiPriority w:val="0"/>
    <w:pPr>
      <w:spacing w:line="360" w:lineRule="exact"/>
      <w:jc w:val="center"/>
    </w:pPr>
    <w:rPr>
      <w:rFonts w:ascii="Times New Roman" w:hAnsi="Times New Roman" w:eastAsia="宋体" w:cstheme="minorBidi"/>
      <w:kern w:val="2"/>
      <w:sz w:val="21"/>
      <w:szCs w:val="22"/>
      <w:lang w:val="en-US" w:eastAsia="zh-CN" w:bidi="ar-SA"/>
    </w:rPr>
  </w:style>
  <w:style w:type="paragraph" w:customStyle="1" w:styleId="32">
    <w:name w:val="洪-正文"/>
    <w:link w:val="42"/>
    <w:qFormat/>
    <w:uiPriority w:val="0"/>
    <w:pPr>
      <w:widowControl w:val="0"/>
      <w:spacing w:line="440" w:lineRule="exact"/>
      <w:ind w:firstLine="200" w:firstLineChars="200"/>
      <w:jc w:val="both"/>
    </w:pPr>
    <w:rPr>
      <w:rFonts w:ascii="Times New Roman" w:hAnsi="Times New Roman" w:eastAsia="宋体" w:cstheme="minorBidi"/>
      <w:kern w:val="2"/>
      <w:sz w:val="24"/>
      <w:szCs w:val="22"/>
      <w:lang w:val="en-US" w:eastAsia="zh-CN" w:bidi="ar-SA"/>
    </w:rPr>
  </w:style>
  <w:style w:type="paragraph" w:customStyle="1" w:styleId="33">
    <w:name w:val="洪-5级标题"/>
    <w:basedOn w:val="32"/>
    <w:next w:val="32"/>
    <w:qFormat/>
    <w:uiPriority w:val="0"/>
    <w:pPr>
      <w:numPr>
        <w:ilvl w:val="4"/>
        <w:numId w:val="1"/>
      </w:numPr>
      <w:ind w:firstLine="0" w:firstLineChars="0"/>
    </w:pPr>
  </w:style>
  <w:style w:type="paragraph" w:customStyle="1" w:styleId="34">
    <w:name w:val="洪-6级标题"/>
    <w:basedOn w:val="32"/>
    <w:next w:val="32"/>
    <w:link w:val="45"/>
    <w:qFormat/>
    <w:uiPriority w:val="0"/>
    <w:pPr>
      <w:numPr>
        <w:ilvl w:val="5"/>
        <w:numId w:val="1"/>
      </w:numPr>
      <w:ind w:firstLine="0" w:firstLineChars="0"/>
    </w:pPr>
  </w:style>
  <w:style w:type="paragraph" w:customStyle="1" w:styleId="35">
    <w:name w:val="洪-7级标题"/>
    <w:basedOn w:val="32"/>
    <w:next w:val="32"/>
    <w:qFormat/>
    <w:uiPriority w:val="0"/>
    <w:pPr>
      <w:numPr>
        <w:ilvl w:val="6"/>
        <w:numId w:val="1"/>
      </w:numPr>
      <w:ind w:firstLine="0" w:firstLineChars="0"/>
    </w:pPr>
  </w:style>
  <w:style w:type="paragraph" w:customStyle="1" w:styleId="36">
    <w:name w:val="洪-1级标题"/>
    <w:basedOn w:val="1"/>
    <w:qFormat/>
    <w:uiPriority w:val="0"/>
    <w:pPr>
      <w:spacing w:before="180" w:after="180"/>
      <w:ind w:firstLine="0" w:firstLineChars="0"/>
      <w:jc w:val="left"/>
      <w:outlineLvl w:val="0"/>
    </w:pPr>
    <w:rPr>
      <w:rFonts w:cstheme="minorBidi"/>
      <w:b/>
      <w:sz w:val="30"/>
    </w:rPr>
  </w:style>
  <w:style w:type="character" w:customStyle="1" w:styleId="37">
    <w:name w:val="正文文本 字符"/>
    <w:basedOn w:val="22"/>
    <w:link w:val="8"/>
    <w:qFormat/>
    <w:uiPriority w:val="1"/>
    <w:rPr>
      <w:rFonts w:eastAsia="宋体"/>
      <w:kern w:val="2"/>
      <w:sz w:val="24"/>
      <w:szCs w:val="24"/>
    </w:rPr>
  </w:style>
  <w:style w:type="character" w:customStyle="1" w:styleId="38">
    <w:name w:val="批注文字 字符"/>
    <w:basedOn w:val="22"/>
    <w:link w:val="7"/>
    <w:qFormat/>
    <w:uiPriority w:val="0"/>
    <w:rPr>
      <w:rFonts w:eastAsia="宋体"/>
      <w:kern w:val="2"/>
      <w:sz w:val="24"/>
      <w:szCs w:val="24"/>
    </w:rPr>
  </w:style>
  <w:style w:type="paragraph" w:customStyle="1" w:styleId="39">
    <w:name w:val="洪-2级标题"/>
    <w:next w:val="32"/>
    <w:qFormat/>
    <w:uiPriority w:val="0"/>
    <w:pPr>
      <w:spacing w:before="120" w:after="120" w:line="440" w:lineRule="exact"/>
      <w:outlineLvl w:val="1"/>
    </w:pPr>
    <w:rPr>
      <w:rFonts w:ascii="Times New Roman" w:hAnsi="Times New Roman" w:eastAsia="宋体" w:cstheme="minorBidi"/>
      <w:b/>
      <w:kern w:val="2"/>
      <w:sz w:val="28"/>
      <w:szCs w:val="22"/>
      <w:lang w:val="en-US" w:eastAsia="zh-CN" w:bidi="ar-SA"/>
    </w:rPr>
  </w:style>
  <w:style w:type="paragraph" w:customStyle="1" w:styleId="40">
    <w:name w:val="洪-3级标题"/>
    <w:next w:val="32"/>
    <w:qFormat/>
    <w:uiPriority w:val="0"/>
    <w:pPr>
      <w:spacing w:before="60" w:after="60" w:line="440" w:lineRule="exact"/>
      <w:outlineLvl w:val="2"/>
    </w:pPr>
    <w:rPr>
      <w:rFonts w:ascii="Times New Roman" w:hAnsi="Times New Roman" w:eastAsia="宋体" w:cstheme="minorBidi"/>
      <w:b/>
      <w:kern w:val="2"/>
      <w:sz w:val="24"/>
      <w:szCs w:val="22"/>
      <w:lang w:val="en-US" w:eastAsia="zh-CN" w:bidi="ar-SA"/>
    </w:rPr>
  </w:style>
  <w:style w:type="paragraph" w:customStyle="1" w:styleId="41">
    <w:name w:val="洪-4级标题"/>
    <w:next w:val="32"/>
    <w:qFormat/>
    <w:uiPriority w:val="0"/>
    <w:pPr>
      <w:spacing w:line="440" w:lineRule="exact"/>
      <w:outlineLvl w:val="3"/>
    </w:pPr>
    <w:rPr>
      <w:rFonts w:ascii="Times New Roman" w:hAnsi="Times New Roman" w:eastAsia="宋体" w:cstheme="minorBidi"/>
      <w:kern w:val="2"/>
      <w:sz w:val="24"/>
      <w:szCs w:val="22"/>
      <w:lang w:val="en-US" w:eastAsia="zh-CN" w:bidi="ar-SA"/>
    </w:rPr>
  </w:style>
  <w:style w:type="character" w:customStyle="1" w:styleId="42">
    <w:name w:val="洪-正文 字符"/>
    <w:basedOn w:val="22"/>
    <w:link w:val="32"/>
    <w:qFormat/>
    <w:uiPriority w:val="0"/>
    <w:rPr>
      <w:rFonts w:eastAsia="宋体" w:cstheme="minorBidi"/>
      <w:kern w:val="2"/>
      <w:sz w:val="24"/>
      <w:szCs w:val="22"/>
    </w:rPr>
  </w:style>
  <w:style w:type="character" w:customStyle="1" w:styleId="43">
    <w:name w:val="洪-表头 字符"/>
    <w:basedOn w:val="22"/>
    <w:link w:val="30"/>
    <w:qFormat/>
    <w:uiPriority w:val="0"/>
    <w:rPr>
      <w:rFonts w:eastAsia="宋体"/>
      <w:b/>
      <w:kern w:val="2"/>
      <w:sz w:val="24"/>
      <w:szCs w:val="22"/>
    </w:rPr>
  </w:style>
  <w:style w:type="character" w:customStyle="1" w:styleId="44">
    <w:name w:val="洪-表格内容 字符"/>
    <w:basedOn w:val="22"/>
    <w:link w:val="31"/>
    <w:qFormat/>
    <w:uiPriority w:val="0"/>
    <w:rPr>
      <w:rFonts w:eastAsia="宋体" w:cstheme="minorBidi"/>
      <w:kern w:val="2"/>
      <w:sz w:val="21"/>
      <w:szCs w:val="22"/>
    </w:rPr>
  </w:style>
  <w:style w:type="character" w:customStyle="1" w:styleId="45">
    <w:name w:val="洪-6级标题 字符"/>
    <w:basedOn w:val="42"/>
    <w:link w:val="34"/>
    <w:qFormat/>
    <w:uiPriority w:val="0"/>
    <w:rPr>
      <w:rFonts w:eastAsia="宋体" w:cstheme="minorBidi"/>
      <w:kern w:val="2"/>
      <w:sz w:val="24"/>
      <w:szCs w:val="22"/>
    </w:rPr>
  </w:style>
  <w:style w:type="paragraph" w:customStyle="1" w:styleId="46">
    <w:name w:val="洪-8级标题"/>
    <w:basedOn w:val="32"/>
    <w:next w:val="32"/>
    <w:qFormat/>
    <w:uiPriority w:val="0"/>
    <w:pPr>
      <w:ind w:firstLine="0" w:firstLineChars="0"/>
    </w:pPr>
  </w:style>
  <w:style w:type="character" w:customStyle="1" w:styleId="47">
    <w:name w:val="洪-5级标题 字符"/>
    <w:qFormat/>
    <w:uiPriority w:val="0"/>
    <w:rPr>
      <w:rFonts w:hint="default" w:ascii="Times New Roman" w:hAnsi="Times New Roman" w:cs="Times New Roman"/>
      <w:kern w:val="2"/>
      <w:sz w:val="24"/>
      <w:szCs w:val="22"/>
    </w:rPr>
  </w:style>
  <w:style w:type="character" w:customStyle="1" w:styleId="48">
    <w:name w:val="页眉 字符"/>
    <w:basedOn w:val="22"/>
    <w:link w:val="15"/>
    <w:qFormat/>
    <w:uiPriority w:val="0"/>
    <w:rPr>
      <w:kern w:val="2"/>
      <w:sz w:val="18"/>
      <w:szCs w:val="18"/>
    </w:rPr>
  </w:style>
  <w:style w:type="character" w:customStyle="1" w:styleId="49">
    <w:name w:val="页脚 字符"/>
    <w:basedOn w:val="22"/>
    <w:link w:val="14"/>
    <w:qFormat/>
    <w:uiPriority w:val="99"/>
    <w:rPr>
      <w:kern w:val="2"/>
      <w:sz w:val="18"/>
      <w:szCs w:val="18"/>
    </w:rPr>
  </w:style>
  <w:style w:type="character" w:customStyle="1" w:styleId="50">
    <w:name w:val="font11"/>
    <w:basedOn w:val="22"/>
    <w:qFormat/>
    <w:uiPriority w:val="0"/>
    <w:rPr>
      <w:rFonts w:hint="eastAsia" w:ascii="宋体" w:hAnsi="宋体" w:eastAsia="宋体"/>
      <w:b/>
      <w:bCs/>
      <w:color w:val="000000"/>
      <w:sz w:val="21"/>
      <w:szCs w:val="21"/>
      <w:u w:val="none"/>
    </w:rPr>
  </w:style>
  <w:style w:type="character" w:customStyle="1" w:styleId="51">
    <w:name w:val="font41"/>
    <w:basedOn w:val="22"/>
    <w:qFormat/>
    <w:uiPriority w:val="0"/>
    <w:rPr>
      <w:rFonts w:hint="default" w:ascii="Times New Roman" w:hAnsi="Times New Roman" w:cs="Times New Roman"/>
      <w:b/>
      <w:bCs/>
      <w:color w:val="000000"/>
      <w:sz w:val="21"/>
      <w:szCs w:val="21"/>
      <w:u w:val="none"/>
    </w:rPr>
  </w:style>
  <w:style w:type="character" w:customStyle="1" w:styleId="52">
    <w:name w:val="font51"/>
    <w:basedOn w:val="22"/>
    <w:qFormat/>
    <w:uiPriority w:val="0"/>
    <w:rPr>
      <w:rFonts w:hint="default" w:ascii="Times New Roman" w:hAnsi="Times New Roman" w:cs="Times New Roman"/>
      <w:b/>
      <w:bCs/>
      <w:color w:val="000000"/>
      <w:sz w:val="21"/>
      <w:szCs w:val="21"/>
      <w:u w:val="none"/>
      <w:vertAlign w:val="superscript"/>
    </w:rPr>
  </w:style>
  <w:style w:type="character" w:customStyle="1" w:styleId="53">
    <w:name w:val="font21"/>
    <w:basedOn w:val="22"/>
    <w:qFormat/>
    <w:uiPriority w:val="0"/>
    <w:rPr>
      <w:rFonts w:hint="default" w:ascii="Times New Roman" w:hAnsi="Times New Roman" w:cs="Times New Roman"/>
      <w:color w:val="000000"/>
      <w:sz w:val="21"/>
      <w:szCs w:val="21"/>
      <w:u w:val="none"/>
    </w:rPr>
  </w:style>
  <w:style w:type="character" w:customStyle="1" w:styleId="54">
    <w:name w:val="font61"/>
    <w:basedOn w:val="22"/>
    <w:qFormat/>
    <w:uiPriority w:val="0"/>
    <w:rPr>
      <w:rFonts w:hint="default" w:ascii="Times New Roman" w:hAnsi="Times New Roman" w:cs="Times New Roman"/>
      <w:color w:val="000000"/>
      <w:sz w:val="21"/>
      <w:szCs w:val="21"/>
      <w:u w:val="none"/>
      <w:vertAlign w:val="subscript"/>
    </w:rPr>
  </w:style>
  <w:style w:type="character" w:customStyle="1" w:styleId="55">
    <w:name w:val="font31"/>
    <w:basedOn w:val="22"/>
    <w:qFormat/>
    <w:uiPriority w:val="0"/>
    <w:rPr>
      <w:rFonts w:hint="eastAsia" w:ascii="宋体" w:hAnsi="宋体" w:eastAsia="宋体"/>
      <w:color w:val="000000"/>
      <w:sz w:val="21"/>
      <w:szCs w:val="21"/>
      <w:u w:val="none"/>
    </w:rPr>
  </w:style>
  <w:style w:type="character" w:customStyle="1" w:styleId="56">
    <w:name w:val="批注主题 字符"/>
    <w:basedOn w:val="38"/>
    <w:link w:val="19"/>
    <w:qFormat/>
    <w:uiPriority w:val="0"/>
    <w:rPr>
      <w:rFonts w:eastAsia="宋体"/>
      <w:b/>
      <w:bCs/>
      <w:kern w:val="2"/>
      <w:sz w:val="24"/>
      <w:szCs w:val="24"/>
    </w:rPr>
  </w:style>
  <w:style w:type="character" w:customStyle="1" w:styleId="57">
    <w:name w:val="日期 字符"/>
    <w:basedOn w:val="22"/>
    <w:qFormat/>
    <w:uiPriority w:val="0"/>
    <w:rPr>
      <w:kern w:val="2"/>
      <w:sz w:val="24"/>
      <w:szCs w:val="24"/>
    </w:rPr>
  </w:style>
  <w:style w:type="character" w:customStyle="1" w:styleId="58">
    <w:name w:val="日期 字符1"/>
    <w:link w:val="13"/>
    <w:qFormat/>
    <w:locked/>
    <w:uiPriority w:val="0"/>
    <w:rPr>
      <w:sz w:val="24"/>
    </w:rPr>
  </w:style>
  <w:style w:type="paragraph" w:customStyle="1" w:styleId="59">
    <w:name w:val="洪-填表"/>
    <w:basedOn w:val="32"/>
    <w:link w:val="60"/>
    <w:qFormat/>
    <w:uiPriority w:val="0"/>
    <w:pPr>
      <w:adjustRightInd w:val="0"/>
      <w:snapToGrid w:val="0"/>
      <w:ind w:firstLine="0" w:firstLineChars="0"/>
      <w:jc w:val="center"/>
    </w:pPr>
    <w:rPr>
      <w:rFonts w:cs="宋体"/>
      <w:kern w:val="0"/>
      <w:szCs w:val="21"/>
    </w:rPr>
  </w:style>
  <w:style w:type="character" w:customStyle="1" w:styleId="60">
    <w:name w:val="洪-填表 字符"/>
    <w:link w:val="59"/>
    <w:qFormat/>
    <w:uiPriority w:val="0"/>
    <w:rPr>
      <w:rFonts w:cs="宋体"/>
      <w:sz w:val="24"/>
      <w:szCs w:val="21"/>
    </w:rPr>
  </w:style>
  <w:style w:type="paragraph" w:customStyle="1" w:styleId="61">
    <w:name w:val="TOC 标题1"/>
    <w:basedOn w:val="2"/>
    <w:next w:val="1"/>
    <w:unhideWhenUsed/>
    <w:qFormat/>
    <w:uiPriority w:val="39"/>
    <w:pPr>
      <w:keepNext/>
      <w:keepLines/>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62">
    <w:name w:val="表头 字符"/>
    <w:basedOn w:val="22"/>
    <w:link w:val="28"/>
    <w:autoRedefine/>
    <w:qFormat/>
    <w:uiPriority w:val="0"/>
    <w:rPr>
      <w:b/>
      <w:kern w:val="2"/>
      <w:sz w:val="24"/>
      <w:szCs w:val="24"/>
    </w:rPr>
  </w:style>
  <w:style w:type="character" w:customStyle="1" w:styleId="63">
    <w:name w:val="表内 字符"/>
    <w:basedOn w:val="22"/>
    <w:link w:val="27"/>
    <w:autoRedefine/>
    <w:qFormat/>
    <w:uiPriority w:val="0"/>
    <w:rPr>
      <w:kern w:val="2"/>
      <w:sz w:val="21"/>
      <w:szCs w:val="21"/>
    </w:rPr>
  </w:style>
  <w:style w:type="table" w:customStyle="1" w:styleId="64">
    <w:name w:val="Table Normal"/>
    <w:unhideWhenUsed/>
    <w:qFormat/>
    <w:uiPriority w:val="0"/>
    <w:pPr>
      <w:widowControl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65">
    <w:name w:val="Table Paragraph"/>
    <w:basedOn w:val="1"/>
    <w:qFormat/>
    <w:uiPriority w:val="1"/>
    <w:pPr>
      <w:spacing w:line="240" w:lineRule="auto"/>
      <w:ind w:firstLine="0" w:firstLineChars="0"/>
      <w:jc w:val="left"/>
    </w:pPr>
    <w:rPr>
      <w:rFonts w:asciiTheme="minorHAnsi" w:hAnsiTheme="minorHAnsi" w:eastAsiaTheme="minorEastAsia" w:cstheme="minorBidi"/>
      <w:kern w:val="0"/>
      <w:sz w:val="22"/>
      <w:szCs w:val="22"/>
      <w:lang w:eastAsia="en-US"/>
    </w:rPr>
  </w:style>
  <w:style w:type="paragraph" w:customStyle="1" w:styleId="66">
    <w:name w:val="报告表正文-洪"/>
    <w:link w:val="67"/>
    <w:qFormat/>
    <w:uiPriority w:val="0"/>
    <w:pPr>
      <w:spacing w:line="440" w:lineRule="exact"/>
      <w:ind w:firstLine="200" w:firstLineChars="200"/>
      <w:jc w:val="both"/>
    </w:pPr>
    <w:rPr>
      <w:rFonts w:ascii="Times New Roman" w:hAnsi="Times New Roman" w:eastAsia="宋体" w:cs="Times New Roman"/>
      <w:kern w:val="2"/>
      <w:sz w:val="21"/>
      <w:szCs w:val="24"/>
      <w:lang w:val="en-US" w:eastAsia="zh-CN" w:bidi="ar-SA"/>
    </w:rPr>
  </w:style>
  <w:style w:type="character" w:customStyle="1" w:styleId="67">
    <w:name w:val="报告表正文-洪 字符"/>
    <w:basedOn w:val="22"/>
    <w:link w:val="66"/>
    <w:qFormat/>
    <w:uiPriority w:val="0"/>
    <w:rPr>
      <w:kern w:val="2"/>
      <w:sz w:val="21"/>
      <w:szCs w:val="24"/>
    </w:rPr>
  </w:style>
  <w:style w:type="paragraph" w:customStyle="1" w:styleId="68">
    <w:name w:val="报告表表头-洪"/>
    <w:next w:val="66"/>
    <w:link w:val="69"/>
    <w:qFormat/>
    <w:uiPriority w:val="0"/>
    <w:pPr>
      <w:spacing w:line="440" w:lineRule="exact"/>
      <w:jc w:val="center"/>
    </w:pPr>
    <w:rPr>
      <w:rFonts w:ascii="Times New Roman" w:hAnsi="Times New Roman" w:eastAsia="宋体" w:cs="Times New Roman"/>
      <w:b/>
      <w:sz w:val="21"/>
      <w:szCs w:val="24"/>
      <w:lang w:val="en-US" w:eastAsia="zh-CN" w:bidi="ar-SA"/>
    </w:rPr>
  </w:style>
  <w:style w:type="character" w:customStyle="1" w:styleId="69">
    <w:name w:val="报告表表头-洪 字符"/>
    <w:basedOn w:val="22"/>
    <w:link w:val="68"/>
    <w:qFormat/>
    <w:uiPriority w:val="0"/>
    <w:rPr>
      <w:b/>
      <w:sz w:val="21"/>
      <w:szCs w:val="24"/>
    </w:rPr>
  </w:style>
  <w:style w:type="paragraph" w:customStyle="1" w:styleId="70">
    <w:name w:val="报告表表内-洪"/>
    <w:next w:val="66"/>
    <w:link w:val="71"/>
    <w:qFormat/>
    <w:uiPriority w:val="0"/>
    <w:pPr>
      <w:spacing w:line="360" w:lineRule="atLeast"/>
      <w:jc w:val="center"/>
    </w:pPr>
    <w:rPr>
      <w:rFonts w:ascii="Times New Roman" w:hAnsi="Times New Roman" w:eastAsia="宋体" w:cs="Times New Roman"/>
      <w:kern w:val="2"/>
      <w:sz w:val="21"/>
      <w:szCs w:val="24"/>
      <w:lang w:val="en-US" w:eastAsia="zh-CN" w:bidi="ar-SA"/>
    </w:rPr>
  </w:style>
  <w:style w:type="character" w:customStyle="1" w:styleId="71">
    <w:name w:val="报告表表内-洪 字符"/>
    <w:basedOn w:val="22"/>
    <w:link w:val="70"/>
    <w:qFormat/>
    <w:uiPriority w:val="0"/>
    <w:rPr>
      <w:kern w:val="2"/>
      <w:sz w:val="21"/>
      <w:szCs w:val="24"/>
    </w:rPr>
  </w:style>
  <w:style w:type="paragraph" w:customStyle="1" w:styleId="72">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3.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ontractReview xmlns="http://schemas.wps.cn/vas-ai-hub/contract-review">
  <reviewItems>
    <reviewItem>
      <errorID>0021b4f8-f09a-48f8-a3d3-f1e578c80172</errorID>
      <errorWord>2</errorWord>
      <group>L1_Punc</group>
      <groupName>标点问题</groupName>
      <ability>L2_Punc</ability>
      <abilityName>标点符号检查</abilityName>
      <candidateList>
        <item>、2</item>
      </candidateList>
      <explain/>
      <paraID>2A967A6E</paraID>
      <start>49</start>
      <end>51</end>
      <status>modified</status>
      <modifiedWord>、2</modifiedWord>
      <trackRevisions>false</trackRevisions>
    </reviewItem>
    <reviewItem>
      <errorID>05188f1d-7bee-4138-bfdc-77a266cd0200</errorID>
      <errorWord>、</errorWord>
      <group>L1_Punc</group>
      <groupName>标点问题</groupName>
      <ability>L2_Punc</ability>
      <abilityName>标点符号检查</abilityName>
      <candidateList>
        <item>，</item>
      </candidateList>
      <explain/>
      <paraID>2A967A6E</paraID>
      <start>185</start>
      <end>186</end>
      <status>modified</status>
      <modifiedWord>，</modifiedWord>
      <trackRevisions>false</trackRevisions>
    </reviewItem>
    <reviewItem>
      <errorID>76e207b9-5c5d-4cfa-ae6f-6957ccd9eb27</errorID>
      <errorWord>的批复”</errorWord>
      <group>L1_Punc</group>
      <groupName>标点问题</groupName>
      <ability>L2_Punc</ability>
      <abilityName>标点符号检查</abilityName>
      <candidateList>
        <item>的批复》</item>
      </candidateList>
      <explain/>
      <paraID>43C6A742</paraID>
      <start>78</start>
      <end>82</end>
      <status>modified</status>
      <modifiedWord>的批复》</modifiedWord>
      <trackRevisions>false</trackRevisions>
    </reviewItem>
    <reviewItem>
      <errorID>0942446e-167f-4dcd-97c4-13048cf293af</errorID>
      <errorWord>的批复”</errorWord>
      <group>L1_Punc</group>
      <groupName>标点问题</groupName>
      <ability>L2_Punc</ability>
      <abilityName>标点符号检查</abilityName>
      <candidateList>
        <item>的批复》</item>
      </candidateList>
      <explain/>
      <paraID>43C6A742</paraID>
      <start>140</start>
      <end>144</end>
      <status>modified</status>
      <modifiedWord>的批复》</modifiedWord>
      <trackRevisions>false</trackRevisions>
    </reviewItem>
    <reviewItem>
      <errorID>b2aa377c-1dd8-46de-92b8-a8482572be09</errorID>
      <errorWord>氮存在</errorWord>
      <group>L1_Grammar</group>
      <groupName>语法问题</groupName>
      <ability>L2_Grammar</ability>
      <abilityName>语法错误</abilityName>
      <candidateList>
        <item>氮</item>
      </candidateList>
      <explain/>
      <paraID>43C6A742</paraID>
      <start>698</start>
      <end>699</end>
      <status>modified</status>
      <modifiedWord>氮</modifiedWord>
      <trackRevisions>false</trackRevisions>
    </reviewItem>
    <reviewItem>
      <errorID>94648087-3b36-475c-a10e-751088f24b9d</errorID>
      <errorWord>（</errorWord>
      <group>L1_Punc</group>
      <groupName>标点问题</groupName>
      <ability>L2_Punc</ability>
      <abilityName>标点符号检查</abilityName>
      <candidateList/>
      <explain>同一形式括号套用。</explain>
      <paraID>43C6A742</paraID>
      <start>713</start>
      <end>714</end>
      <status>unmodified</status>
      <modifiedWord/>
      <trackRevisions>false</trackRevisions>
    </reviewItem>
    <reviewItem>
      <errorID>238f1578-14bf-4bf0-a867-866b5c8b552f</errorID>
      <errorWord>）</errorWord>
      <group>L1_Punc</group>
      <groupName>标点问题</groupName>
      <ability>L2_Punc</ability>
      <abilityName>标点符号检查</abilityName>
      <candidateList/>
      <explain>同一形式括号套用。</explain>
      <paraID>43C6A742</paraID>
      <start>726</start>
      <end>727</end>
      <status>unmodified</status>
      <modifiedWord/>
      <trackRevisions>false</trackRevisions>
    </reviewItem>
    <reviewItem>
      <errorID>92764348-9d23-4deb-805f-a0c5dd32c3af</errorID>
      <errorWord>中华人民共和国环境保护法</errorWord>
      <group>L1_Knowledge</group>
      <groupName>知识性问题</groupName>
      <ability>L2_Knowledge</ability>
      <abilityName>其他知识</abilityName>
      <candidateList/>
      <explain>当前法律法规未收录或尚未生效，注意核查是否正确。</explain>
      <paraID>5AFC4412</paraID>
      <start>4</start>
      <end>16</end>
      <status>unmodified</status>
      <modifiedWord/>
      <trackRevisions>false</trackRevisions>
    </reviewItem>
    <reviewItem>
      <errorID>88a88821-3747-4e06-8143-abda81c64b9d</errorID>
      <errorWord>中华人民共和国水污染防治法</errorWord>
      <group>L1_Knowledge</group>
      <groupName>知识性问题</groupName>
      <ability>L2_Knowledge</ability>
      <abilityName>其他知识</abilityName>
      <candidateList/>
      <explain>当前法律法规未收录或尚未生效，注意核查是否正确。</explain>
      <paraID>259F0E85</paraID>
      <start>4</start>
      <end>17</end>
      <status>unmodified</status>
      <modifiedWord/>
      <trackRevisions>false</trackRevisions>
    </reviewItem>
    <reviewItem>
      <errorID>7545033f-0e46-4541-9352-701308cb1540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15185F0C</paraID>
      <start>25</start>
      <end>26</end>
      <status>modified</status>
      <modifiedWord>—</modifiedWord>
      <trackRevisions>false</trackRevisions>
    </reviewItem>
    <reviewItem>
      <errorID>20293970-222b-48a0-8d4b-77f45ecbf890</errorID>
      <errorWord>评价</errorWord>
      <group>L1_Punc</group>
      <groupName>标点问题</groupName>
      <ability>L2_Punc</ability>
      <abilityName>标点符号检查</abilityName>
      <candidateList>
        <item>. 评价</item>
      </candidateList>
      <explain/>
      <paraID>2B4B6C2C</paraID>
      <start>1</start>
      <end>3</end>
      <status>unmodified</status>
      <modifiedWord/>
      <trackRevisions>false</trackRevisions>
    </reviewItem>
    <reviewItem>
      <errorID>edc29671-f7a8-4b37-8f1e-e2f6de03bf6c</errorID>
      <errorWord>环节使用</errorWord>
      <group>L1_Grammar</group>
      <groupName>语法问题</groupName>
      <ability>L2_Grammar</ability>
      <abilityName>语法错误</abilityName>
      <candidateList>
        <item>环节</item>
      </candidateList>
      <explain/>
      <paraID>23EC9568</paraID>
      <start>66</start>
      <end>68</end>
      <status>modified</status>
      <modifiedWord>环节</modifiedWord>
      <trackRevisions>false</trackRevisions>
    </reviewItem>
    <reviewItem>
      <errorID>a84936d1-0692-4398-954a-5d3fdcea1fb0</errorID>
      <errorWord>，</errorWord>
      <group>L1_Punc</group>
      <groupName>标点问题</groupName>
      <ability>L2_Punc</ability>
      <abilityName>标点符号检查</abilityName>
      <candidateList>
        <item>。</item>
      </candidateList>
      <explain/>
      <paraID>50B25160</paraID>
      <start>49</start>
      <end>50</end>
      <status>modified</status>
      <modifiedWord>。</modifiedWord>
      <trackRevisions>false</trackRevisions>
    </reviewItem>
    <reviewItem>
      <errorID>4948be4a-b597-4e34-b3ee-f4bd1d7eacca</errorID>
      <errorWord>水量</errorWord>
      <group>L1_Punc</group>
      <groupName>标点问题</groupName>
      <ability>L2_Punc</ability>
      <abilityName>标点符号检查</abilityName>
      <candidateList>
        <item>，水量</item>
      </candidateList>
      <explain/>
      <paraID>50B25160</paraID>
      <start>66</start>
      <end>69</end>
      <status>modified</status>
      <modifiedWord>，水量</modifiedWord>
      <trackRevisions>false</trackRevisions>
    </reviewItem>
    <reviewItem>
      <errorID>fa73dd91-7f8e-4096-91fd-ed5945934135</errorID>
      <errorWord>，</errorWord>
      <group>L1_Punc</group>
      <groupName>标点问题</groupName>
      <ability>L2_Punc</ability>
      <abilityName>标点符号检查</abilityName>
      <candidateList>
        <item>；</item>
      </candidateList>
      <explain/>
      <paraID>50B25160</paraID>
      <start>75</start>
      <end>76</end>
      <status>modified</status>
      <modifiedWord>；</modifiedWord>
      <trackRevisions>false</trackRevisions>
    </reviewItem>
    <reviewItem>
      <errorID>0dfc707c-2589-44f3-ba54-1da948282c06</errorID>
      <errorWord>，</errorWord>
      <group>L1_Punc</group>
      <groupName>标点问题</groupName>
      <ability>L2_Punc</ability>
      <abilityName>标点符号检查</abilityName>
      <candidateList>
        <item>。</item>
      </candidateList>
      <explain/>
      <paraID>50B25160</paraID>
      <start>110</start>
      <end>111</end>
      <status>modified</status>
      <modifiedWord>。</modifiedWord>
      <trackRevisions>false</trackRevisions>
    </reviewItem>
    <reviewItem>
      <errorID>c5e20804-e625-4b0a-b4ce-85bb08e64dd6</errorID>
      <errorWord>影响型</errorWord>
      <group>L1_Word</group>
      <groupName>字词问题</groupName>
      <ability>L2_Typo</ability>
      <abilityName>字词错误</abilityName>
      <candidateList>
        <item>影响</item>
      </candidateList>
      <explain>❶〈动〉对别人的思想或行动起作用（如影之随形，响之应声）：父母应该用自己的模范行动去～孩子。❷〈名〉对人或事物所起的作用：这件事造成很大的～。❸〈书〉〈形〉传闻的；无根据的：模糊～之谈。</explain>
      <paraID>295B90E7</paraID>
      <start>9</start>
      <end>12</end>
      <status>unmodified</status>
      <modifiedWord/>
      <trackRevisions>false</trackRevisions>
    </reviewItem>
    <reviewItem>
      <errorID>b8a050a5-9bcc-4272-928e-f282c40bbdac</errorID>
      <errorWord>方法</errorWord>
      <group>L1_Word</group>
      <groupName>字词问题</groupName>
      <ability>L2_Typo</ability>
      <abilityName>字词错误</abilityName>
      <candidateList>
        <item>的方法</item>
      </candidateList>
      <explain/>
      <paraID>40F4D4F8</paraID>
      <start>24</start>
      <end>27</end>
      <status>modified</status>
      <modifiedWord>的方法</modifiedWord>
      <trackRevisions>false</trackRevisions>
    </reviewItem>
    <reviewItem>
      <errorID>92f96d9b-38b0-442e-bcd1-13414de88d76</errorID>
      <errorWord>。</errorWord>
      <group>L1_Punc</group>
      <groupName>标点问题</groupName>
      <ability>L2_Punc</ability>
      <abilityName>标点符号检查</abilityName>
      <candidateList>
        <item>，</item>
      </candidateList>
      <explain/>
      <paraID>27844BC7</paraID>
      <start>109</start>
      <end>110</end>
      <status>modified</status>
      <modifiedWord>，</modifiedWord>
      <trackRevisions>false</trackRevisions>
    </reviewItem>
    <reviewItem>
      <errorID>d764bd1f-c0bb-4866-b1b4-64e31696d304</errorID>
      <errorWord>2023</errorWord>
      <group>L1_Punc</group>
      <groupName>标点问题</groupName>
      <ability>L2_Punc</ability>
      <abilityName>标点符号检查</abilityName>
      <candidateList>
        <item>，2023</item>
      </candidateList>
      <explain/>
      <paraID> C42711F</paraID>
      <start>192</start>
      <end>197</end>
      <status>modified</status>
      <modifiedWord>，2023</modifiedWord>
      <trackRevisions>false</trackRevisions>
    </reviewItem>
    <reviewItem>
      <errorID>fbc9f7b1-7005-4fc5-b8bf-da56c22194fb</errorID>
      <errorWord>水质为</errorWord>
      <group>L1_Word</group>
      <groupName>字词问题</groupName>
      <ability>L2_Typo</ability>
      <abilityName>字词错误</abilityName>
      <candidateList>
        <item>水质</item>
      </candidateList>
      <explain/>
      <paraID> C42711F</paraID>
      <start>203</start>
      <end>205</end>
      <status>modified</status>
      <modifiedWord>水质</modifiedWord>
      <trackRevisions>false</trackRevisions>
    </reviewItem>
    <reviewItem>
      <errorID>b3d78bdb-08e1-4869-b73f-e6caa1e7839a</errorID>
      <errorWord>饮用</errorWord>
      <group>L1_Word</group>
      <groupName>字词问题</groupName>
      <ability>L2_Typo</ability>
      <abilityName>字词错误</abilityName>
      <candidateList>
        <item>饮用水</item>
      </candidateList>
      <explain/>
      <paraID> E4A2ACD</paraID>
      <start>21</start>
      <end>24</end>
      <status>modified</status>
      <modifiedWord>饮用水</modifiedWord>
      <trackRevisions>false</trackRevisions>
    </reviewItem>
    <reviewItem>
      <errorID>675755ca-fb36-464d-9b1d-c39ba13ecc4d</errorID>
      <errorWord>饮用</errorWord>
      <group>L1_Word</group>
      <groupName>字词问题</groupName>
      <ability>L2_Typo</ability>
      <abilityName>字词错误</abilityName>
      <candidateList>
        <item>饮用水</item>
      </candidateList>
      <explain/>
      <paraID>1E2DFEE3</paraID>
      <start>143</start>
      <end>146</end>
      <status>modified</status>
      <modifiedWord>饮用水</modifiedWord>
      <trackRevisions>false</trackRevisions>
    </reviewItem>
    <reviewItem>
      <errorID>a8526ed6-78aa-4a9a-bdfd-a677ab1c5fb2</errorID>
      <errorWord>海马</errorWord>
      <group>L1_Punc</group>
      <groupName>标点问题</groupName>
      <ability>L2_Punc</ability>
      <abilityName>标点符号检查</abilityName>
      <candidateList>
        <item>，海马</item>
      </candidateList>
      <explain/>
      <paraID>7D01EA01</paraID>
      <start>25</start>
      <end>28</end>
      <status>modified</status>
      <modifiedWord>，海马</modifiedWord>
      <trackRevisions>false</trackRevisions>
    </reviewItem>
    <reviewItem>
      <errorID>d8c2728d-94cb-48f7-bb48-5d60b5f6e6a5</errorID>
      <errorWord>达</errorWord>
      <group>L1_Word</group>
      <groupName>字词问题</groupName>
      <ability>L2_Typo</ability>
      <abilityName>字词错误</abilityName>
      <candidateList>
        <item>达到</item>
      </candidateList>
      <explain/>
      <paraID>7D01EA01</paraID>
      <start>76</start>
      <end>78</end>
      <status>modified</status>
      <modifiedWord>达到</modifiedWord>
      <trackRevisions>false</trackRevisions>
    </reviewItem>
    <reviewItem>
      <errorID>fb085e33-1b45-4e6f-adac-d9d8f17e0027</errorID>
      <errorWord>~</errorWord>
      <group>L1_Format</group>
      <groupName>格式问题</groupName>
      <ability>L2_HalfPunc</ability>
      <abilityName>全半角检查</abilityName>
      <candidateList>
        <item>～</item>
      </candidateList>
      <explain>文本全半角错误。</explain>
      <paraID>50AAC15B</paraID>
      <start>48</start>
      <end>49</end>
      <status>modified</status>
      <modifiedWord>～</modifiedWord>
      <trackRevisions>false</trackRevisions>
    </reviewItem>
    <reviewItem>
      <errorID>02f660cd-abf7-4fa6-842d-77215163d5db</errorID>
      <errorWord>农业面源总污染</errorWord>
      <group>L1_Political</group>
      <groupName>政治性问题</groupName>
      <ability>L2_Keyword</ability>
      <abilityName>固定表述</abilityName>
      <candidateList>
        <item>农业面源污染</item>
      </candidateList>
      <explain>词汇“农业面源污染”在特定场景下为固定表述形式，请确认此处的“农业面源总污染”是否存在不当。</explain>
      <paraID>1FCD5A15</paraID>
      <start>3</start>
      <end>9</end>
      <status>modified</status>
      <modifiedWord>农业面源污染</modifiedWord>
      <trackRevisions>false</trackRevisions>
    </reviewItem>
    <reviewItem>
      <errorID>e9337121-6d8c-4953-9937-f4dc7f6c6fd3</errorID>
      <errorWord>彻底杜绝</errorWord>
      <group>L1_Word</group>
      <groupName>字词问题</groupName>
      <ability>L2_Typo</ability>
      <abilityName>字词错误</abilityName>
      <candidateList>
        <item>杜绝</item>
      </candidateList>
      <explain/>
      <paraID>2487DA54</paraID>
      <start>84</start>
      <end>86</end>
      <status>modified</status>
      <modifiedWord>杜绝</modifiedWord>
      <trackRevisions>false</trackRevisions>
    </reviewItem>
    <reviewItem>
      <errorID>05571414-bded-4a45-b239-682045de5289</errorID>
      <errorWord> 项目地表水评价范围图</errorWord>
      <group>L1_Punc</group>
      <groupName>标点问题</groupName>
      <ability>L2_Punc</ability>
      <abilityName>标点符号检查</abilityName>
      <candidateList>
        <item>《项目地表水评价范围图》</item>
      </candidateList>
      <explain/>
      <paraID>498E558F</paraID>
      <start>17</start>
      <end>28</end>
      <status>unmodified</status>
      <modifiedWord/>
      <trackRevisions>false</trackRevisions>
    </reviewItem>
    <reviewItem>
      <errorID>653fc68c-718c-4447-aa09-38ec0f7bde01</errorID>
      <errorWord>/.</errorWord>
      <group>L1_Punc</group>
      <groupName>标点问题</groupName>
      <ability>L2_Punc</ability>
      <abilityName>标点符号检查</abilityName>
      <candidateList>
        <item>/</item>
      </candidateList>
      <explain/>
      <paraID>405BC56D</paraID>
      <start>58</start>
      <end>60</end>
      <status>unmodified</status>
      <modifiedWord/>
      <trackRevisions>false</trackRevisions>
    </reviewItem>
    <reviewItem>
      <errorID>3735cfc2-0914-4be0-ac2a-b9c040085a62</errorID>
      <errorWord>得出</errorWord>
      <group>L1_Word</group>
      <groupName>字词问题</groupName>
      <ability>L2_Typo</ability>
      <abilityName>字词错误</abilityName>
      <candidateList>
        <item>可得出</item>
      </candidateList>
      <explain/>
      <paraID>  4A4FE4</paraID>
      <start>2</start>
      <end>5</end>
      <status>modified</status>
      <modifiedWord>可得出</modifiedWord>
      <trackRevisions>false</trackRevisions>
    </reviewItem>
    <reviewItem>
      <errorID>f4489d8a-a202-44d4-89b4-f5511da393b9</errorID>
      <errorWord>废水</errorWord>
      <group>L1_Word</group>
      <groupName>字词问题</groupName>
      <ability>L2_Typo</ability>
      <abilityName>字词错误</abilityName>
      <candidateList>
        <item>径流</item>
      </candidateList>
      <explain/>
      <paraID>59F1ED55</paraID>
      <start>4</start>
      <end>6</end>
      <status>modified</status>
      <modifiedWord>径流</modifiedWord>
      <trackRevisions>false</trackRevisions>
    </reviewItem>
    <reviewItem>
      <errorID>205fde2c-2749-4483-b3bc-c34ed577451c</errorID>
      <errorWord>放于</errorWord>
      <group>L1_Word</group>
      <groupName>字词问题</groupName>
      <ability>L2_Typo</ability>
      <abilityName>字词错误</abilityName>
      <candidateList>
        <item>放在</item>
      </candidateList>
      <explain/>
      <paraID>17070163</paraID>
      <start>49</start>
      <end>51</end>
      <status>modified</status>
      <modifiedWord>放在</modifiedWord>
      <trackRevisions>false</trackRevisions>
    </reviewItem>
    <reviewItem>
      <errorID>ee6d1f87-75e1-4c6a-901c-229e2b2af484</errorID>
      <errorWord>，将施工设施及时拆除</errorWord>
      <group>L1_Word</group>
      <groupName>字词问题</groupName>
      <ability>L2_Typo</ability>
      <abilityName>字词错误</abilityName>
      <candidateList>
        <item>，及时拆除施工设施</item>
      </candidateList>
      <explain/>
      <paraID>17070163</paraID>
      <start>89</start>
      <end>98</end>
      <status>modified</status>
      <modifiedWord>，及时拆除施工设施</modifiedWord>
      <trackRevisions>false</trackRevisions>
    </reviewItem>
    <reviewItem>
      <errorID>9ea0de56-5424-4450-ae5c-55560063d263</errorID>
      <errorWord>，</errorWord>
      <group>L1_Grammar</group>
      <groupName>语法问题</groupName>
      <ability>L2_Grammar</ability>
      <abilityName>语法错误</abilityName>
      <candidateList>
        <item>天气，</item>
      </candidateList>
      <explain/>
      <paraID>17070163</paraID>
      <start>137</start>
      <end>140</end>
      <status>modified</status>
      <modifiedWord>天气，</modifiedWord>
      <trackRevisions>false</trackRevisions>
    </reviewItem>
    <reviewItem>
      <errorID>094c2ae4-e34f-4043-911d-30c5e5b9fc20</errorID>
      <errorWord>淤积河道</errorWord>
      <group>L1_Grammar</group>
      <groupName>语法问题</groupName>
      <ability>L2_Grammar</ability>
      <abilityName>语法错误</abilityName>
      <candidateList>
        <item>造成河道淤积</item>
      </candidateList>
      <explain/>
      <paraID>17070163</paraID>
      <start>141</start>
      <end>147</end>
      <status>modified</status>
      <modifiedWord>造成河道淤积</modifiedWord>
      <trackRevisions>false</trackRevisions>
    </reviewItem>
    <reviewItem>
      <errorID>29adc557-bf31-4f5d-b6b4-aea072051156</errorID>
      <errorWord>河江岸</errorWord>
      <group>L1_Word</group>
      <groupName>字词问题</groupName>
      <ability>L2_Typo</ability>
      <abilityName>字词错误</abilityName>
      <candidateList>
        <item>河岸</item>
      </candidateList>
      <explain/>
      <paraID>17070163</paraID>
      <start>234</start>
      <end>236</end>
      <status>modified</status>
      <modifiedWord>河岸</modifiedWord>
      <trackRevisions>false</trackRevisions>
    </reviewItem>
    <reviewItem>
      <errorID>be160998-e299-43fe-b4fa-1fb1d19b5482</errorID>
      <errorWord>采取</errorWord>
      <group>L1_Word</group>
      <groupName>字词问题</groupName>
      <ability>L2_Typo</ability>
      <abilityName>字词错误</abilityName>
      <candidateList>
        <item>种植</item>
      </candidateList>
      <explain/>
      <paraID>17070163</paraID>
      <start>254</start>
      <end>256</end>
      <status>modified</status>
      <modifiedWord>种植</modifiedWord>
      <trackRevisions>false</trackRevisions>
    </reviewItem>
    <reviewItem>
      <errorID>43376a62-1751-4ce3-ad5c-96aeea269988</errorID>
      <errorWord>乔木种植</errorWord>
      <group>L1_Grammar</group>
      <groupName>语法问题</groupName>
      <ability>L2_Grammar</ability>
      <abilityName>语法错误</abilityName>
      <candidateList>
        <item>乔木</item>
      </candidateList>
      <explain/>
      <paraID>17070163</paraID>
      <start>258</start>
      <end>260</end>
      <status>modified</status>
      <modifiedWord>乔木</modifiedWord>
      <trackRevisions>false</trackRevisions>
    </reviewItem>
    <reviewItem>
      <errorID>f6fabc04-83b1-4a12-a973-1a41f92c4f85</errorID>
      <errorWord>，</errorWord>
      <group>L1_Punc</group>
      <groupName>标点问题</groupName>
      <ability>L2_Punc</ability>
      <abilityName>标点符号检查</abilityName>
      <candidateList>
        <item/>
      </candidateList>
      <explain/>
      <paraID>18485BAE</paraID>
      <start>140</start>
      <end>140</end>
      <status>modified</status>
      <modifiedWord/>
      <trackRevisions>false</trackRevisions>
    </reviewItem>
    <reviewItem>
      <errorID>08b56d0c-8fe5-4fd6-9e4b-56c526dc2275</errorID>
      <errorWord> </errorWord>
      <group>L1_Punc</group>
      <groupName>标点问题</groupName>
      <ability>L2_Punc</ability>
      <abilityName>标点符号检查</abilityName>
      <candidateList>
        <item>：</item>
      </candidateList>
      <explain/>
      <paraID>18485BAE</paraID>
      <start>204</start>
      <end>205</end>
      <status>unmodified</status>
      <modifiedWord/>
      <trackRevisions>false</trackRevisions>
    </reviewItem>
    <reviewItem>
      <errorID>bd3111e0-ba68-4eeb-8666-c86e6a626cd6</errorID>
      <errorWord>：</errorWord>
      <group>L1_Punc</group>
      <groupName>标点问题</groupName>
      <ability>L2_Punc</ability>
      <abilityName>标点符号检查</abilityName>
      <candidateList>
        <item>。</item>
      </candidateList>
      <explain/>
      <paraID>50E65404</paraID>
      <start>67</start>
      <end>68</end>
      <status>modified</status>
      <modifiedWord>。</modifiedWord>
      <trackRevisions>false</trackRevisions>
    </reviewItem>
    <reviewItem>
      <errorID>e0a01596-ab65-4017-8480-5ac8bc101f86</errorID>
      <errorWord>。</errorWord>
      <group>L1_Punc</group>
      <groupName>标点问题</groupName>
      <ability>L2_Punc</ability>
      <abilityName>标点符号检查</abilityName>
      <candidateList>
        <item>、</item>
      </candidateList>
      <explain/>
      <paraID>64B4269F</paraID>
      <start>89</start>
      <end>90</end>
      <status>modified</status>
      <modifiedWord>、</modifiedWord>
      <trackRevisions>false</trackRevisions>
    </reviewItem>
    <reviewItem>
      <errorID>62a11aea-c093-4878-a9da-c6d9de278e32</errorID>
      <errorWord>等几个</errorWord>
      <group>L1_Grammar</group>
      <groupName>语法问题</groupName>
      <ability>L2_Grammar</ability>
      <abilityName>语法错误</abilityName>
      <candidateList>
        <item>等</item>
      </candidateList>
      <explain/>
      <paraID>64B4269F</paraID>
      <start>103</start>
      <end>104</end>
      <status>modified</status>
      <modifiedWord>等</modifiedWord>
      <trackRevisions>false</trackRevisions>
    </reviewItem>
    <reviewItem>
      <errorID>583ad8c1-14b7-4d74-ae45-1bf585028231</errorID>
      <errorWord>繁茂</errorWord>
      <group>L1_Punc</group>
      <groupName>标点问题</groupName>
      <ability>L2_Punc</ability>
      <abilityName>标点符号检查</abilityName>
      <candidateList>
        <item>，繁茂</item>
      </candidateList>
      <explain/>
      <paraID>5319A937</paraID>
      <start>63</start>
      <end>66</end>
      <status>modified</status>
      <modifiedWord>，繁茂</modifiedWord>
      <trackRevisions>false</trackRevisions>
    </reviewItem>
    <reviewItem>
      <errorID>8c90f4b2-1e5b-4984-b039-7f3e1dd6016f</errorID>
      <errorWord>入炉</errorWord>
      <group>L1_Word</group>
      <groupName>字词问题</groupName>
      <ability>L2_Typo</ability>
      <abilityName>字词错误</abilityName>
      <candidateList>
        <item>入湖</item>
      </candidateList>
      <explain/>
      <paraID>5319A937</paraID>
      <start>152</start>
      <end>154</end>
      <status>modified</status>
      <modifiedWord>入湖</modifiedWord>
      <trackRevisions>false</trackRevisions>
    </reviewItem>
    <reviewItem>
      <errorID>5420c266-5e47-42d0-a2b2-d921d27c7cc0</errorID>
      <errorWord>存在</errorWord>
      <group>L1_Grammar</group>
      <groupName>语法问题</groupName>
      <ability>L2_Grammar</ability>
      <abilityName>语法错误</abilityName>
      <candidateList>
        <item>方面存在</item>
      </candidateList>
      <explain/>
      <paraID>1E10D3E3</paraID>
      <start>66</start>
      <end>70</end>
      <status>modified</status>
      <modifiedWord>方面存在</modifiedWord>
      <trackRevisions>false</trackRevisions>
    </reviewItem>
    <reviewItem>
      <errorID>cb3e88fc-2f84-471b-be94-a98208e5e2b9</errorID>
      <errorWord>-</errorWord>
      <group>L1_Format</group>
      <groupName>格式问题</groupName>
      <ability>L2_HalfPunc</ability>
      <abilityName>全半角检查</abilityName>
      <candidateList>
        <item>－</item>
      </candidateList>
      <explain>文本全半角错误。</explain>
      <paraID>49FC2E3A</paraID>
      <start>20</start>
      <end>21</end>
      <status>modified</status>
      <modifiedWord>－</modifiedWord>
      <trackRevisions>false</trackRevisions>
    </reviewItem>
    <reviewItem>
      <errorID>01bc26a5-97b7-4d9d-ac11-0a671782de65</errorID>
      <errorWord>-</errorWord>
      <group>L1_Format</group>
      <groupName>格式问题</groupName>
      <ability>L2_HalfPunc</ability>
      <abilityName>全半角检查</abilityName>
      <candidateList>
        <item>－</item>
      </candidateList>
      <explain>文本全半角错误。</explain>
      <paraID>49FC2E3A</paraID>
      <start>24</start>
      <end>25</end>
      <status>modified</status>
      <modifiedWord>－</modifiedWord>
      <trackRevisions>false</trackRevisions>
    </reviewItem>
    <reviewItem>
      <errorID>666a0a1b-7399-4a9f-8261-3543d14f1d74</errorID>
      <errorWord>地表水</errorWord>
      <group>L1_Punc</group>
      <groupName>标点问题</groupName>
      <ability>L2_Punc</ability>
      <abilityName>标点符号检查</abilityName>
      <candidateList>
        <item>. 地表水</item>
      </candidateList>
      <explain/>
      <paraID>5D3FA6F3</paraID>
      <start>1</start>
      <end>4</end>
      <status>unmodified</status>
      <modifiedWord/>
      <trackRevisions>false</trackRevisions>
    </reviewItem>
    <reviewItem>
      <errorID>28b05580-c9db-43d5-8aa9-31fdef8d95f3</errorID>
      <errorWord>周围环境影响</errorWord>
      <group>L1_Word</group>
      <groupName>字词问题</groupName>
      <ability>L2_Typo</ability>
      <abilityName>字词错误</abilityName>
      <candidateList>
        <item>周围环境的影响</item>
      </candidateList>
      <explain/>
      <paraID>4F378CE0</paraID>
      <start>9</start>
      <end>16</end>
      <status>modified</status>
      <modifiedWord>周围环境的影响</modifiedWord>
      <trackRevisions>false</trackRevisions>
    </reviewItem>
    <reviewItem>
      <errorID>dc22e546-2bcf-416f-9847-6743244052cc</errorID>
      <errorWord>，</errorWord>
      <group>L1_Grammar</group>
      <groupName>语法问题</groupName>
      <ability>L2_Grammar</ability>
      <abilityName>语法错误</abilityName>
      <candidateList>
        <item>，不得外排；</item>
      </candidateList>
      <explain/>
      <paraID>4A948FE6</paraID>
      <start>40</start>
      <end>46</end>
      <status>modified</status>
      <modifiedWord>，不得外排；</modifiedWord>
      <trackRevisions>false</trackRevisions>
    </reviewItem>
    <reviewItem>
      <errorID>a86cae22-f8b4-47dd-aae4-7bf2c5a172c1</errorID>
      <errorWord>雨季</errorWord>
      <group>L1_Word</group>
      <groupName>字词问题</groupName>
      <ability>L2_Typo</ability>
      <abilityName>字词错误</abilityName>
      <candidateList>
        <item>在雨季</item>
      </candidateList>
      <explain/>
      <paraID>555D3488</paraID>
      <start>22</start>
      <end>25</end>
      <status>modified</status>
      <modifiedWord>在雨季</modifiedWord>
      <trackRevisions>false</trackRevisions>
    </reviewItem>
    <reviewItem>
      <errorID>a9ae4e09-c2da-4ef2-ac6a-04a869f3a4d1</errorID>
      <errorWord>环境影响</errorWord>
      <group>L1_Word</group>
      <groupName>字词问题</groupName>
      <ability>L2_Typo</ability>
      <abilityName>字词错误</abilityName>
      <candidateList>
        <item>环境的影响</item>
      </candidateList>
      <explain/>
      <paraID>79C13E19</paraID>
      <start>30</start>
      <end>35</end>
      <status>modified</status>
      <modifiedWord>环境的影响</modifiedWord>
      <trackRevisions>false</trackRevisions>
    </reviewItem>
    <reviewItem>
      <errorID>e75e2e8a-bf79-4d5a-ae8b-105e352acbb3</errorID>
      <errorWord>稳定的</errorWord>
      <group>L1_Word</group>
      <groupName>字词问题</groupName>
      <ability>L2_Typo</ability>
      <abilityName>字词错误</abilityName>
      <candidateList>
        <item>稳定</item>
      </candidateList>
      <explain/>
      <paraID>4870D01B</paraID>
      <start>101</start>
      <end>103</end>
      <status>modified</status>
      <modifiedWord>稳定</modifiedWord>
      <trackRevisions>false</trackRevisions>
    </reviewItem>
    <reviewItem>
      <errorID>c9498339-a5cb-4a59-881a-81f8b7d2cf2b</errorID>
      <errorWord>；</errorWord>
      <group>L1_Punc</group>
      <groupName>标点问题</groupName>
      <ability>L2_Punc</ability>
      <abilityName>标点符号检查</abilityName>
      <candidateList>
        <item>。</item>
      </candidateList>
      <explain/>
      <paraID>7226BE96</paraID>
      <start>31</start>
      <end>32</end>
      <status>modified</status>
      <modifiedWord>。</modifiedWord>
      <trackRevisions>false</trackRevisions>
    </reviewItem>
    <reviewItem>
      <errorID>f2c4b983-b121-4fb6-a9ad-8ee1ac651c39</errorID>
      <errorWord>冬季</errorWord>
      <group>L1_Word</group>
      <groupName>字词问题</groupName>
      <ability>L2_Typo</ability>
      <abilityName>字词错误</abilityName>
      <candidateList>
        <item>在冬季</item>
      </candidateList>
      <explain/>
      <paraID> 1EE1844</paraID>
      <start>5</start>
      <end>8</end>
      <status>modified</status>
      <modifiedWord>在冬季</modifiedWord>
      <trackRevisions>false</trackRevisions>
    </reviewItem>
    <reviewItem>
      <errorID>f024fcbc-c74c-4b17-97f5-d556643c26f8</errorID>
      <errorWord>保持</errorWord>
      <group>L1_Grammar</group>
      <groupName>语法问题</groupName>
      <ability>L2_Grammar</ability>
      <abilityName>语法错误</abilityName>
      <candidateList>
        <item>使其保持</item>
      </candidateList>
      <explain/>
      <paraID>7BC0B8CD</paraID>
      <start>32</start>
      <end>36</end>
      <status>modified</status>
      <modifiedWord>使其保持</modifiedWord>
      <trackRevisions>false</trackRevisions>
    </reviewItem>
    <reviewItem>
      <errorID>d1df360e-10a8-4d2c-8735-eb2a99708ef2</errorID>
      <errorWord>施工期环保</errorWord>
      <group>L1_Grammar</group>
      <groupName>语法问题</groupName>
      <ability>L2_Grammar</ability>
      <abilityName>语法错误</abilityName>
      <candidateList>
        <item>施工期</item>
      </candidateList>
      <explain/>
      <paraID> 843FB31</paraID>
      <start>12</start>
      <end>15</end>
      <status>modified</status>
      <modifiedWord>施工期</modifiedWord>
      <trackRevisions>false</trackRevisions>
    </reviewItem>
    <reviewItem>
      <errorID>73d8c5f7-89fc-4893-80f4-e7bfaaafee88</errorID>
      <errorWord>海马</errorWord>
      <group>L1_Punc</group>
      <groupName>标点问题</groupName>
      <ability>L2_Punc</ability>
      <abilityName>标点符号检查</abilityName>
      <candidateList>
        <item>，海马</item>
      </candidateList>
      <explain/>
      <paraID>50236F89</paraID>
      <start>6</start>
      <end>9</end>
      <status>modified</status>
      <modifiedWord>，海马</modifiedWord>
      <trackRevisions>false</trackRevisions>
    </reviewItem>
    <reviewItem>
      <errorID>1e83b34a-e7aa-42fc-99c1-30e39716976e</errorID>
      <errorWord>，</errorWord>
      <group>L1_Punc</group>
      <groupName>标点问题</groupName>
      <ability>L2_Punc</ability>
      <abilityName>标点符号检查</abilityName>
      <candidateList>
        <item>。</item>
      </candidateList>
      <explain/>
      <paraID>50236F89</paraID>
      <start>34</start>
      <end>35</end>
      <status>modified</status>
      <modifiedWord>。</modifiedWord>
      <trackRevisions>false</trackRevisions>
    </reviewItem>
    <reviewItem>
      <errorID>0305e993-3668-4865-9edc-43a97b51c612</errorID>
      <errorWord>，可</errorWord>
      <group>L1_Word</group>
      <groupName>字词问题</groupName>
      <ability>L2_Typo</ability>
      <abilityName>字词错误</abilityName>
      <candidateList>
        <item>，</item>
      </candidateList>
      <explain/>
      <paraID>50236F89</paraID>
      <start>94</start>
      <end>95</end>
      <status>modified</status>
      <modifiedWord>，</modifiedWord>
      <trackRevisions>false</trackRevisions>
    </reviewItem>
    <reviewItem>
      <errorID>d8d4e2ff-c1c5-45c4-8ba0-e516de2172ed</errorID>
      <errorWord>提升目前</errorWord>
      <group>L1_Word</group>
      <groupName>字词问题</groupName>
      <ability>L2_Typo</ability>
      <abilityName>字词错误</abilityName>
      <candidateList>
        <item>改善目前</item>
      </candidateList>
      <explain/>
      <paraID>50236F89</paraID>
      <start>107</start>
      <end>111</end>
      <status>modified</status>
      <modifiedWord>改善目前</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BCEA631-D187-4859-A098-FB55266F0D4E}">
  <ds:schemaRefs/>
</ds:datastoreItem>
</file>

<file path=customXml/itemProps3.xml><?xml version="1.0" encoding="utf-8"?>
<ds:datastoreItem xmlns:ds="http://schemas.openxmlformats.org/officeDocument/2006/customXml" ds:itemID="{6f9dc4d2-dfce-4f01-b884-ba48e0c27de9}">
  <ds:schemaRefs/>
</ds:datastoreItem>
</file>

<file path=docProps/app.xml><?xml version="1.0" encoding="utf-8"?>
<Properties xmlns="http://schemas.openxmlformats.org/officeDocument/2006/extended-properties" xmlns:vt="http://schemas.openxmlformats.org/officeDocument/2006/docPropsVTypes">
  <Template>Normal.dotm</Template>
  <Pages>32</Pages>
  <Words>7145</Words>
  <Characters>7792</Characters>
  <Lines>171</Lines>
  <Paragraphs>48</Paragraphs>
  <TotalTime>4</TotalTime>
  <ScaleCrop>false</ScaleCrop>
  <LinksUpToDate>false</LinksUpToDate>
  <CharactersWithSpaces>7889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2023-07-11T03:29:00Z</dcterms:created>
  <dc:creator>夏至</dc:creator>
  <cp:lastModifiedBy>Erstickt。</cp:lastModifiedBy>
  <cp:lastPrinted>2026-01-04T02:21:00Z</cp:lastPrinted>
  <dcterms:modified xsi:type="dcterms:W3CDTF">2026-04-15T08:37:20Z</dcterms:modified>
  <cp:revision>245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8B4741E4F07541BC9C11F836C50EA0FA_11</vt:lpwstr>
  </property>
  <property fmtid="{D5CDD505-2E9C-101B-9397-08002B2CF9AE}" pid="4" name="KSOTemplateDocerSaveRecord">
    <vt:lpwstr>eyJoZGlkIjoiZmE5NjJmZmY4YmI5ZGY5MzJmMzZkMzdjOTcyZWMxMjgiLCJ1c2VySWQiOiIxMjkyNzA0NjA3In0=</vt:lpwstr>
  </property>
</Properties>
</file>