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0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highlight w:val="none"/>
        </w:rPr>
        <w:t>《宜良县2025年征收农用地区片综合地价更新调整（草案）》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highlight w:val="none"/>
          <w:lang w:val="en-US" w:eastAsia="zh-CN"/>
        </w:rPr>
        <w:t>起草说明</w:t>
      </w:r>
    </w:p>
    <w:p w14:paraId="121837F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6A35A30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区片综合地价，是依据土地原用途、土地资源条件、土地产值、土地区位、土地供求关系、人口以及经济社会发展水平等因素综合测算形成，并由政府公布的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征收集体农用地的区域性补偿标准。《中华人民共和国土地管理法》第四十八条规定：征收农用地的土地补偿费、安置补助费标准由省、自治区、直辖市通过制定公布区片综合地价确定。云南省上一轮区片综合地价于2023年公布实施，为作好区片综合地价更新调整衔接工作，切实维护被征地农民合法权益，按照省人民政府要求，省自然资源厅于2025年组织全省开展区片综合地价更新调整工作，并将于2026年1月1日执行。按照《云南省自然资源厅关于开展云南省2025年区片综合地价更新调整工作的通知》(云自然资审批〔2025〕90号)的有关要求，为顺利推进全省区片综合地价更新调整工作，提高标准制定水平，增强标准可操作性，依据省厅文件要求，县自然资源局开展了宜良县2025年区片综合地价更新调整工作，形成了《宜良县2025年征收农用地区片综合地价更新调整（草案）》初步成果。</w:t>
      </w:r>
    </w:p>
    <w:p w14:paraId="3B1144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该初步成果编制严格按照《云南省2025年征收农用地区片综合地价更新调整方案》进行编制。根据《昆明市人民政府重大决策听证实施细则》，为进一步促进决策的民主化、科学化，决定召开听证会，希望各位代表对初步成果级别划分的合理性，价格的高低、是否适应宜良县的经济发展需求、是否便于实际应用等因素进行考虑、提出修改意见和建议，也可以书面形式向宜良县自然资源局反馈。之后将根据听证会上各位代表提出的意见建议，结合我县实际社会经济发展水平修改完善成果。下一步将按程序逐级上报，经省自然资源厅审查、备案后报县人民政府批准公布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WI2MjVlOWNhYWIyNmZkNTAyZDYwMGI3MDdmZDkifQ=="/>
  </w:docVars>
  <w:rsids>
    <w:rsidRoot w:val="00000000"/>
    <w:rsid w:val="69BB7B2C"/>
    <w:rsid w:val="7A7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727</Characters>
  <Lines>0</Lines>
  <Paragraphs>0</Paragraphs>
  <TotalTime>1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2025-07-31T02:33:00Z</dcterms:created>
  <dc:creator>Administrator</dc:creator>
  <cp:lastModifiedBy>橘子</cp:lastModifiedBy>
  <dcterms:modified xsi:type="dcterms:W3CDTF">2025-07-31T02:46:31Z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859C159AA0D44D319B7D1107B01B9047_13</vt:lpwstr>
  </property>
  <property fmtid="{D5CDD505-2E9C-101B-9397-08002B2CF9AE}" pid="4" name="KSOTemplateDocerSaveRecord">
    <vt:lpwstr>eyJoZGlkIjoiMTBmNTdkZDFlZmUyNWJkNTU0ZTMwMjBmNmJmYjRlMzgiLCJ1c2VySWQiOiI3NzM0ODA4NTgifQ==</vt:lpwstr>
  </property>
</Properties>
</file>