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0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整改落实情况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公示表（受理编号：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X53010020230825001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</w:t>
      </w:r>
    </w:p>
    <w:p w14:paraId="71F26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61527B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宜良县人民政府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2025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日</w:t>
      </w:r>
    </w:p>
    <w:tbl>
      <w:tblPr>
        <w:tblStyle w:val="4"/>
        <w:tblpPr w:leftFromText="180" w:rightFromText="180" w:vertAnchor="text" w:horzAnchor="page" w:tblpXSpec="center" w:tblpY="171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5917"/>
      </w:tblGrid>
      <w:tr w14:paraId="397C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83" w:type="dxa"/>
            <w:noWrap/>
            <w:vAlign w:val="center"/>
          </w:tcPr>
          <w:p w14:paraId="4A70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投诉问题</w:t>
            </w:r>
          </w:p>
        </w:tc>
        <w:tc>
          <w:tcPr>
            <w:tcW w:w="5917" w:type="dxa"/>
            <w:noWrap/>
            <w:vAlign w:val="center"/>
          </w:tcPr>
          <w:p w14:paraId="4BF4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受理编号：X53010020230825001</w:t>
            </w:r>
          </w:p>
          <w:p w14:paraId="1DB0D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投诉问题：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宜良县狮子楼文化广场从早上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点到晚上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点广场舞外放音响、歌声噪音扰民。</w:t>
            </w:r>
          </w:p>
        </w:tc>
      </w:tr>
      <w:tr w14:paraId="2D94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783" w:type="dxa"/>
            <w:noWrap/>
            <w:vAlign w:val="center"/>
          </w:tcPr>
          <w:p w14:paraId="64835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整改目标</w:t>
            </w:r>
          </w:p>
        </w:tc>
        <w:tc>
          <w:tcPr>
            <w:tcW w:w="5917" w:type="dxa"/>
            <w:noWrap/>
            <w:vAlign w:val="center"/>
          </w:tcPr>
          <w:p w14:paraId="2B2D5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掌握重点噪音源污染状况，不断完善噪音污染防治管理体系，减少和消除噪音污染，保障公众健康，保护和改善生活环境，维护社会和谐，推进生态文明建设。</w:t>
            </w:r>
          </w:p>
        </w:tc>
      </w:tr>
      <w:tr w14:paraId="2CF2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2783" w:type="dxa"/>
            <w:noWrap/>
            <w:vAlign w:val="center"/>
          </w:tcPr>
          <w:p w14:paraId="5049B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整改措施</w:t>
            </w:r>
          </w:p>
        </w:tc>
        <w:tc>
          <w:tcPr>
            <w:tcW w:w="5917" w:type="dxa"/>
            <w:noWrap/>
            <w:vAlign w:val="center"/>
          </w:tcPr>
          <w:p w14:paraId="5AD0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1.对舞队、乐队人员进行劝导，调小正在播放、演奏的音乐音量，减小音乐造成的噪声影响。</w:t>
            </w:r>
          </w:p>
          <w:p w14:paraId="67C2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对领舞负责人、音响设备所有人、乐器所有人进行一一登记，对现场人员开展法律宣讲、责任告知，签订《噪音扰民行为法律责任告知书》，劝导相关团体不要使用扩音设备或者降低设备音量，防止对周边群众的正常生活造成影响。</w:t>
            </w:r>
          </w:p>
        </w:tc>
      </w:tr>
      <w:tr w14:paraId="49C9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2783" w:type="dxa"/>
            <w:noWrap/>
            <w:vAlign w:val="center"/>
          </w:tcPr>
          <w:p w14:paraId="094B64A0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整改主要工作成效</w:t>
            </w:r>
          </w:p>
        </w:tc>
        <w:tc>
          <w:tcPr>
            <w:tcW w:w="5917" w:type="dxa"/>
            <w:noWrap/>
            <w:vAlign w:val="center"/>
          </w:tcPr>
          <w:p w14:paraId="064EB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1.2023年8月28日，宜良县公安局组织进行了现场复查，宜良县文化广场有部分群众活动，但已无用扩音设备伴奏跳舞、演奏乐器、唱歌等情况，现场环境不再吵闹。</w:t>
            </w:r>
          </w:p>
          <w:p w14:paraId="5E11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2.2023年8月29日，宜良县公安局组织进行了现场复查，宜良县文化广场有部分群众活动，但没有用扩音设备伴奏跳舞、演奏乐器、唱歌等情况，现场环境不再吵闹；经使用多功能声级计对现场声音分贝进行测试，结果为43.7分贝，整改效果良好。</w:t>
            </w:r>
          </w:p>
          <w:p w14:paraId="0FF16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3.2023年、2024年期间相继印发《宜良县公安局2023年压降噪声扰民110警情工作方案》、《宜良县公安局噪声扰民联合执法集中统一行动工作方案》、《宜良县提升群众安全感满意度噪音专项整治工作方案》，推动噪声扰民整治工作常态化坚持。</w:t>
            </w:r>
          </w:p>
          <w:p w14:paraId="32B6E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4.2025年4月16日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，宜良县公安局联合匡远街道等部门进行现场复查，宜良县文化广场有部分群众活动，但没有用扩音设备伴奏跳舞、演奏乐器、唱歌等情况，现场环境不再吵闹。</w:t>
            </w:r>
          </w:p>
        </w:tc>
      </w:tr>
      <w:tr w14:paraId="0222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783" w:type="dxa"/>
            <w:noWrap/>
            <w:vAlign w:val="center"/>
          </w:tcPr>
          <w:p w14:paraId="1DF18F3A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责任单位、责任人及联系人</w:t>
            </w:r>
          </w:p>
        </w:tc>
        <w:tc>
          <w:tcPr>
            <w:tcW w:w="5917" w:type="dxa"/>
            <w:noWrap/>
            <w:vAlign w:val="center"/>
          </w:tcPr>
          <w:p w14:paraId="2BFA1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宜良县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徐继锋</w:t>
            </w:r>
          </w:p>
          <w:p w14:paraId="472D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联系人及电话：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王亚超，0871-67594013</w:t>
            </w:r>
          </w:p>
        </w:tc>
      </w:tr>
      <w:tr w14:paraId="7D16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783" w:type="dxa"/>
            <w:noWrap/>
            <w:vAlign w:val="center"/>
          </w:tcPr>
          <w:p w14:paraId="5EA1D4CA">
            <w:pPr>
              <w:topLinePunct/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公示说明</w:t>
            </w:r>
          </w:p>
        </w:tc>
        <w:tc>
          <w:tcPr>
            <w:tcW w:w="5917" w:type="dxa"/>
            <w:noWrap/>
            <w:vAlign w:val="center"/>
          </w:tcPr>
          <w:p w14:paraId="1FED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现将改问题整改落实情况进行公示，如有意见建议，请反馈至昆明市生态环境局宜良分局。联系人及电话：黄淑佩，0871-67597263。</w:t>
            </w:r>
          </w:p>
        </w:tc>
      </w:tr>
    </w:tbl>
    <w:p w14:paraId="3398E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765BB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6DD85B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5508E"/>
    <w:rsid w:val="0EF61D1C"/>
    <w:rsid w:val="30B25AC7"/>
    <w:rsid w:val="42292E97"/>
    <w:rsid w:val="5C01567A"/>
    <w:rsid w:val="5E90645C"/>
    <w:rsid w:val="6B51416A"/>
    <w:rsid w:val="6D8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6">
    <w:name w:val="heading 1Heading1"/>
    <w:basedOn w:val="7"/>
    <w:next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customStyle="1" w:styleId="7">
    <w:name w:val="NormalNormal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Normal IndentNormalIndent"/>
    <w:basedOn w:val="7"/>
    <w:next w:val="7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943</Characters>
  <Lines>0</Lines>
  <Paragraphs>0</Paragraphs>
  <TotalTime>2</TotalTime>
  <ScaleCrop>false</ScaleCrop>
  <LinksUpToDate>false</LinksUpToDate>
  <CharactersWithSpaces>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2025-04-15T07:41:00Z</dcterms:created>
  <dc:creator>Administrator</dc:creator>
  <cp:lastModifiedBy>黄淑佩</cp:lastModifiedBy>
  <dcterms:modified xsi:type="dcterms:W3CDTF">2025-04-28T02:01:42Z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5E88E9C7E302400FB0B5CF1D8814A03F</vt:lpwstr>
  </property>
  <property fmtid="{D5CDD505-2E9C-101B-9397-08002B2CF9AE}" pid="4" name="KSOTemplateDocerSaveRecord">
    <vt:lpwstr>eyJoZGlkIjoiYTI4ZDhjZjAzODYzYTkzMGE3MGVmMTYzNjcyODJkOTAiLCJ1c2VySWQiOiIxNTMzNTk1ODEwIn0=</vt:lpwstr>
  </property>
</Properties>
</file>