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371B3">
      <w:pPr>
        <w:bidi w:val="0"/>
        <w:jc w:val="center"/>
        <w:rPr>
          <w:rFonts w:hint="eastAsia" w:asciiTheme="minorEastAsia" w:hAnsiTheme="minorEastAsia" w:eastAsiaTheme="minorEastAsia" w:cstheme="minorEastAsia"/>
          <w:sz w:val="44"/>
          <w:szCs w:val="44"/>
          <w:lang w:val="en-US" w:eastAsia="zh-CN"/>
        </w:rPr>
      </w:pPr>
    </w:p>
    <w:p w14:paraId="6F1226D5">
      <w:pPr>
        <w:bidi w:val="0"/>
        <w:jc w:val="both"/>
        <w:rPr>
          <w:rFonts w:hint="eastAsia" w:asciiTheme="minorEastAsia" w:hAnsiTheme="minorEastAsia" w:eastAsiaTheme="minorEastAsia" w:cstheme="minorEastAsia"/>
          <w:sz w:val="44"/>
          <w:szCs w:val="44"/>
          <w:lang w:val="en-US" w:eastAsia="zh-CN"/>
        </w:rPr>
      </w:pPr>
    </w:p>
    <w:p w14:paraId="4F859E1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44"/>
          <w:szCs w:val="44"/>
          <w:lang w:val="en-US" w:eastAsia="zh-CN"/>
        </w:rPr>
      </w:pPr>
      <w:r>
        <w:rPr>
          <w:rFonts w:hint="eastAsia" w:ascii="宋体" w:hAnsi="宋体" w:eastAsia="宋体" w:cs="宋体"/>
          <w:color w:val="auto"/>
          <w:sz w:val="44"/>
          <w:szCs w:val="44"/>
          <w:lang w:val="en-US" w:eastAsia="zh-CN"/>
        </w:rPr>
        <w:t>宜良县人民政府办公室</w:t>
      </w:r>
    </w:p>
    <w:p w14:paraId="74D06D5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44"/>
          <w:szCs w:val="44"/>
          <w:lang w:val="en-US" w:eastAsia="zh-CN"/>
        </w:rPr>
      </w:pPr>
      <w:r>
        <w:rPr>
          <w:rFonts w:hint="eastAsia" w:ascii="宋体" w:hAnsi="宋体" w:eastAsia="宋体" w:cs="宋体"/>
          <w:color w:val="auto"/>
          <w:sz w:val="44"/>
          <w:szCs w:val="44"/>
          <w:lang w:val="en-US" w:eastAsia="zh-CN"/>
        </w:rPr>
        <w:t>关于进一步加强砂石资源（含土）管理的</w:t>
      </w:r>
    </w:p>
    <w:p w14:paraId="1CE07C0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44"/>
          <w:szCs w:val="44"/>
          <w:lang w:val="en-US" w:eastAsia="zh-CN"/>
        </w:rPr>
      </w:pPr>
      <w:r>
        <w:rPr>
          <w:rFonts w:hint="eastAsia" w:ascii="宋体" w:hAnsi="宋体" w:eastAsia="宋体" w:cs="宋体"/>
          <w:color w:val="auto"/>
          <w:sz w:val="44"/>
          <w:szCs w:val="44"/>
          <w:lang w:val="en-US" w:eastAsia="zh-CN"/>
        </w:rPr>
        <w:t>实施意见</w:t>
      </w:r>
    </w:p>
    <w:p w14:paraId="53FD49B8">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宜政办规</w:t>
      </w:r>
      <w:r>
        <w:rPr>
          <w:rFonts w:hint="default" w:ascii="Times New Roman" w:hAnsi="Times New Roman" w:eastAsia="楷体_GB2312" w:cs="Times New Roman"/>
          <w:i w:val="0"/>
          <w:caps w:val="0"/>
          <w:color w:val="333333"/>
          <w:spacing w:val="0"/>
          <w:sz w:val="32"/>
          <w:szCs w:val="32"/>
          <w:shd w:val="clear" w:fill="FFFFFF"/>
          <w:lang w:val="en-US" w:eastAsia="zh-CN"/>
        </w:rPr>
        <w:t>〔202</w:t>
      </w:r>
      <w:r>
        <w:rPr>
          <w:rFonts w:hint="eastAsia" w:ascii="Times New Roman" w:hAnsi="Times New Roman" w:eastAsia="楷体_GB2312" w:cs="Times New Roman"/>
          <w:i w:val="0"/>
          <w:caps w:val="0"/>
          <w:color w:val="333333"/>
          <w:spacing w:val="0"/>
          <w:sz w:val="32"/>
          <w:szCs w:val="32"/>
          <w:shd w:val="clear" w:fill="FFFFFF"/>
          <w:lang w:val="en-US" w:eastAsia="zh-CN"/>
        </w:rPr>
        <w:t>4</w:t>
      </w:r>
      <w:r>
        <w:rPr>
          <w:rFonts w:hint="default" w:ascii="Times New Roman" w:hAnsi="Times New Roman" w:eastAsia="楷体_GB2312" w:cs="Times New Roman"/>
          <w:i w:val="0"/>
          <w:caps w:val="0"/>
          <w:color w:val="333333"/>
          <w:spacing w:val="0"/>
          <w:sz w:val="32"/>
          <w:szCs w:val="32"/>
          <w:shd w:val="clear" w:fill="FFFFFF"/>
          <w:lang w:val="en-US" w:eastAsia="zh-CN"/>
        </w:rPr>
        <w:t>〕1</w:t>
      </w:r>
      <w:r>
        <w:rPr>
          <w:rFonts w:hint="eastAsia" w:ascii="楷体_GB2312" w:hAnsi="楷体_GB2312" w:eastAsia="楷体_GB2312" w:cs="楷体_GB2312"/>
          <w:i w:val="0"/>
          <w:caps w:val="0"/>
          <w:color w:val="333333"/>
          <w:spacing w:val="0"/>
          <w:sz w:val="32"/>
          <w:szCs w:val="32"/>
          <w:shd w:val="clear" w:fill="FFFFFF"/>
          <w:lang w:val="en-US" w:eastAsia="zh-CN"/>
        </w:rPr>
        <w:t>号</w:t>
      </w:r>
    </w:p>
    <w:p w14:paraId="24C71C3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i w:val="0"/>
          <w:caps w:val="0"/>
          <w:color w:val="auto"/>
          <w:spacing w:val="0"/>
          <w:sz w:val="32"/>
          <w:szCs w:val="32"/>
          <w:shd w:val="clear" w:fill="FFFFFF"/>
          <w:lang w:val="en-US" w:eastAsia="zh-CN"/>
        </w:rPr>
      </w:pPr>
    </w:p>
    <w:p w14:paraId="3D0867B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highlight w:val="none"/>
        </w:rPr>
      </w:pPr>
      <w:bookmarkStart w:id="0" w:name="_GoBack"/>
      <w:r>
        <w:rPr>
          <w:rFonts w:hint="default" w:ascii="Times New Roman" w:hAnsi="Times New Roman" w:eastAsia="仿宋_GB2312" w:cs="Times New Roman"/>
          <w:sz w:val="32"/>
          <w:szCs w:val="32"/>
          <w:highlight w:val="none"/>
        </w:rPr>
        <w:t>为进一步加强</w:t>
      </w:r>
      <w:r>
        <w:rPr>
          <w:rFonts w:hint="default" w:ascii="Times New Roman" w:hAnsi="Times New Roman" w:eastAsia="仿宋_GB2312" w:cs="Times New Roman"/>
          <w:sz w:val="32"/>
          <w:szCs w:val="32"/>
          <w:highlight w:val="none"/>
          <w:lang w:val="en-US" w:eastAsia="zh-CN"/>
        </w:rPr>
        <w:t>宜良县</w:t>
      </w:r>
      <w:r>
        <w:rPr>
          <w:rFonts w:hint="default" w:ascii="Times New Roman" w:hAnsi="Times New Roman" w:eastAsia="仿宋_GB2312" w:cs="Times New Roman"/>
          <w:sz w:val="32"/>
          <w:szCs w:val="32"/>
          <w:highlight w:val="none"/>
          <w:lang w:eastAsia="zh-CN"/>
        </w:rPr>
        <w:t>砂石</w:t>
      </w:r>
      <w:r>
        <w:rPr>
          <w:rFonts w:hint="default" w:ascii="Times New Roman" w:hAnsi="Times New Roman" w:eastAsia="仿宋_GB2312" w:cs="Times New Roman"/>
          <w:sz w:val="32"/>
          <w:szCs w:val="32"/>
          <w:highlight w:val="none"/>
          <w:lang w:val="en-US" w:eastAsia="zh-CN"/>
        </w:rPr>
        <w:t>资源</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含</w:t>
      </w:r>
      <w:r>
        <w:rPr>
          <w:rFonts w:hint="default" w:ascii="Times New Roman" w:hAnsi="Times New Roman" w:eastAsia="仿宋_GB2312" w:cs="Times New Roman"/>
          <w:sz w:val="32"/>
          <w:szCs w:val="32"/>
          <w:highlight w:val="none"/>
          <w:lang w:eastAsia="zh-CN"/>
        </w:rPr>
        <w:t>土，</w:t>
      </w:r>
      <w:r>
        <w:rPr>
          <w:rFonts w:hint="default" w:ascii="Times New Roman" w:hAnsi="Times New Roman" w:eastAsia="仿宋_GB2312" w:cs="Times New Roman"/>
          <w:sz w:val="32"/>
          <w:szCs w:val="32"/>
          <w:highlight w:val="none"/>
          <w:lang w:val="en-US" w:eastAsia="zh-CN"/>
        </w:rPr>
        <w:t>下同</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以下简称砂石资源</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管理，规范</w:t>
      </w:r>
      <w:r>
        <w:rPr>
          <w:rFonts w:hint="default" w:ascii="Times New Roman" w:hAnsi="Times New Roman" w:eastAsia="仿宋_GB2312" w:cs="Times New Roman"/>
          <w:sz w:val="32"/>
          <w:szCs w:val="32"/>
          <w:highlight w:val="none"/>
          <w:lang w:eastAsia="zh-CN"/>
        </w:rPr>
        <w:t>砂石</w:t>
      </w:r>
      <w:r>
        <w:rPr>
          <w:rFonts w:hint="default" w:ascii="Times New Roman" w:hAnsi="Times New Roman" w:eastAsia="仿宋_GB2312" w:cs="Times New Roman"/>
          <w:sz w:val="32"/>
          <w:szCs w:val="32"/>
          <w:highlight w:val="none"/>
        </w:rPr>
        <w:t>资源开发利用行为，</w:t>
      </w:r>
      <w:r>
        <w:rPr>
          <w:rFonts w:hint="default" w:ascii="Times New Roman" w:hAnsi="Times New Roman" w:eastAsia="仿宋_GB2312" w:cs="Times New Roman"/>
          <w:sz w:val="32"/>
          <w:szCs w:val="32"/>
          <w:highlight w:val="none"/>
          <w:lang w:val="en-US" w:eastAsia="zh-CN"/>
        </w:rPr>
        <w:t>优化营商环境，</w:t>
      </w:r>
      <w:r>
        <w:rPr>
          <w:rFonts w:hint="default" w:ascii="Times New Roman" w:hAnsi="Times New Roman" w:eastAsia="仿宋_GB2312" w:cs="Times New Roman"/>
          <w:sz w:val="32"/>
          <w:szCs w:val="32"/>
          <w:highlight w:val="none"/>
        </w:rPr>
        <w:t>防止国有资源流失，防范</w:t>
      </w:r>
      <w:r>
        <w:rPr>
          <w:rFonts w:hint="default" w:ascii="Times New Roman" w:hAnsi="Times New Roman" w:eastAsia="仿宋_GB2312" w:cs="Times New Roman"/>
          <w:sz w:val="32"/>
          <w:szCs w:val="32"/>
          <w:highlight w:val="none"/>
          <w:lang w:val="en-US" w:eastAsia="zh-Hans"/>
        </w:rPr>
        <w:t>违法使用</w:t>
      </w:r>
      <w:r>
        <w:rPr>
          <w:rFonts w:hint="default" w:ascii="Times New Roman" w:hAnsi="Times New Roman" w:eastAsia="仿宋_GB2312" w:cs="Times New Roman"/>
          <w:sz w:val="32"/>
          <w:szCs w:val="32"/>
          <w:highlight w:val="none"/>
        </w:rPr>
        <w:t>各类涉砂</w:t>
      </w:r>
      <w:r>
        <w:rPr>
          <w:rFonts w:hint="default" w:ascii="Times New Roman" w:hAnsi="Times New Roman" w:eastAsia="仿宋_GB2312" w:cs="Times New Roman"/>
          <w:sz w:val="32"/>
          <w:szCs w:val="32"/>
          <w:highlight w:val="none"/>
          <w:lang w:val="en-US" w:eastAsia="zh-CN"/>
        </w:rPr>
        <w:t>资源</w:t>
      </w:r>
      <w:r>
        <w:rPr>
          <w:rFonts w:hint="default" w:ascii="Times New Roman" w:hAnsi="Times New Roman" w:eastAsia="仿宋_GB2312" w:cs="Times New Roman"/>
          <w:sz w:val="32"/>
          <w:szCs w:val="32"/>
          <w:highlight w:val="none"/>
        </w:rPr>
        <w:t>，满足经济社会发展对</w:t>
      </w:r>
      <w:r>
        <w:rPr>
          <w:rFonts w:hint="default" w:ascii="Times New Roman" w:hAnsi="Times New Roman" w:eastAsia="仿宋_GB2312" w:cs="Times New Roman"/>
          <w:sz w:val="32"/>
          <w:szCs w:val="32"/>
          <w:highlight w:val="none"/>
          <w:lang w:eastAsia="zh-CN"/>
        </w:rPr>
        <w:t>砂石</w:t>
      </w:r>
      <w:r>
        <w:rPr>
          <w:rFonts w:hint="default" w:ascii="Times New Roman" w:hAnsi="Times New Roman" w:eastAsia="仿宋_GB2312" w:cs="Times New Roman"/>
          <w:sz w:val="32"/>
          <w:szCs w:val="32"/>
          <w:highlight w:val="none"/>
        </w:rPr>
        <w:t>资源需求，促进</w:t>
      </w:r>
      <w:r>
        <w:rPr>
          <w:rFonts w:hint="default" w:ascii="Times New Roman" w:hAnsi="Times New Roman" w:eastAsia="仿宋_GB2312" w:cs="Times New Roman"/>
          <w:sz w:val="32"/>
          <w:szCs w:val="32"/>
          <w:highlight w:val="none"/>
          <w:lang w:eastAsia="zh-CN"/>
        </w:rPr>
        <w:t>砂石</w:t>
      </w:r>
      <w:r>
        <w:rPr>
          <w:rFonts w:hint="default" w:ascii="Times New Roman" w:hAnsi="Times New Roman" w:eastAsia="仿宋_GB2312" w:cs="Times New Roman"/>
          <w:sz w:val="32"/>
          <w:szCs w:val="32"/>
          <w:highlight w:val="none"/>
        </w:rPr>
        <w:t>行业的健康有序发展，根据《中华人民共和国矿产资源法》《中华人民共和国土地管理法》《中华人民共和国水法》《中华人民共和国河道管理条例》</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自然资源部</w:t>
      </w:r>
      <w:r>
        <w:rPr>
          <w:rFonts w:hint="default" w:ascii="Times New Roman" w:hAnsi="Times New Roman" w:eastAsia="仿宋_GB2312" w:cs="Times New Roman"/>
          <w:sz w:val="32"/>
          <w:szCs w:val="32"/>
          <w:highlight w:val="none"/>
        </w:rPr>
        <w:t>《关于规范和完善砂石开采管理的通知》</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eastAsia="zh-CN"/>
        </w:rPr>
        <w:t>《云南省水利厅关于加强疏浚砂综合利用管理工作的指导意见》（</w:t>
      </w:r>
      <w:r>
        <w:rPr>
          <w:rFonts w:hint="eastAsia" w:ascii="仿宋_GB2312" w:hAnsi="仿宋_GB2312" w:eastAsia="仿宋_GB2312" w:cs="仿宋_GB2312"/>
          <w:sz w:val="32"/>
          <w:szCs w:val="32"/>
          <w:highlight w:val="none"/>
          <w:lang w:eastAsia="zh-CN"/>
        </w:rPr>
        <w:t>〔</w:t>
      </w:r>
      <w:r>
        <w:rPr>
          <w:rFonts w:hint="eastAsia" w:ascii="Times New Roman" w:hAnsi="Times New Roman" w:eastAsia="仿宋_GB2312" w:cs="Times New Roman"/>
          <w:sz w:val="32"/>
          <w:szCs w:val="32"/>
          <w:highlight w:val="none"/>
          <w:lang w:val="en-US" w:eastAsia="zh-CN"/>
        </w:rPr>
        <w:t>2023</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2595</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云南</w:t>
      </w:r>
      <w:r>
        <w:rPr>
          <w:rFonts w:hint="default" w:ascii="Times New Roman" w:hAnsi="Times New Roman" w:eastAsia="仿宋_GB2312" w:cs="Times New Roman"/>
          <w:sz w:val="32"/>
          <w:szCs w:val="32"/>
          <w:highlight w:val="none"/>
        </w:rPr>
        <w:t>省矿产资源管理条例》</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云南省发展</w:t>
      </w:r>
      <w:r>
        <w:rPr>
          <w:rFonts w:hint="eastAsia" w:ascii="Times New Roman" w:hAnsi="Times New Roman" w:eastAsia="仿宋_GB2312" w:cs="Times New Roman"/>
          <w:sz w:val="32"/>
          <w:szCs w:val="32"/>
          <w:highlight w:val="none"/>
          <w:lang w:eastAsia="zh-CN"/>
        </w:rPr>
        <w:t>和</w:t>
      </w:r>
      <w:r>
        <w:rPr>
          <w:rFonts w:hint="default" w:ascii="Times New Roman" w:hAnsi="Times New Roman" w:eastAsia="仿宋_GB2312" w:cs="Times New Roman"/>
          <w:sz w:val="32"/>
          <w:szCs w:val="32"/>
          <w:highlight w:val="none"/>
        </w:rPr>
        <w:t>改革</w:t>
      </w:r>
      <w:r>
        <w:rPr>
          <w:rFonts w:hint="eastAsia" w:ascii="Times New Roman" w:hAnsi="Times New Roman" w:eastAsia="仿宋_GB2312" w:cs="Times New Roman"/>
          <w:sz w:val="32"/>
          <w:szCs w:val="32"/>
          <w:highlight w:val="none"/>
          <w:lang w:eastAsia="zh-CN"/>
        </w:rPr>
        <w:t>委员</w:t>
      </w:r>
      <w:r>
        <w:rPr>
          <w:rFonts w:hint="default" w:ascii="Times New Roman" w:hAnsi="Times New Roman" w:eastAsia="仿宋_GB2312" w:cs="Times New Roman"/>
          <w:sz w:val="32"/>
          <w:szCs w:val="32"/>
          <w:highlight w:val="none"/>
        </w:rPr>
        <w:t>会等部门制定</w:t>
      </w:r>
      <w:r>
        <w:rPr>
          <w:rFonts w:hint="default"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rPr>
        <w:t>《关于促进</w:t>
      </w:r>
      <w:r>
        <w:rPr>
          <w:rFonts w:hint="default" w:ascii="Times New Roman" w:hAnsi="Times New Roman" w:eastAsia="仿宋_GB2312" w:cs="Times New Roman"/>
          <w:sz w:val="32"/>
          <w:szCs w:val="32"/>
          <w:highlight w:val="none"/>
          <w:lang w:eastAsia="zh-CN"/>
        </w:rPr>
        <w:t>砂石</w:t>
      </w:r>
      <w:r>
        <w:rPr>
          <w:rFonts w:hint="default" w:ascii="Times New Roman" w:hAnsi="Times New Roman" w:eastAsia="仿宋_GB2312" w:cs="Times New Roman"/>
          <w:sz w:val="32"/>
          <w:szCs w:val="32"/>
          <w:highlight w:val="none"/>
        </w:rPr>
        <w:t>行业健康有序发展的实施方案》等相关法律法规规定和省、市、县工作要求，结合</w:t>
      </w:r>
      <w:r>
        <w:rPr>
          <w:rFonts w:hint="default" w:ascii="Times New Roman" w:hAnsi="Times New Roman" w:eastAsia="仿宋_GB2312" w:cs="Times New Roman"/>
          <w:sz w:val="32"/>
          <w:szCs w:val="32"/>
          <w:highlight w:val="none"/>
          <w:lang w:val="en-US" w:eastAsia="zh-CN"/>
        </w:rPr>
        <w:t>宜良县</w:t>
      </w:r>
      <w:r>
        <w:rPr>
          <w:rFonts w:hint="default" w:ascii="Times New Roman" w:hAnsi="Times New Roman" w:eastAsia="仿宋_GB2312" w:cs="Times New Roman"/>
          <w:sz w:val="32"/>
          <w:szCs w:val="32"/>
          <w:highlight w:val="none"/>
        </w:rPr>
        <w:t>实际，提出以下实施意见。</w:t>
      </w:r>
    </w:p>
    <w:p w14:paraId="65ABEF3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一、工作目标</w:t>
      </w:r>
    </w:p>
    <w:p w14:paraId="4E5008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以</w:t>
      </w:r>
      <w:r>
        <w:rPr>
          <w:rFonts w:hint="eastAsia" w:ascii="仿宋_GB2312" w:hAnsi="仿宋_GB2312" w:eastAsia="仿宋_GB2312" w:cs="仿宋_GB2312"/>
          <w:sz w:val="32"/>
          <w:szCs w:val="32"/>
          <w:highlight w:val="none"/>
          <w:lang w:val="en-US" w:eastAsia="zh-CN"/>
        </w:rPr>
        <w:t>习近平新时代中国特色社会主义思想和</w:t>
      </w:r>
      <w:r>
        <w:rPr>
          <w:rFonts w:hint="eastAsia" w:ascii="仿宋_GB2312" w:hAnsi="仿宋_GB2312" w:eastAsia="仿宋_GB2312" w:cs="仿宋_GB2312"/>
          <w:sz w:val="32"/>
          <w:szCs w:val="32"/>
          <w:highlight w:val="none"/>
        </w:rPr>
        <w:t>党的</w:t>
      </w:r>
      <w:r>
        <w:rPr>
          <w:rFonts w:hint="eastAsia" w:ascii="仿宋_GB2312" w:hAnsi="仿宋_GB2312" w:eastAsia="仿宋_GB2312" w:cs="仿宋_GB2312"/>
          <w:sz w:val="32"/>
          <w:szCs w:val="32"/>
          <w:highlight w:val="none"/>
          <w:lang w:val="en-US" w:eastAsia="zh-CN"/>
        </w:rPr>
        <w:t>二十大</w:t>
      </w:r>
      <w:r>
        <w:rPr>
          <w:rFonts w:hint="eastAsia" w:ascii="仿宋_GB2312" w:hAnsi="仿宋_GB2312" w:eastAsia="仿宋_GB2312" w:cs="仿宋_GB2312"/>
          <w:sz w:val="32"/>
          <w:szCs w:val="32"/>
          <w:highlight w:val="none"/>
        </w:rPr>
        <w:t>精神为指导，全面贯彻落实“供给侧”</w:t>
      </w:r>
      <w:r>
        <w:rPr>
          <w:rFonts w:hint="eastAsia" w:ascii="仿宋_GB2312" w:hAnsi="仿宋_GB2312" w:eastAsia="仿宋_GB2312" w:cs="仿宋_GB2312"/>
          <w:sz w:val="32"/>
          <w:szCs w:val="32"/>
          <w:highlight w:val="none"/>
          <w:lang w:val="en-US" w:eastAsia="zh-CN"/>
        </w:rPr>
        <w:t>结构性</w:t>
      </w:r>
      <w:r>
        <w:rPr>
          <w:rFonts w:hint="eastAsia" w:ascii="仿宋_GB2312" w:hAnsi="仿宋_GB2312" w:eastAsia="仿宋_GB2312" w:cs="仿宋_GB2312"/>
          <w:sz w:val="32"/>
          <w:szCs w:val="32"/>
          <w:highlight w:val="none"/>
        </w:rPr>
        <w:t>改革</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以</w:t>
      </w:r>
      <w:r>
        <w:rPr>
          <w:rFonts w:hint="eastAsia" w:ascii="仿宋_GB2312" w:hAnsi="仿宋_GB2312" w:eastAsia="仿宋_GB2312" w:cs="仿宋_GB2312"/>
          <w:sz w:val="32"/>
          <w:szCs w:val="32"/>
          <w:highlight w:val="none"/>
          <w:lang w:eastAsia="zh-CN"/>
        </w:rPr>
        <w:t>砂石</w:t>
      </w:r>
      <w:r>
        <w:rPr>
          <w:rFonts w:hint="eastAsia" w:ascii="仿宋_GB2312" w:hAnsi="仿宋_GB2312" w:eastAsia="仿宋_GB2312" w:cs="仿宋_GB2312"/>
          <w:sz w:val="32"/>
          <w:szCs w:val="32"/>
          <w:highlight w:val="none"/>
        </w:rPr>
        <w:t>资源的规范开发和合理利用，防止国有资源流失</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满足经济社会发展对</w:t>
      </w:r>
      <w:r>
        <w:rPr>
          <w:rFonts w:hint="eastAsia" w:ascii="仿宋_GB2312" w:hAnsi="仿宋_GB2312" w:eastAsia="仿宋_GB2312" w:cs="仿宋_GB2312"/>
          <w:sz w:val="32"/>
          <w:szCs w:val="32"/>
          <w:highlight w:val="none"/>
          <w:lang w:eastAsia="zh-CN"/>
        </w:rPr>
        <w:t>砂石</w:t>
      </w:r>
      <w:r>
        <w:rPr>
          <w:rFonts w:hint="eastAsia" w:ascii="仿宋_GB2312" w:hAnsi="仿宋_GB2312" w:eastAsia="仿宋_GB2312" w:cs="仿宋_GB2312"/>
          <w:sz w:val="32"/>
          <w:szCs w:val="32"/>
          <w:highlight w:val="none"/>
        </w:rPr>
        <w:t>资源需求为目的，以优化管理方式为重点，综合运用经济、法律和必要的行政手段，切实改变</w:t>
      </w:r>
      <w:r>
        <w:rPr>
          <w:rFonts w:hint="eastAsia" w:ascii="仿宋_GB2312" w:hAnsi="仿宋_GB2312" w:eastAsia="仿宋_GB2312" w:cs="仿宋_GB2312"/>
          <w:sz w:val="32"/>
          <w:szCs w:val="32"/>
          <w:highlight w:val="none"/>
          <w:lang w:val="en-US" w:eastAsia="zh-CN"/>
        </w:rPr>
        <w:t>工程项目涉及</w:t>
      </w:r>
      <w:r>
        <w:rPr>
          <w:rFonts w:hint="eastAsia" w:ascii="仿宋_GB2312" w:hAnsi="仿宋_GB2312" w:eastAsia="仿宋_GB2312" w:cs="仿宋_GB2312"/>
          <w:sz w:val="32"/>
          <w:szCs w:val="32"/>
          <w:highlight w:val="none"/>
          <w:lang w:eastAsia="zh-CN"/>
        </w:rPr>
        <w:t>砂石</w:t>
      </w:r>
      <w:r>
        <w:rPr>
          <w:rFonts w:hint="eastAsia" w:ascii="仿宋_GB2312" w:hAnsi="仿宋_GB2312" w:eastAsia="仿宋_GB2312" w:cs="仿宋_GB2312"/>
          <w:sz w:val="32"/>
          <w:szCs w:val="32"/>
          <w:highlight w:val="none"/>
        </w:rPr>
        <w:t>资源管理现状，为</w:t>
      </w:r>
      <w:r>
        <w:rPr>
          <w:rFonts w:hint="eastAsia" w:ascii="仿宋_GB2312" w:hAnsi="仿宋_GB2312" w:eastAsia="仿宋_GB2312" w:cs="仿宋_GB2312"/>
          <w:sz w:val="32"/>
          <w:szCs w:val="32"/>
          <w:highlight w:val="none"/>
          <w:lang w:eastAsia="zh-CN"/>
        </w:rPr>
        <w:t>宜良县</w:t>
      </w:r>
      <w:r>
        <w:rPr>
          <w:rFonts w:hint="eastAsia" w:ascii="仿宋_GB2312" w:hAnsi="仿宋_GB2312" w:eastAsia="仿宋_GB2312" w:cs="仿宋_GB2312"/>
          <w:sz w:val="32"/>
          <w:szCs w:val="32"/>
          <w:highlight w:val="none"/>
        </w:rPr>
        <w:t>重点工程、民生工程、公益设施等项目建设提供资源保障。</w:t>
      </w:r>
    </w:p>
    <w:p w14:paraId="7680C60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二、管理范围</w:t>
      </w:r>
    </w:p>
    <w:p w14:paraId="41822DC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本实施意见所称</w:t>
      </w:r>
      <w:r>
        <w:rPr>
          <w:rFonts w:hint="default" w:ascii="Times New Roman" w:hAnsi="Times New Roman" w:eastAsia="仿宋_GB2312" w:cs="Times New Roman"/>
          <w:sz w:val="32"/>
          <w:szCs w:val="32"/>
          <w:highlight w:val="none"/>
          <w:lang w:eastAsia="zh-CN"/>
        </w:rPr>
        <w:t>砂石</w:t>
      </w:r>
      <w:r>
        <w:rPr>
          <w:rFonts w:hint="default" w:ascii="Times New Roman" w:hAnsi="Times New Roman" w:eastAsia="仿宋_GB2312" w:cs="Times New Roman"/>
          <w:sz w:val="32"/>
          <w:szCs w:val="32"/>
          <w:highlight w:val="none"/>
        </w:rPr>
        <w:t>资源管理范围主要包括</w:t>
      </w:r>
      <w:r>
        <w:rPr>
          <w:rFonts w:hint="eastAsia" w:ascii="Times New Roman" w:hAnsi="Times New Roman" w:eastAsia="仿宋_GB2312" w:cs="Times New Roman"/>
          <w:sz w:val="32"/>
          <w:szCs w:val="32"/>
          <w:highlight w:val="none"/>
          <w:lang w:eastAsia="zh-CN"/>
        </w:rPr>
        <w:t>：</w:t>
      </w:r>
    </w:p>
    <w:p w14:paraId="221B037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建设项目宗地红线范围内开挖形成的地下</w:t>
      </w:r>
      <w:r>
        <w:rPr>
          <w:rFonts w:hint="default" w:ascii="Times New Roman" w:hAnsi="Times New Roman" w:eastAsia="仿宋_GB2312" w:cs="Times New Roman"/>
          <w:sz w:val="32"/>
          <w:szCs w:val="32"/>
          <w:highlight w:val="none"/>
          <w:lang w:eastAsia="zh-CN"/>
        </w:rPr>
        <w:t>砂石</w:t>
      </w:r>
      <w:r>
        <w:rPr>
          <w:rFonts w:hint="default" w:ascii="Times New Roman" w:hAnsi="Times New Roman" w:eastAsia="仿宋_GB2312" w:cs="Times New Roman"/>
          <w:sz w:val="32"/>
          <w:szCs w:val="32"/>
          <w:highlight w:val="none"/>
        </w:rPr>
        <w:t>资源</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依法由本建设项目自用的除外</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p>
    <w:p w14:paraId="453172F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河道清淤疏浚及水利工程建设清理上岸的</w:t>
      </w:r>
      <w:r>
        <w:rPr>
          <w:rFonts w:hint="default" w:ascii="Times New Roman" w:hAnsi="Times New Roman" w:eastAsia="仿宋_GB2312" w:cs="Times New Roman"/>
          <w:sz w:val="32"/>
          <w:szCs w:val="32"/>
          <w:highlight w:val="none"/>
          <w:lang w:eastAsia="zh-CN"/>
        </w:rPr>
        <w:t>砂石</w:t>
      </w:r>
      <w:r>
        <w:rPr>
          <w:rFonts w:hint="default" w:ascii="Times New Roman" w:hAnsi="Times New Roman" w:eastAsia="仿宋_GB2312" w:cs="Times New Roman"/>
          <w:sz w:val="32"/>
          <w:szCs w:val="32"/>
          <w:highlight w:val="none"/>
        </w:rPr>
        <w:t>资源</w:t>
      </w:r>
      <w:r>
        <w:rPr>
          <w:rFonts w:hint="default" w:ascii="Times New Roman" w:hAnsi="Times New Roman" w:eastAsia="仿宋_GB2312" w:cs="Times New Roman"/>
          <w:sz w:val="32"/>
          <w:szCs w:val="32"/>
          <w:highlight w:val="none"/>
          <w:lang w:eastAsia="zh-CN"/>
        </w:rPr>
        <w:t>。</w:t>
      </w:r>
    </w:p>
    <w:p w14:paraId="5BDF498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三</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县级执法部门在执法过程中依法没收的</w:t>
      </w:r>
      <w:r>
        <w:rPr>
          <w:rFonts w:hint="default" w:ascii="Times New Roman" w:hAnsi="Times New Roman" w:eastAsia="仿宋_GB2312" w:cs="Times New Roman"/>
          <w:sz w:val="32"/>
          <w:szCs w:val="32"/>
          <w:highlight w:val="none"/>
          <w:lang w:eastAsia="zh-CN"/>
        </w:rPr>
        <w:t>砂石</w:t>
      </w:r>
      <w:r>
        <w:rPr>
          <w:rFonts w:hint="default" w:ascii="Times New Roman" w:hAnsi="Times New Roman" w:eastAsia="仿宋_GB2312" w:cs="Times New Roman"/>
          <w:sz w:val="32"/>
          <w:szCs w:val="32"/>
          <w:highlight w:val="none"/>
        </w:rPr>
        <w:t>资源。</w:t>
      </w:r>
    </w:p>
    <w:p w14:paraId="0CA1E81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四</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本行政区域管辖内除上述</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一</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二</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三</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条外，其</w:t>
      </w:r>
      <w:r>
        <w:rPr>
          <w:rFonts w:hint="eastAsia" w:ascii="Times New Roman" w:hAnsi="Times New Roman" w:eastAsia="仿宋_GB2312" w:cs="Times New Roman"/>
          <w:sz w:val="32"/>
          <w:szCs w:val="32"/>
          <w:highlight w:val="none"/>
          <w:lang w:eastAsia="zh-CN"/>
        </w:rPr>
        <w:t>他</w:t>
      </w:r>
      <w:r>
        <w:rPr>
          <w:rFonts w:hint="default" w:ascii="Times New Roman" w:hAnsi="Times New Roman" w:eastAsia="仿宋_GB2312" w:cs="Times New Roman"/>
          <w:sz w:val="32"/>
          <w:szCs w:val="32"/>
          <w:highlight w:val="none"/>
        </w:rPr>
        <w:t>产生的可利用</w:t>
      </w:r>
      <w:r>
        <w:rPr>
          <w:rFonts w:hint="default" w:ascii="Times New Roman" w:hAnsi="Times New Roman" w:eastAsia="仿宋_GB2312" w:cs="Times New Roman"/>
          <w:sz w:val="32"/>
          <w:szCs w:val="32"/>
          <w:highlight w:val="none"/>
          <w:lang w:val="en-US" w:eastAsia="zh-CN"/>
        </w:rPr>
        <w:t>的普通建筑用砂石土类矿产</w:t>
      </w:r>
      <w:r>
        <w:rPr>
          <w:rFonts w:hint="default" w:ascii="Times New Roman" w:hAnsi="Times New Roman" w:eastAsia="仿宋_GB2312" w:cs="Times New Roman"/>
          <w:sz w:val="32"/>
          <w:szCs w:val="32"/>
          <w:highlight w:val="none"/>
        </w:rPr>
        <w:t>资源。</w:t>
      </w:r>
    </w:p>
    <w:p w14:paraId="6837FC2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rPr>
        <w:t>管理机构</w:t>
      </w:r>
    </w:p>
    <w:p w14:paraId="53FF458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宜良</w:t>
      </w:r>
      <w:r>
        <w:rPr>
          <w:rFonts w:hint="default" w:ascii="Times New Roman" w:hAnsi="Times New Roman" w:eastAsia="仿宋_GB2312" w:cs="Times New Roman"/>
          <w:sz w:val="32"/>
          <w:szCs w:val="32"/>
          <w:highlight w:val="none"/>
        </w:rPr>
        <w:t>县范围内的</w:t>
      </w:r>
      <w:r>
        <w:rPr>
          <w:rFonts w:hint="default" w:ascii="Times New Roman" w:hAnsi="Times New Roman" w:eastAsia="仿宋_GB2312" w:cs="Times New Roman"/>
          <w:sz w:val="32"/>
          <w:szCs w:val="32"/>
          <w:highlight w:val="none"/>
          <w:lang w:eastAsia="zh-CN"/>
        </w:rPr>
        <w:t>砂石</w:t>
      </w:r>
      <w:r>
        <w:rPr>
          <w:rFonts w:hint="default" w:ascii="Times New Roman" w:hAnsi="Times New Roman" w:eastAsia="仿宋_GB2312" w:cs="Times New Roman"/>
          <w:sz w:val="32"/>
          <w:szCs w:val="32"/>
          <w:highlight w:val="none"/>
        </w:rPr>
        <w:t>资源实行统一管理，任何单位和个人不得以任何手段非法开采、侵占、买卖、出租和破坏</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日常工作由</w:t>
      </w:r>
      <w:r>
        <w:rPr>
          <w:rFonts w:hint="default" w:ascii="Times New Roman" w:hAnsi="Times New Roman" w:eastAsia="仿宋_GB2312" w:cs="Times New Roman"/>
          <w:sz w:val="32"/>
          <w:szCs w:val="32"/>
          <w:highlight w:val="none"/>
        </w:rPr>
        <w:t>自然资源</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水务</w:t>
      </w:r>
      <w:r>
        <w:rPr>
          <w:rFonts w:hint="default" w:ascii="Times New Roman" w:hAnsi="Times New Roman" w:eastAsia="仿宋_GB2312" w:cs="Times New Roman"/>
          <w:sz w:val="32"/>
          <w:szCs w:val="32"/>
          <w:highlight w:val="none"/>
          <w:lang w:val="en-US" w:eastAsia="zh-CN"/>
        </w:rPr>
        <w:t>等行业主管部门负责。</w:t>
      </w:r>
    </w:p>
    <w:p w14:paraId="6A26959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lang w:val="en-US" w:eastAsia="zh-CN"/>
        </w:rPr>
        <w:t>四、</w:t>
      </w:r>
      <w:r>
        <w:rPr>
          <w:rFonts w:hint="default" w:ascii="Times New Roman" w:hAnsi="Times New Roman" w:eastAsia="黑体" w:cs="Times New Roman"/>
          <w:b w:val="0"/>
          <w:bCs w:val="0"/>
          <w:sz w:val="32"/>
          <w:szCs w:val="32"/>
          <w:highlight w:val="none"/>
        </w:rPr>
        <w:t>严格工程建设项目动用砂石的管理</w:t>
      </w:r>
    </w:p>
    <w:p w14:paraId="65CE232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经批准设立的能源、交通、水利等</w:t>
      </w:r>
      <w:r>
        <w:rPr>
          <w:rFonts w:hint="eastAsia" w:ascii="仿宋_GB2312" w:hAnsi="仿宋_GB2312" w:eastAsia="仿宋_GB2312" w:cs="仿宋_GB2312"/>
          <w:sz w:val="32"/>
          <w:szCs w:val="32"/>
          <w:highlight w:val="none"/>
          <w:lang w:val="en-US" w:eastAsia="zh-CN"/>
        </w:rPr>
        <w:t>建设项目，</w:t>
      </w:r>
      <w:r>
        <w:rPr>
          <w:rFonts w:hint="eastAsia" w:ascii="仿宋_GB2312" w:hAnsi="仿宋_GB2312" w:eastAsia="仿宋_GB2312" w:cs="仿宋_GB2312"/>
          <w:sz w:val="32"/>
          <w:szCs w:val="32"/>
          <w:highlight w:val="none"/>
        </w:rPr>
        <w:t>应按照节约集约原则动用砂石，在自然资源部门批准的建设项目用地（不含临时用地）范围内，因工程施工产生的砂石料可直接用于该工程建设，不办理采矿许可证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自用量由自然资源局等业务主管部门负责监管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上述自用仍有剩余的砂石料，由</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自然资源</w:t>
      </w:r>
      <w:r>
        <w:rPr>
          <w:rFonts w:hint="eastAsia" w:ascii="仿宋_GB2312" w:hAnsi="仿宋_GB2312" w:eastAsia="仿宋_GB2312" w:cs="仿宋_GB2312"/>
          <w:sz w:val="32"/>
          <w:szCs w:val="32"/>
          <w:highlight w:val="none"/>
          <w:lang w:val="en-US" w:eastAsia="zh-CN"/>
        </w:rPr>
        <w:t>局等业务主管部门确认是否具有处置价值，对有处置价值的，</w:t>
      </w:r>
      <w:r>
        <w:rPr>
          <w:rFonts w:hint="eastAsia" w:ascii="仿宋_GB2312" w:hAnsi="仿宋_GB2312" w:eastAsia="仿宋_GB2312" w:cs="仿宋_GB2312"/>
          <w:sz w:val="32"/>
          <w:szCs w:val="32"/>
          <w:highlight w:val="none"/>
        </w:rPr>
        <w:t>报县人民政府组织纳入公共资源交易平台</w:t>
      </w:r>
      <w:r>
        <w:rPr>
          <w:rFonts w:hint="eastAsia" w:ascii="仿宋_GB2312" w:hAnsi="仿宋_GB2312" w:eastAsia="仿宋_GB2312" w:cs="仿宋_GB2312"/>
          <w:sz w:val="32"/>
          <w:szCs w:val="32"/>
          <w:highlight w:val="none"/>
          <w:lang w:val="en-US" w:eastAsia="zh-CN"/>
        </w:rPr>
        <w:t>进行公开处置，相关收益</w:t>
      </w:r>
      <w:r>
        <w:rPr>
          <w:rFonts w:hint="eastAsia" w:ascii="仿宋_GB2312" w:hAnsi="仿宋_GB2312" w:eastAsia="仿宋_GB2312" w:cs="仿宋_GB2312"/>
          <w:sz w:val="32"/>
          <w:szCs w:val="32"/>
          <w:highlight w:val="none"/>
        </w:rPr>
        <w:t>缴入</w:t>
      </w:r>
      <w:r>
        <w:rPr>
          <w:rFonts w:hint="eastAsia" w:ascii="仿宋_GB2312" w:hAnsi="仿宋_GB2312" w:eastAsia="仿宋_GB2312" w:cs="仿宋_GB2312"/>
          <w:sz w:val="32"/>
          <w:szCs w:val="32"/>
          <w:highlight w:val="none"/>
          <w:lang w:val="en-US" w:eastAsia="zh-CN"/>
        </w:rPr>
        <w:t>县财政，</w:t>
      </w:r>
      <w:r>
        <w:rPr>
          <w:rFonts w:hint="eastAsia" w:ascii="仿宋_GB2312" w:hAnsi="仿宋_GB2312" w:eastAsia="仿宋_GB2312" w:cs="仿宋_GB2312"/>
          <w:sz w:val="32"/>
          <w:szCs w:val="32"/>
          <w:highlight w:val="none"/>
        </w:rPr>
        <w:t>严禁擅自扩大施工范围采挖砂石，以及私自出售或以赠予为名擅自处置工程建设动用的砂石料</w:t>
      </w:r>
      <w:r>
        <w:rPr>
          <w:rFonts w:hint="eastAsia" w:ascii="仿宋_GB2312" w:hAnsi="仿宋_GB2312" w:eastAsia="仿宋_GB2312" w:cs="仿宋_GB2312"/>
          <w:sz w:val="32"/>
          <w:szCs w:val="32"/>
          <w:highlight w:val="none"/>
          <w:lang w:eastAsia="zh-CN"/>
        </w:rPr>
        <w:t>。</w:t>
      </w:r>
    </w:p>
    <w:p w14:paraId="74CCBE5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rPr>
        <w:t>管理措施</w:t>
      </w:r>
    </w:p>
    <w:p w14:paraId="5D39614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lang w:val="en-US" w:eastAsia="zh-CN"/>
        </w:rPr>
        <w:t>一</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接收主体</w:t>
      </w:r>
    </w:p>
    <w:p w14:paraId="1085FE4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由</w:t>
      </w:r>
      <w:r>
        <w:rPr>
          <w:rFonts w:hint="default" w:ascii="Times New Roman" w:hAnsi="Times New Roman" w:eastAsia="仿宋_GB2312" w:cs="Times New Roman"/>
          <w:sz w:val="32"/>
          <w:szCs w:val="32"/>
          <w:highlight w:val="none"/>
          <w:lang w:eastAsia="zh-CN"/>
        </w:rPr>
        <w:t>砂石</w:t>
      </w:r>
      <w:r>
        <w:rPr>
          <w:rFonts w:hint="default" w:ascii="Times New Roman" w:hAnsi="Times New Roman" w:eastAsia="仿宋_GB2312" w:cs="Times New Roman"/>
          <w:sz w:val="32"/>
          <w:szCs w:val="32"/>
          <w:highlight w:val="none"/>
        </w:rPr>
        <w:t>资源行业主管部门</w:t>
      </w:r>
      <w:r>
        <w:rPr>
          <w:rFonts w:hint="default" w:ascii="Times New Roman" w:hAnsi="Times New Roman" w:eastAsia="仿宋_GB2312" w:cs="Times New Roman"/>
          <w:sz w:val="32"/>
          <w:szCs w:val="32"/>
          <w:highlight w:val="none"/>
          <w:lang w:val="en-US" w:eastAsia="zh-CN"/>
        </w:rPr>
        <w:t>作为</w:t>
      </w:r>
      <w:r>
        <w:rPr>
          <w:rFonts w:hint="default" w:ascii="Times New Roman" w:hAnsi="Times New Roman" w:eastAsia="仿宋_GB2312" w:cs="Times New Roman"/>
          <w:sz w:val="32"/>
          <w:szCs w:val="32"/>
          <w:highlight w:val="none"/>
        </w:rPr>
        <w:t>接收主体</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河道</w:t>
      </w:r>
      <w:r>
        <w:rPr>
          <w:rFonts w:hint="default" w:ascii="Times New Roman" w:hAnsi="Times New Roman" w:eastAsia="仿宋_GB2312" w:cs="Times New Roman"/>
          <w:sz w:val="32"/>
          <w:szCs w:val="32"/>
          <w:highlight w:val="none"/>
          <w:lang w:eastAsia="zh-CN"/>
        </w:rPr>
        <w:t>砂石</w:t>
      </w:r>
      <w:r>
        <w:rPr>
          <w:rFonts w:hint="default" w:ascii="Times New Roman" w:hAnsi="Times New Roman" w:eastAsia="仿宋_GB2312" w:cs="Times New Roman"/>
          <w:sz w:val="32"/>
          <w:szCs w:val="32"/>
          <w:highlight w:val="none"/>
        </w:rPr>
        <w:t>资源</w:t>
      </w:r>
      <w:r>
        <w:rPr>
          <w:rFonts w:hint="default" w:ascii="Times New Roman" w:hAnsi="Times New Roman" w:eastAsia="仿宋_GB2312" w:cs="Times New Roman"/>
          <w:sz w:val="32"/>
          <w:szCs w:val="32"/>
          <w:highlight w:val="none"/>
          <w:lang w:val="en-US" w:eastAsia="zh-CN"/>
        </w:rPr>
        <w:t>的接收主体</w:t>
      </w:r>
      <w:r>
        <w:rPr>
          <w:rFonts w:hint="default" w:ascii="Times New Roman" w:hAnsi="Times New Roman" w:eastAsia="仿宋_GB2312" w:cs="Times New Roman"/>
          <w:sz w:val="32"/>
          <w:szCs w:val="32"/>
          <w:highlight w:val="none"/>
        </w:rPr>
        <w:t>为县水务局，非河道</w:t>
      </w:r>
      <w:r>
        <w:rPr>
          <w:rFonts w:hint="default" w:ascii="Times New Roman" w:hAnsi="Times New Roman" w:eastAsia="仿宋_GB2312" w:cs="Times New Roman"/>
          <w:sz w:val="32"/>
          <w:szCs w:val="32"/>
          <w:highlight w:val="none"/>
          <w:lang w:eastAsia="zh-CN"/>
        </w:rPr>
        <w:t>砂石</w:t>
      </w:r>
      <w:r>
        <w:rPr>
          <w:rFonts w:hint="default" w:ascii="Times New Roman" w:hAnsi="Times New Roman" w:eastAsia="仿宋_GB2312" w:cs="Times New Roman"/>
          <w:sz w:val="32"/>
          <w:szCs w:val="32"/>
          <w:highlight w:val="none"/>
        </w:rPr>
        <w:t>资源</w:t>
      </w:r>
      <w:r>
        <w:rPr>
          <w:rFonts w:hint="default" w:ascii="Times New Roman" w:hAnsi="Times New Roman" w:eastAsia="仿宋_GB2312" w:cs="Times New Roman"/>
          <w:sz w:val="32"/>
          <w:szCs w:val="32"/>
          <w:highlight w:val="none"/>
          <w:lang w:val="en-US" w:eastAsia="zh-CN"/>
        </w:rPr>
        <w:t>的接收主体</w:t>
      </w:r>
      <w:r>
        <w:rPr>
          <w:rFonts w:hint="default" w:ascii="Times New Roman" w:hAnsi="Times New Roman" w:eastAsia="仿宋_GB2312" w:cs="Times New Roman"/>
          <w:sz w:val="32"/>
          <w:szCs w:val="32"/>
          <w:highlight w:val="none"/>
        </w:rPr>
        <w:t>为县自然资源局，按照矿产资源管理相关规定，依法组织开展</w:t>
      </w:r>
      <w:r>
        <w:rPr>
          <w:rFonts w:hint="default" w:ascii="Times New Roman" w:hAnsi="Times New Roman" w:eastAsia="仿宋_GB2312" w:cs="Times New Roman"/>
          <w:sz w:val="32"/>
          <w:szCs w:val="32"/>
          <w:highlight w:val="none"/>
          <w:lang w:eastAsia="zh-CN"/>
        </w:rPr>
        <w:t>砂石</w:t>
      </w:r>
      <w:r>
        <w:rPr>
          <w:rFonts w:hint="default" w:ascii="Times New Roman" w:hAnsi="Times New Roman" w:eastAsia="仿宋_GB2312" w:cs="Times New Roman"/>
          <w:sz w:val="32"/>
          <w:szCs w:val="32"/>
          <w:highlight w:val="none"/>
        </w:rPr>
        <w:t>资源接收和处置工作，</w:t>
      </w:r>
      <w:r>
        <w:rPr>
          <w:rFonts w:hint="default" w:ascii="Times New Roman" w:hAnsi="Times New Roman" w:eastAsia="仿宋_GB2312" w:cs="Times New Roman"/>
          <w:sz w:val="32"/>
          <w:szCs w:val="32"/>
          <w:highlight w:val="none"/>
          <w:lang w:eastAsia="zh-CN"/>
        </w:rPr>
        <w:t>砂石</w:t>
      </w:r>
      <w:r>
        <w:rPr>
          <w:rFonts w:hint="default" w:ascii="Times New Roman" w:hAnsi="Times New Roman" w:eastAsia="仿宋_GB2312" w:cs="Times New Roman"/>
          <w:sz w:val="32"/>
          <w:szCs w:val="32"/>
          <w:highlight w:val="none"/>
        </w:rPr>
        <w:t>资源行业主管部门可以依法依规委托具备资质能力的单位具体实施砂石资源的接收、运输、加工、出售等处置工作。</w:t>
      </w:r>
    </w:p>
    <w:p w14:paraId="4987347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lang w:val="en-US" w:eastAsia="zh-CN"/>
        </w:rPr>
        <w:t>二</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分类管理</w:t>
      </w:r>
    </w:p>
    <w:p w14:paraId="3702A05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建设项目宗地红线范围内</w:t>
      </w:r>
      <w:r>
        <w:rPr>
          <w:rFonts w:hint="default" w:ascii="Times New Roman" w:hAnsi="Times New Roman" w:eastAsia="仿宋_GB2312" w:cs="Times New Roman"/>
          <w:sz w:val="32"/>
          <w:szCs w:val="32"/>
          <w:highlight w:val="none"/>
          <w:lang w:eastAsia="zh-CN"/>
        </w:rPr>
        <w:t>砂石</w:t>
      </w:r>
      <w:r>
        <w:rPr>
          <w:rFonts w:hint="default" w:ascii="Times New Roman" w:hAnsi="Times New Roman" w:eastAsia="仿宋_GB2312" w:cs="Times New Roman"/>
          <w:sz w:val="32"/>
          <w:szCs w:val="32"/>
          <w:highlight w:val="none"/>
        </w:rPr>
        <w:t>资源管理</w:t>
      </w:r>
    </w:p>
    <w:p w14:paraId="1D4D9D6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以招标、拍卖、挂牌方式出让国有建设用地以及集体经营性建设用地流转</w:t>
      </w:r>
      <w:r>
        <w:rPr>
          <w:rFonts w:hint="default" w:ascii="Times New Roman" w:hAnsi="Times New Roman" w:eastAsia="仿宋_GB2312" w:cs="Times New Roman"/>
          <w:sz w:val="32"/>
          <w:szCs w:val="32"/>
          <w:highlight w:val="none"/>
          <w:lang w:val="en-US" w:eastAsia="zh-CN"/>
        </w:rPr>
        <w:t>等建设项目</w:t>
      </w:r>
      <w:r>
        <w:rPr>
          <w:rFonts w:hint="default" w:ascii="Times New Roman" w:hAnsi="Times New Roman" w:eastAsia="仿宋_GB2312" w:cs="Times New Roman"/>
          <w:sz w:val="32"/>
          <w:szCs w:val="32"/>
          <w:highlight w:val="none"/>
        </w:rPr>
        <w:t>，由县自然资源局</w:t>
      </w:r>
      <w:r>
        <w:rPr>
          <w:rFonts w:hint="default" w:ascii="Times New Roman" w:hAnsi="Times New Roman" w:eastAsia="仿宋_GB2312" w:cs="Times New Roman"/>
          <w:sz w:val="32"/>
          <w:szCs w:val="32"/>
          <w:highlight w:val="none"/>
          <w:lang w:val="en-US" w:eastAsia="zh-CN"/>
        </w:rPr>
        <w:t>根据项目实际情况决定是否需要对砂石资源进行处置。对确定具有处置价值的项目，</w:t>
      </w:r>
      <w:r>
        <w:rPr>
          <w:rFonts w:hint="default" w:ascii="Times New Roman" w:hAnsi="Times New Roman" w:eastAsia="仿宋_GB2312" w:cs="Times New Roman"/>
          <w:sz w:val="32"/>
          <w:szCs w:val="32"/>
          <w:highlight w:val="none"/>
        </w:rPr>
        <w:t>负责编制《宗地地下</w:t>
      </w:r>
      <w:r>
        <w:rPr>
          <w:rFonts w:hint="default" w:ascii="Times New Roman" w:hAnsi="Times New Roman" w:eastAsia="仿宋_GB2312" w:cs="Times New Roman"/>
          <w:sz w:val="32"/>
          <w:szCs w:val="32"/>
          <w:highlight w:val="none"/>
          <w:lang w:eastAsia="zh-CN"/>
        </w:rPr>
        <w:t>砂石</w:t>
      </w:r>
      <w:r>
        <w:rPr>
          <w:rFonts w:hint="default" w:ascii="Times New Roman" w:hAnsi="Times New Roman" w:eastAsia="仿宋_GB2312" w:cs="Times New Roman"/>
          <w:sz w:val="32"/>
          <w:szCs w:val="32"/>
          <w:highlight w:val="none"/>
        </w:rPr>
        <w:t>开发利用方案》，方案需包含</w:t>
      </w:r>
      <w:r>
        <w:rPr>
          <w:rFonts w:hint="default" w:ascii="Times New Roman" w:hAnsi="Times New Roman" w:eastAsia="仿宋_GB2312" w:cs="Times New Roman"/>
          <w:sz w:val="32"/>
          <w:szCs w:val="32"/>
          <w:highlight w:val="none"/>
          <w:lang w:eastAsia="zh-CN"/>
        </w:rPr>
        <w:t>砂石</w:t>
      </w:r>
      <w:r>
        <w:rPr>
          <w:rFonts w:hint="default" w:ascii="Times New Roman" w:hAnsi="Times New Roman" w:eastAsia="仿宋_GB2312" w:cs="Times New Roman"/>
          <w:sz w:val="32"/>
          <w:szCs w:val="32"/>
          <w:highlight w:val="none"/>
        </w:rPr>
        <w:t>的接收方、交付方式、指定储存地点等内容，一并报县</w:t>
      </w:r>
      <w:r>
        <w:rPr>
          <w:rFonts w:hint="default" w:ascii="Times New Roman" w:hAnsi="Times New Roman" w:eastAsia="仿宋_GB2312" w:cs="Times New Roman"/>
          <w:sz w:val="32"/>
          <w:szCs w:val="32"/>
          <w:highlight w:val="none"/>
          <w:lang w:val="en-US" w:eastAsia="zh-CN"/>
        </w:rPr>
        <w:t>政府</w:t>
      </w:r>
      <w:r>
        <w:rPr>
          <w:rFonts w:hint="eastAsia" w:ascii="Times New Roman" w:hAnsi="Times New Roman" w:eastAsia="仿宋_GB2312" w:cs="Times New Roman"/>
          <w:sz w:val="32"/>
          <w:szCs w:val="32"/>
          <w:highlight w:val="none"/>
          <w:lang w:val="en-US" w:eastAsia="zh-CN"/>
        </w:rPr>
        <w:t>同意后统一处置</w:t>
      </w:r>
      <w:r>
        <w:rPr>
          <w:rFonts w:hint="default" w:ascii="Times New Roman" w:hAnsi="Times New Roman" w:eastAsia="仿宋_GB2312" w:cs="Times New Roman"/>
          <w:sz w:val="32"/>
          <w:szCs w:val="32"/>
          <w:highlight w:val="none"/>
          <w:lang w:val="en-US" w:eastAsia="zh-CN"/>
        </w:rPr>
        <w:t>。经公开拍卖能现场处置的尽可能选择就地处置</w:t>
      </w:r>
      <w:r>
        <w:rPr>
          <w:rFonts w:hint="default" w:ascii="Times New Roman" w:hAnsi="Times New Roman" w:eastAsia="仿宋_GB2312" w:cs="Times New Roman"/>
          <w:sz w:val="32"/>
          <w:szCs w:val="32"/>
          <w:highlight w:val="none"/>
          <w:lang w:eastAsia="zh-CN"/>
        </w:rPr>
        <w:t>。</w:t>
      </w:r>
    </w:p>
    <w:p w14:paraId="5662E33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河道清淤疏浚及水利建设工程</w:t>
      </w:r>
      <w:r>
        <w:rPr>
          <w:rFonts w:hint="default" w:ascii="Times New Roman" w:hAnsi="Times New Roman" w:eastAsia="仿宋_GB2312" w:cs="Times New Roman"/>
          <w:sz w:val="32"/>
          <w:szCs w:val="32"/>
          <w:highlight w:val="none"/>
          <w:lang w:eastAsia="zh-CN"/>
        </w:rPr>
        <w:t>砂石</w:t>
      </w:r>
      <w:r>
        <w:rPr>
          <w:rFonts w:hint="default" w:ascii="Times New Roman" w:hAnsi="Times New Roman" w:eastAsia="仿宋_GB2312" w:cs="Times New Roman"/>
          <w:sz w:val="32"/>
          <w:szCs w:val="32"/>
          <w:highlight w:val="none"/>
        </w:rPr>
        <w:t>资源管理</w:t>
      </w:r>
    </w:p>
    <w:p w14:paraId="572DF76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由县</w:t>
      </w:r>
      <w:r>
        <w:rPr>
          <w:rFonts w:hint="eastAsia" w:ascii="Times New Roman" w:hAnsi="Times New Roman" w:eastAsia="仿宋_GB2312" w:cs="Times New Roman"/>
          <w:sz w:val="32"/>
          <w:szCs w:val="32"/>
          <w:highlight w:val="none"/>
          <w:lang w:eastAsia="zh-CN"/>
        </w:rPr>
        <w:t>水务局</w:t>
      </w:r>
      <w:r>
        <w:rPr>
          <w:rFonts w:hint="default" w:ascii="Times New Roman" w:hAnsi="Times New Roman" w:eastAsia="仿宋_GB2312" w:cs="Times New Roman"/>
          <w:sz w:val="32"/>
          <w:szCs w:val="32"/>
          <w:highlight w:val="none"/>
        </w:rPr>
        <w:t>提请县人民政府制定疏浚砂处置办法</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明确疏浚砂综合利用实施方案编制、组织实施、监督管理等工作</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河道清淤疏浚及水利建设工程招投标过程中，应当在招标公告、文件中明确告知，除依法可以由项目自用的</w:t>
      </w:r>
      <w:r>
        <w:rPr>
          <w:rFonts w:hint="default" w:ascii="Times New Roman" w:hAnsi="Times New Roman" w:eastAsia="仿宋_GB2312" w:cs="Times New Roman"/>
          <w:sz w:val="32"/>
          <w:szCs w:val="32"/>
          <w:highlight w:val="none"/>
          <w:lang w:eastAsia="zh-CN"/>
        </w:rPr>
        <w:t>砂石</w:t>
      </w:r>
      <w:r>
        <w:rPr>
          <w:rFonts w:hint="default" w:ascii="Times New Roman" w:hAnsi="Times New Roman" w:eastAsia="仿宋_GB2312" w:cs="Times New Roman"/>
          <w:sz w:val="32"/>
          <w:szCs w:val="32"/>
          <w:highlight w:val="none"/>
        </w:rPr>
        <w:t>外，其余为确保河道安全需清理上岸的</w:t>
      </w:r>
      <w:r>
        <w:rPr>
          <w:rFonts w:hint="default" w:ascii="Times New Roman" w:hAnsi="Times New Roman" w:eastAsia="仿宋_GB2312" w:cs="Times New Roman"/>
          <w:sz w:val="32"/>
          <w:szCs w:val="32"/>
          <w:highlight w:val="none"/>
          <w:lang w:eastAsia="zh-CN"/>
        </w:rPr>
        <w:t>砂石</w:t>
      </w:r>
      <w:r>
        <w:rPr>
          <w:rFonts w:hint="default" w:ascii="Times New Roman" w:hAnsi="Times New Roman" w:eastAsia="仿宋_GB2312" w:cs="Times New Roman"/>
          <w:sz w:val="32"/>
          <w:szCs w:val="32"/>
          <w:highlight w:val="none"/>
        </w:rPr>
        <w:t>，全部</w:t>
      </w:r>
      <w:r>
        <w:rPr>
          <w:rFonts w:hint="default" w:ascii="Times New Roman" w:hAnsi="Times New Roman" w:eastAsia="仿宋_GB2312" w:cs="Times New Roman"/>
          <w:sz w:val="32"/>
          <w:szCs w:val="32"/>
          <w:highlight w:val="none"/>
          <w:lang w:val="en-US" w:eastAsia="zh-CN"/>
        </w:rPr>
        <w:t>报</w:t>
      </w:r>
      <w:r>
        <w:rPr>
          <w:rFonts w:hint="default" w:ascii="Times New Roman" w:hAnsi="Times New Roman" w:eastAsia="仿宋_GB2312" w:cs="Times New Roman"/>
          <w:sz w:val="32"/>
          <w:szCs w:val="32"/>
          <w:highlight w:val="none"/>
        </w:rPr>
        <w:t>县</w:t>
      </w:r>
      <w:r>
        <w:rPr>
          <w:rFonts w:hint="default" w:ascii="Times New Roman" w:hAnsi="Times New Roman" w:eastAsia="仿宋_GB2312" w:cs="Times New Roman"/>
          <w:sz w:val="32"/>
          <w:szCs w:val="32"/>
          <w:highlight w:val="none"/>
          <w:lang w:val="en-US" w:eastAsia="zh-CN"/>
        </w:rPr>
        <w:t>政府</w:t>
      </w:r>
      <w:r>
        <w:rPr>
          <w:rFonts w:hint="eastAsia" w:ascii="Times New Roman" w:hAnsi="Times New Roman" w:eastAsia="仿宋_GB2312" w:cs="Times New Roman"/>
          <w:sz w:val="32"/>
          <w:szCs w:val="32"/>
          <w:highlight w:val="none"/>
          <w:lang w:val="en-US" w:eastAsia="zh-CN"/>
        </w:rPr>
        <w:t>同意后</w:t>
      </w:r>
      <w:r>
        <w:rPr>
          <w:rFonts w:hint="default" w:ascii="Times New Roman" w:hAnsi="Times New Roman" w:eastAsia="仿宋_GB2312" w:cs="Times New Roman"/>
          <w:sz w:val="32"/>
          <w:szCs w:val="32"/>
          <w:highlight w:val="none"/>
        </w:rPr>
        <w:t>统一</w:t>
      </w:r>
      <w:r>
        <w:rPr>
          <w:rFonts w:hint="default" w:ascii="Times New Roman" w:hAnsi="Times New Roman" w:eastAsia="仿宋_GB2312" w:cs="Times New Roman"/>
          <w:sz w:val="32"/>
          <w:szCs w:val="32"/>
          <w:highlight w:val="none"/>
          <w:lang w:val="en-US" w:eastAsia="zh-CN"/>
        </w:rPr>
        <w:t>处置</w:t>
      </w:r>
      <w:r>
        <w:rPr>
          <w:rFonts w:hint="default" w:ascii="Times New Roman" w:hAnsi="Times New Roman" w:eastAsia="仿宋_GB2312" w:cs="Times New Roman"/>
          <w:sz w:val="32"/>
          <w:szCs w:val="32"/>
          <w:highlight w:val="none"/>
        </w:rPr>
        <w:t>。</w:t>
      </w:r>
    </w:p>
    <w:p w14:paraId="5D61F47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罚没</w:t>
      </w:r>
      <w:r>
        <w:rPr>
          <w:rFonts w:hint="default" w:ascii="Times New Roman" w:hAnsi="Times New Roman" w:eastAsia="仿宋_GB2312" w:cs="Times New Roman"/>
          <w:sz w:val="32"/>
          <w:szCs w:val="32"/>
          <w:highlight w:val="none"/>
          <w:lang w:eastAsia="zh-CN"/>
        </w:rPr>
        <w:t>砂石</w:t>
      </w:r>
      <w:r>
        <w:rPr>
          <w:rFonts w:hint="default" w:ascii="Times New Roman" w:hAnsi="Times New Roman" w:eastAsia="仿宋_GB2312" w:cs="Times New Roman"/>
          <w:sz w:val="32"/>
          <w:szCs w:val="32"/>
          <w:highlight w:val="none"/>
        </w:rPr>
        <w:t>资源管理</w:t>
      </w:r>
    </w:p>
    <w:p w14:paraId="04A1FB7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县级执法部门在行政执法中罚没的</w:t>
      </w:r>
      <w:r>
        <w:rPr>
          <w:rFonts w:hint="default" w:ascii="Times New Roman" w:hAnsi="Times New Roman" w:eastAsia="仿宋_GB2312" w:cs="Times New Roman"/>
          <w:sz w:val="32"/>
          <w:szCs w:val="32"/>
          <w:highlight w:val="none"/>
          <w:lang w:eastAsia="zh-CN"/>
        </w:rPr>
        <w:t>砂石</w:t>
      </w:r>
      <w:r>
        <w:rPr>
          <w:rFonts w:hint="default" w:ascii="Times New Roman" w:hAnsi="Times New Roman" w:eastAsia="仿宋_GB2312" w:cs="Times New Roman"/>
          <w:sz w:val="32"/>
          <w:szCs w:val="32"/>
          <w:highlight w:val="none"/>
        </w:rPr>
        <w:t>资源，</w:t>
      </w:r>
      <w:r>
        <w:rPr>
          <w:rFonts w:hint="default" w:ascii="Times New Roman" w:hAnsi="Times New Roman" w:eastAsia="仿宋_GB2312" w:cs="Times New Roman"/>
          <w:sz w:val="32"/>
          <w:szCs w:val="32"/>
          <w:highlight w:val="none"/>
          <w:lang w:val="en-US" w:eastAsia="zh-CN"/>
        </w:rPr>
        <w:t>可</w:t>
      </w:r>
      <w:r>
        <w:rPr>
          <w:rFonts w:hint="default" w:ascii="Times New Roman" w:hAnsi="Times New Roman" w:eastAsia="仿宋_GB2312" w:cs="Times New Roman"/>
          <w:sz w:val="32"/>
          <w:szCs w:val="32"/>
          <w:highlight w:val="none"/>
        </w:rPr>
        <w:t>委托</w:t>
      </w:r>
      <w:r>
        <w:rPr>
          <w:rFonts w:hint="eastAsia" w:ascii="Times New Roman" w:hAnsi="Times New Roman" w:eastAsia="仿宋_GB2312" w:cs="Times New Roman"/>
          <w:sz w:val="32"/>
          <w:szCs w:val="32"/>
          <w:highlight w:val="none"/>
          <w:lang w:eastAsia="zh-CN"/>
        </w:rPr>
        <w:t>具备资质能力的单位</w:t>
      </w:r>
      <w:r>
        <w:rPr>
          <w:rFonts w:hint="default" w:ascii="Times New Roman" w:hAnsi="Times New Roman" w:eastAsia="仿宋_GB2312" w:cs="Times New Roman"/>
          <w:sz w:val="32"/>
          <w:szCs w:val="32"/>
          <w:highlight w:val="none"/>
        </w:rPr>
        <w:t>进行处置</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受托单位应</w:t>
      </w:r>
      <w:r>
        <w:rPr>
          <w:rFonts w:hint="default" w:ascii="Times New Roman" w:hAnsi="Times New Roman" w:eastAsia="仿宋_GB2312" w:cs="Times New Roman"/>
          <w:sz w:val="32"/>
          <w:szCs w:val="32"/>
          <w:highlight w:val="none"/>
        </w:rPr>
        <w:t>对接收的罚没</w:t>
      </w:r>
      <w:r>
        <w:rPr>
          <w:rFonts w:hint="default" w:ascii="Times New Roman" w:hAnsi="Times New Roman" w:eastAsia="仿宋_GB2312" w:cs="Times New Roman"/>
          <w:sz w:val="32"/>
          <w:szCs w:val="32"/>
          <w:highlight w:val="none"/>
          <w:lang w:eastAsia="zh-CN"/>
        </w:rPr>
        <w:t>砂石</w:t>
      </w:r>
      <w:r>
        <w:rPr>
          <w:rFonts w:hint="default" w:ascii="Times New Roman" w:hAnsi="Times New Roman" w:eastAsia="仿宋_GB2312" w:cs="Times New Roman"/>
          <w:sz w:val="32"/>
          <w:szCs w:val="32"/>
          <w:highlight w:val="none"/>
        </w:rPr>
        <w:t>及时登记，并向执法部门出具收货清单，同时按照相关罚没财产处置规定进行处置，收入及时缴入县</w:t>
      </w:r>
      <w:r>
        <w:rPr>
          <w:rFonts w:hint="default" w:ascii="Times New Roman" w:hAnsi="Times New Roman" w:eastAsia="仿宋_GB2312" w:cs="Times New Roman"/>
          <w:sz w:val="32"/>
          <w:szCs w:val="32"/>
          <w:highlight w:val="none"/>
          <w:lang w:val="en-US" w:eastAsia="zh-CN"/>
        </w:rPr>
        <w:t>财</w:t>
      </w:r>
      <w:r>
        <w:rPr>
          <w:rFonts w:hint="default" w:ascii="Times New Roman" w:hAnsi="Times New Roman" w:eastAsia="仿宋_GB2312" w:cs="Times New Roman"/>
          <w:sz w:val="32"/>
          <w:szCs w:val="32"/>
          <w:highlight w:val="none"/>
        </w:rPr>
        <w:t>政</w:t>
      </w:r>
      <w:r>
        <w:rPr>
          <w:rFonts w:hint="default" w:ascii="Times New Roman" w:hAnsi="Times New Roman" w:eastAsia="仿宋_GB2312" w:cs="Times New Roman"/>
          <w:sz w:val="32"/>
          <w:szCs w:val="32"/>
          <w:highlight w:val="none"/>
          <w:lang w:eastAsia="zh-CN"/>
        </w:rPr>
        <w:t>。</w:t>
      </w:r>
    </w:p>
    <w:p w14:paraId="3AA830F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lang w:val="en-US" w:eastAsia="zh-CN"/>
        </w:rPr>
        <w:t>三</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种类确定及储量测算</w:t>
      </w:r>
    </w:p>
    <w:p w14:paraId="3332182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开挖工程量较大，表层土覆盖较厚或不均匀的建设项目，由自然资源局委托具有测绘资质的第三方机构，在表层土剥离后进行详细的地形测量，依据设计文件及开工前现状地形图，测算出土、砂石量，作为接收或处置的依据。</w:t>
      </w:r>
    </w:p>
    <w:p w14:paraId="180A2C2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政府投资项目，由项目业主负责，委托具有专业</w:t>
      </w:r>
      <w:r>
        <w:rPr>
          <w:rFonts w:hint="default" w:ascii="Times New Roman" w:hAnsi="Times New Roman" w:eastAsia="仿宋_GB2312" w:cs="Times New Roman"/>
          <w:sz w:val="32"/>
          <w:szCs w:val="32"/>
          <w:highlight w:val="none"/>
          <w:lang w:val="en-US" w:eastAsia="zh-CN"/>
        </w:rPr>
        <w:t>能力</w:t>
      </w:r>
      <w:r>
        <w:rPr>
          <w:rFonts w:hint="default" w:ascii="Times New Roman" w:hAnsi="Times New Roman" w:eastAsia="仿宋_GB2312" w:cs="Times New Roman"/>
          <w:sz w:val="32"/>
          <w:szCs w:val="32"/>
          <w:highlight w:val="none"/>
        </w:rPr>
        <w:t>的第三方机构，确定地下</w:t>
      </w:r>
      <w:r>
        <w:rPr>
          <w:rFonts w:hint="default" w:ascii="Times New Roman" w:hAnsi="Times New Roman" w:eastAsia="仿宋_GB2312" w:cs="Times New Roman"/>
          <w:sz w:val="32"/>
          <w:szCs w:val="32"/>
          <w:highlight w:val="none"/>
          <w:lang w:eastAsia="zh-CN"/>
        </w:rPr>
        <w:t>砂石</w:t>
      </w:r>
      <w:r>
        <w:rPr>
          <w:rFonts w:hint="default" w:ascii="Times New Roman" w:hAnsi="Times New Roman" w:eastAsia="仿宋_GB2312" w:cs="Times New Roman"/>
          <w:sz w:val="32"/>
          <w:szCs w:val="32"/>
          <w:highlight w:val="none"/>
        </w:rPr>
        <w:t>种类，并对项目自用外的</w:t>
      </w:r>
      <w:r>
        <w:rPr>
          <w:rFonts w:hint="default" w:ascii="Times New Roman" w:hAnsi="Times New Roman" w:eastAsia="仿宋_GB2312" w:cs="Times New Roman"/>
          <w:sz w:val="32"/>
          <w:szCs w:val="32"/>
          <w:highlight w:val="none"/>
          <w:lang w:eastAsia="zh-CN"/>
        </w:rPr>
        <w:t>砂石</w:t>
      </w:r>
      <w:r>
        <w:rPr>
          <w:rFonts w:hint="default" w:ascii="Times New Roman" w:hAnsi="Times New Roman" w:eastAsia="仿宋_GB2312" w:cs="Times New Roman"/>
          <w:sz w:val="32"/>
          <w:szCs w:val="32"/>
          <w:highlight w:val="none"/>
        </w:rPr>
        <w:t>方量进行测算，出具</w:t>
      </w:r>
      <w:r>
        <w:rPr>
          <w:rFonts w:hint="default" w:ascii="Times New Roman" w:hAnsi="Times New Roman" w:eastAsia="仿宋_GB2312" w:cs="Times New Roman"/>
          <w:sz w:val="32"/>
          <w:szCs w:val="32"/>
          <w:highlight w:val="none"/>
          <w:lang w:eastAsia="zh-CN"/>
        </w:rPr>
        <w:t>砂石</w:t>
      </w:r>
      <w:r>
        <w:rPr>
          <w:rFonts w:hint="default" w:ascii="Times New Roman" w:hAnsi="Times New Roman" w:eastAsia="仿宋_GB2312" w:cs="Times New Roman"/>
          <w:sz w:val="32"/>
          <w:szCs w:val="32"/>
          <w:highlight w:val="none"/>
        </w:rPr>
        <w:t>种类及储量报告，作为县</w:t>
      </w:r>
      <w:r>
        <w:rPr>
          <w:rFonts w:hint="default" w:ascii="Times New Roman" w:hAnsi="Times New Roman" w:eastAsia="仿宋_GB2312" w:cs="Times New Roman"/>
          <w:sz w:val="32"/>
          <w:szCs w:val="32"/>
          <w:highlight w:val="none"/>
          <w:lang w:val="en-US" w:eastAsia="zh-CN"/>
        </w:rPr>
        <w:t>自然资源局或</w:t>
      </w:r>
      <w:r>
        <w:rPr>
          <w:rFonts w:hint="eastAsia" w:ascii="Times New Roman" w:hAnsi="Times New Roman" w:eastAsia="仿宋_GB2312" w:cs="Times New Roman"/>
          <w:sz w:val="32"/>
          <w:szCs w:val="32"/>
          <w:highlight w:val="none"/>
          <w:lang w:val="en-US" w:eastAsia="zh-CN"/>
        </w:rPr>
        <w:t>经委托具备资质能力的单位</w:t>
      </w:r>
      <w:r>
        <w:rPr>
          <w:rFonts w:hint="default" w:ascii="Times New Roman" w:hAnsi="Times New Roman" w:eastAsia="仿宋_GB2312" w:cs="Times New Roman"/>
          <w:sz w:val="32"/>
          <w:szCs w:val="32"/>
          <w:highlight w:val="none"/>
          <w:lang w:eastAsia="zh-CN"/>
        </w:rPr>
        <w:t>砂石</w:t>
      </w:r>
      <w:r>
        <w:rPr>
          <w:rFonts w:hint="default" w:ascii="Times New Roman" w:hAnsi="Times New Roman" w:eastAsia="仿宋_GB2312" w:cs="Times New Roman"/>
          <w:sz w:val="32"/>
          <w:szCs w:val="32"/>
          <w:highlight w:val="none"/>
        </w:rPr>
        <w:t>接收量</w:t>
      </w:r>
      <w:r>
        <w:rPr>
          <w:rFonts w:hint="default" w:ascii="Times New Roman" w:hAnsi="Times New Roman" w:eastAsia="仿宋_GB2312" w:cs="Times New Roman"/>
          <w:sz w:val="32"/>
          <w:szCs w:val="32"/>
          <w:highlight w:val="none"/>
          <w:lang w:val="en-US" w:eastAsia="zh-CN"/>
        </w:rPr>
        <w:t>或处置</w:t>
      </w:r>
      <w:r>
        <w:rPr>
          <w:rFonts w:hint="default" w:ascii="Times New Roman" w:hAnsi="Times New Roman" w:eastAsia="仿宋_GB2312" w:cs="Times New Roman"/>
          <w:sz w:val="32"/>
          <w:szCs w:val="32"/>
          <w:highlight w:val="none"/>
        </w:rPr>
        <w:t>的依据</w:t>
      </w:r>
      <w:r>
        <w:rPr>
          <w:rFonts w:hint="default" w:ascii="Times New Roman" w:hAnsi="Times New Roman" w:eastAsia="仿宋_GB2312" w:cs="Times New Roman"/>
          <w:sz w:val="32"/>
          <w:szCs w:val="32"/>
          <w:highlight w:val="none"/>
          <w:lang w:eastAsia="zh-CN"/>
        </w:rPr>
        <w:t>。</w:t>
      </w:r>
    </w:p>
    <w:p w14:paraId="08935F6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河道清淤疏浚及水利建设工程，由县水务局负责，委托具有专业</w:t>
      </w:r>
      <w:r>
        <w:rPr>
          <w:rFonts w:hint="default" w:ascii="Times New Roman" w:hAnsi="Times New Roman" w:eastAsia="仿宋_GB2312" w:cs="Times New Roman"/>
          <w:sz w:val="32"/>
          <w:szCs w:val="32"/>
          <w:highlight w:val="none"/>
          <w:lang w:val="en-US" w:eastAsia="zh-CN"/>
        </w:rPr>
        <w:t>能力</w:t>
      </w:r>
      <w:r>
        <w:rPr>
          <w:rFonts w:hint="default" w:ascii="Times New Roman" w:hAnsi="Times New Roman" w:eastAsia="仿宋_GB2312" w:cs="Times New Roman"/>
          <w:sz w:val="32"/>
          <w:szCs w:val="32"/>
          <w:highlight w:val="none"/>
        </w:rPr>
        <w:t>的第三方机构进行方案编制和清淤疏浚</w:t>
      </w:r>
      <w:r>
        <w:rPr>
          <w:rFonts w:hint="default" w:ascii="Times New Roman" w:hAnsi="Times New Roman" w:eastAsia="仿宋_GB2312" w:cs="Times New Roman"/>
          <w:sz w:val="32"/>
          <w:szCs w:val="32"/>
          <w:highlight w:val="none"/>
          <w:lang w:eastAsia="zh-CN"/>
        </w:rPr>
        <w:t>砂石</w:t>
      </w:r>
      <w:r>
        <w:rPr>
          <w:rFonts w:hint="default" w:ascii="Times New Roman" w:hAnsi="Times New Roman" w:eastAsia="仿宋_GB2312" w:cs="Times New Roman"/>
          <w:sz w:val="32"/>
          <w:szCs w:val="32"/>
          <w:highlight w:val="none"/>
        </w:rPr>
        <w:t>方量测算，作为</w:t>
      </w:r>
      <w:r>
        <w:rPr>
          <w:rFonts w:hint="default" w:ascii="Times New Roman" w:hAnsi="Times New Roman" w:eastAsia="仿宋_GB2312" w:cs="Times New Roman"/>
          <w:sz w:val="32"/>
          <w:szCs w:val="32"/>
          <w:highlight w:val="none"/>
          <w:lang w:val="en-US" w:eastAsia="zh-CN"/>
        </w:rPr>
        <w:t>县水务局或</w:t>
      </w:r>
      <w:r>
        <w:rPr>
          <w:rFonts w:hint="eastAsia" w:ascii="Times New Roman" w:hAnsi="Times New Roman" w:eastAsia="仿宋_GB2312" w:cs="Times New Roman"/>
          <w:sz w:val="32"/>
          <w:szCs w:val="32"/>
          <w:highlight w:val="none"/>
          <w:lang w:eastAsia="zh-CN"/>
        </w:rPr>
        <w:t>经委托具备资质能力的单位</w:t>
      </w:r>
      <w:r>
        <w:rPr>
          <w:rFonts w:hint="default" w:ascii="Times New Roman" w:hAnsi="Times New Roman" w:eastAsia="仿宋_GB2312" w:cs="Times New Roman"/>
          <w:sz w:val="32"/>
          <w:szCs w:val="32"/>
          <w:highlight w:val="none"/>
          <w:lang w:eastAsia="zh-CN"/>
        </w:rPr>
        <w:t>砂石</w:t>
      </w:r>
      <w:r>
        <w:rPr>
          <w:rFonts w:hint="default" w:ascii="Times New Roman" w:hAnsi="Times New Roman" w:eastAsia="仿宋_GB2312" w:cs="Times New Roman"/>
          <w:sz w:val="32"/>
          <w:szCs w:val="32"/>
          <w:highlight w:val="none"/>
        </w:rPr>
        <w:t>接收量</w:t>
      </w:r>
      <w:r>
        <w:rPr>
          <w:rFonts w:hint="default" w:ascii="Times New Roman" w:hAnsi="Times New Roman" w:eastAsia="仿宋_GB2312" w:cs="Times New Roman"/>
          <w:sz w:val="32"/>
          <w:szCs w:val="32"/>
          <w:highlight w:val="none"/>
          <w:lang w:val="en-US" w:eastAsia="zh-CN"/>
        </w:rPr>
        <w:t>或处置</w:t>
      </w:r>
      <w:r>
        <w:rPr>
          <w:rFonts w:hint="default" w:ascii="Times New Roman" w:hAnsi="Times New Roman" w:eastAsia="仿宋_GB2312" w:cs="Times New Roman"/>
          <w:sz w:val="32"/>
          <w:szCs w:val="32"/>
          <w:highlight w:val="none"/>
        </w:rPr>
        <w:t>的依据</w:t>
      </w:r>
      <w:r>
        <w:rPr>
          <w:rFonts w:hint="default" w:ascii="Times New Roman" w:hAnsi="Times New Roman" w:eastAsia="仿宋_GB2312" w:cs="Times New Roman"/>
          <w:sz w:val="32"/>
          <w:szCs w:val="32"/>
          <w:highlight w:val="none"/>
          <w:lang w:eastAsia="zh-CN"/>
        </w:rPr>
        <w:t>。</w:t>
      </w:r>
    </w:p>
    <w:p w14:paraId="75B4A06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罚没</w:t>
      </w:r>
      <w:r>
        <w:rPr>
          <w:rFonts w:hint="default" w:ascii="Times New Roman" w:hAnsi="Times New Roman" w:eastAsia="仿宋_GB2312" w:cs="Times New Roman"/>
          <w:sz w:val="32"/>
          <w:szCs w:val="32"/>
          <w:highlight w:val="none"/>
          <w:lang w:eastAsia="zh-CN"/>
        </w:rPr>
        <w:t>砂石</w:t>
      </w:r>
      <w:r>
        <w:rPr>
          <w:rFonts w:hint="default" w:ascii="Times New Roman" w:hAnsi="Times New Roman" w:eastAsia="仿宋_GB2312" w:cs="Times New Roman"/>
          <w:sz w:val="32"/>
          <w:szCs w:val="32"/>
          <w:highlight w:val="none"/>
        </w:rPr>
        <w:t>，以行政执法部门实施处罚过程中，委托第三方机构确认的种类和测算的方量为接收依据。</w:t>
      </w:r>
    </w:p>
    <w:p w14:paraId="0FFF6E8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lang w:val="en-US" w:eastAsia="zh-CN"/>
        </w:rPr>
        <w:t>六</w:t>
      </w:r>
      <w:r>
        <w:rPr>
          <w:rFonts w:hint="default" w:ascii="Times New Roman" w:hAnsi="Times New Roman" w:eastAsia="黑体" w:cs="Times New Roman"/>
          <w:sz w:val="32"/>
          <w:szCs w:val="32"/>
          <w:highlight w:val="none"/>
        </w:rPr>
        <w:t>、监督管理</w:t>
      </w:r>
    </w:p>
    <w:p w14:paraId="7702EC2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一</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切实加强现场监督管理</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砂石资源除项目自用量外，项目方应</w:t>
      </w:r>
      <w:r>
        <w:rPr>
          <w:rFonts w:hint="default" w:ascii="Times New Roman" w:hAnsi="Times New Roman" w:eastAsia="仿宋_GB2312" w:cs="Times New Roman"/>
          <w:sz w:val="32"/>
          <w:szCs w:val="32"/>
          <w:highlight w:val="none"/>
          <w:lang w:val="en-US" w:eastAsia="zh-CN"/>
        </w:rPr>
        <w:t>交由县自然资源局、</w:t>
      </w:r>
      <w:r>
        <w:rPr>
          <w:rFonts w:hint="eastAsia"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lang w:val="en-US" w:eastAsia="zh-CN"/>
        </w:rPr>
        <w:t>水务局依法依规进行处置</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对已签订</w:t>
      </w:r>
      <w:r>
        <w:rPr>
          <w:rFonts w:hint="default" w:ascii="Times New Roman" w:hAnsi="Times New Roman" w:eastAsia="仿宋_GB2312" w:cs="Times New Roman"/>
          <w:sz w:val="32"/>
          <w:szCs w:val="32"/>
          <w:highlight w:val="none"/>
          <w:lang w:eastAsia="zh-CN"/>
        </w:rPr>
        <w:t>砂石</w:t>
      </w:r>
      <w:r>
        <w:rPr>
          <w:rFonts w:hint="default" w:ascii="Times New Roman" w:hAnsi="Times New Roman" w:eastAsia="仿宋_GB2312" w:cs="Times New Roman"/>
          <w:sz w:val="32"/>
          <w:szCs w:val="32"/>
          <w:highlight w:val="none"/>
        </w:rPr>
        <w:t>接收协议的项目，</w:t>
      </w:r>
      <w:r>
        <w:rPr>
          <w:rFonts w:hint="default" w:ascii="Times New Roman" w:hAnsi="Times New Roman" w:eastAsia="仿宋_GB2312" w:cs="Times New Roman"/>
          <w:sz w:val="32"/>
          <w:szCs w:val="32"/>
          <w:highlight w:val="none"/>
          <w:lang w:val="en-US" w:eastAsia="zh-CN"/>
        </w:rPr>
        <w:t>县自然资源局、县水务局、</w:t>
      </w:r>
      <w:r>
        <w:rPr>
          <w:rFonts w:hint="eastAsia" w:ascii="Times New Roman" w:hAnsi="Times New Roman" w:eastAsia="仿宋_GB2312" w:cs="Times New Roman"/>
          <w:sz w:val="32"/>
          <w:szCs w:val="32"/>
          <w:highlight w:val="none"/>
          <w:lang w:val="en-US" w:eastAsia="zh-CN"/>
        </w:rPr>
        <w:t>经委托具备资质能力的单位</w:t>
      </w:r>
      <w:r>
        <w:rPr>
          <w:rFonts w:hint="default" w:ascii="Times New Roman" w:hAnsi="Times New Roman" w:eastAsia="仿宋_GB2312" w:cs="Times New Roman"/>
          <w:sz w:val="32"/>
          <w:szCs w:val="32"/>
          <w:highlight w:val="none"/>
        </w:rPr>
        <w:t>应主动加强与项目业主的衔接，督促其严格履行协议相关约定。《</w:t>
      </w:r>
      <w:r>
        <w:rPr>
          <w:rFonts w:hint="default" w:ascii="Times New Roman" w:hAnsi="Times New Roman" w:eastAsia="仿宋_GB2312" w:cs="Times New Roman"/>
          <w:sz w:val="32"/>
          <w:szCs w:val="32"/>
          <w:highlight w:val="none"/>
          <w:lang w:eastAsia="zh-CN"/>
        </w:rPr>
        <w:t>砂石</w:t>
      </w:r>
      <w:r>
        <w:rPr>
          <w:rFonts w:hint="default" w:ascii="Times New Roman" w:hAnsi="Times New Roman" w:eastAsia="仿宋_GB2312" w:cs="Times New Roman"/>
          <w:sz w:val="32"/>
          <w:szCs w:val="32"/>
          <w:highlight w:val="none"/>
        </w:rPr>
        <w:t>资源接收协议》签订后，</w:t>
      </w:r>
      <w:r>
        <w:rPr>
          <w:rFonts w:hint="default" w:ascii="Times New Roman" w:hAnsi="Times New Roman" w:eastAsia="仿宋_GB2312" w:cs="Times New Roman"/>
          <w:sz w:val="32"/>
          <w:szCs w:val="32"/>
          <w:highlight w:val="none"/>
          <w:lang w:val="en-US" w:eastAsia="zh-CN"/>
        </w:rPr>
        <w:t>项目涉及的资源除公开拍卖等处置外</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县自然资源局、县水务局</w:t>
      </w:r>
      <w:r>
        <w:rPr>
          <w:rFonts w:hint="default" w:ascii="Times New Roman" w:hAnsi="Times New Roman" w:eastAsia="仿宋_GB2312" w:cs="Times New Roman"/>
          <w:sz w:val="32"/>
          <w:szCs w:val="32"/>
          <w:highlight w:val="none"/>
          <w:u w:val="none"/>
          <w:lang w:val="en-US" w:eastAsia="zh-CN"/>
        </w:rPr>
        <w:t>或</w:t>
      </w:r>
      <w:r>
        <w:rPr>
          <w:rFonts w:hint="eastAsia" w:ascii="Times New Roman" w:hAnsi="Times New Roman" w:eastAsia="仿宋_GB2312" w:cs="Times New Roman"/>
          <w:sz w:val="32"/>
          <w:szCs w:val="32"/>
          <w:highlight w:val="none"/>
          <w:lang w:val="en-US" w:eastAsia="zh-CN"/>
        </w:rPr>
        <w:t>经委托具备资质能力的单位</w:t>
      </w:r>
      <w:r>
        <w:rPr>
          <w:rFonts w:hint="default" w:ascii="Times New Roman" w:hAnsi="Times New Roman" w:eastAsia="仿宋_GB2312" w:cs="Times New Roman"/>
          <w:sz w:val="32"/>
          <w:szCs w:val="32"/>
          <w:highlight w:val="none"/>
        </w:rPr>
        <w:t>应确定专人，加强现场巡查，掌握项目进度，达到协议约定条件后进场运输</w:t>
      </w:r>
      <w:r>
        <w:rPr>
          <w:rFonts w:hint="default" w:ascii="Times New Roman" w:hAnsi="Times New Roman" w:eastAsia="仿宋_GB2312" w:cs="Times New Roman"/>
          <w:sz w:val="32"/>
          <w:szCs w:val="32"/>
          <w:highlight w:val="none"/>
          <w:lang w:val="en-US" w:eastAsia="zh-CN"/>
        </w:rPr>
        <w:t>或是</w:t>
      </w:r>
      <w:r>
        <w:rPr>
          <w:rFonts w:hint="default" w:ascii="Times New Roman" w:hAnsi="Times New Roman" w:eastAsia="仿宋_GB2312" w:cs="Times New Roman"/>
          <w:sz w:val="32"/>
          <w:szCs w:val="32"/>
          <w:highlight w:val="none"/>
          <w:lang w:val="en-US" w:eastAsia="zh-Hans"/>
        </w:rPr>
        <w:t>委托</w:t>
      </w:r>
      <w:r>
        <w:rPr>
          <w:rFonts w:hint="default" w:ascii="Times New Roman" w:hAnsi="Times New Roman" w:eastAsia="仿宋_GB2312" w:cs="Times New Roman"/>
          <w:sz w:val="32"/>
          <w:szCs w:val="32"/>
          <w:highlight w:val="none"/>
          <w:lang w:val="en-US" w:eastAsia="zh-CN"/>
        </w:rPr>
        <w:t>施工方储存</w:t>
      </w:r>
      <w:r>
        <w:rPr>
          <w:rFonts w:hint="default" w:ascii="Times New Roman" w:hAnsi="Times New Roman" w:eastAsia="仿宋_GB2312" w:cs="Times New Roman"/>
          <w:sz w:val="32"/>
          <w:szCs w:val="32"/>
          <w:highlight w:val="none"/>
          <w:lang w:val="en-US" w:eastAsia="zh-Hans"/>
        </w:rPr>
        <w:t>管理</w:t>
      </w:r>
      <w:r>
        <w:rPr>
          <w:rFonts w:hint="default" w:ascii="Times New Roman" w:hAnsi="Times New Roman" w:eastAsia="仿宋_GB2312" w:cs="Times New Roman"/>
          <w:sz w:val="32"/>
          <w:szCs w:val="32"/>
          <w:highlight w:val="none"/>
          <w:lang w:eastAsia="zh-CN"/>
        </w:rPr>
        <w:t>。</w:t>
      </w:r>
    </w:p>
    <w:p w14:paraId="79059AC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二</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严厉打击违法</w:t>
      </w:r>
      <w:r>
        <w:rPr>
          <w:rFonts w:hint="eastAsia" w:ascii="楷体_GB2312" w:hAnsi="楷体_GB2312" w:eastAsia="楷体_GB2312" w:cs="楷体_GB2312"/>
          <w:sz w:val="32"/>
          <w:szCs w:val="32"/>
          <w:highlight w:val="none"/>
          <w:lang w:val="en-US" w:eastAsia="zh-CN"/>
        </w:rPr>
        <w:t>出售、私自处置</w:t>
      </w:r>
      <w:r>
        <w:rPr>
          <w:rFonts w:hint="eastAsia" w:ascii="楷体_GB2312" w:hAnsi="楷体_GB2312" w:eastAsia="楷体_GB2312" w:cs="楷体_GB2312"/>
          <w:sz w:val="32"/>
          <w:szCs w:val="32"/>
          <w:highlight w:val="none"/>
          <w:lang w:eastAsia="zh-CN"/>
        </w:rPr>
        <w:t>砂石</w:t>
      </w:r>
      <w:r>
        <w:rPr>
          <w:rFonts w:hint="eastAsia" w:ascii="楷体_GB2312" w:hAnsi="楷体_GB2312" w:eastAsia="楷体_GB2312" w:cs="楷体_GB2312"/>
          <w:sz w:val="32"/>
          <w:szCs w:val="32"/>
          <w:highlight w:val="none"/>
          <w:lang w:val="en-US" w:eastAsia="zh-CN"/>
        </w:rPr>
        <w:t>的</w:t>
      </w:r>
      <w:r>
        <w:rPr>
          <w:rFonts w:hint="eastAsia" w:ascii="楷体_GB2312" w:hAnsi="楷体_GB2312" w:eastAsia="楷体_GB2312" w:cs="楷体_GB2312"/>
          <w:sz w:val="32"/>
          <w:szCs w:val="32"/>
          <w:highlight w:val="none"/>
        </w:rPr>
        <w:t>行为。</w:t>
      </w:r>
      <w:r>
        <w:rPr>
          <w:rFonts w:hint="default" w:ascii="Times New Roman" w:hAnsi="Times New Roman" w:eastAsia="仿宋_GB2312" w:cs="Times New Roman"/>
          <w:sz w:val="32"/>
          <w:szCs w:val="32"/>
          <w:highlight w:val="none"/>
          <w:lang w:val="en-US" w:eastAsia="zh-CN"/>
        </w:rPr>
        <w:t>对有处置价值的砂石资源，</w:t>
      </w:r>
      <w:r>
        <w:rPr>
          <w:rFonts w:hint="default" w:ascii="Times New Roman" w:hAnsi="Times New Roman" w:eastAsia="仿宋_GB2312" w:cs="Times New Roman"/>
          <w:sz w:val="32"/>
          <w:szCs w:val="32"/>
          <w:highlight w:val="none"/>
        </w:rPr>
        <w:t>建设项目地下开采的</w:t>
      </w:r>
      <w:r>
        <w:rPr>
          <w:rFonts w:hint="default" w:ascii="Times New Roman" w:hAnsi="Times New Roman" w:eastAsia="仿宋_GB2312" w:cs="Times New Roman"/>
          <w:sz w:val="32"/>
          <w:szCs w:val="32"/>
          <w:highlight w:val="none"/>
          <w:lang w:eastAsia="zh-CN"/>
        </w:rPr>
        <w:t>砂石</w:t>
      </w:r>
      <w:r>
        <w:rPr>
          <w:rFonts w:hint="default" w:ascii="Times New Roman" w:hAnsi="Times New Roman" w:eastAsia="仿宋_GB2312" w:cs="Times New Roman"/>
          <w:sz w:val="32"/>
          <w:szCs w:val="32"/>
          <w:highlight w:val="none"/>
        </w:rPr>
        <w:t>除按照约定</w:t>
      </w:r>
      <w:r>
        <w:rPr>
          <w:rFonts w:hint="default" w:ascii="Times New Roman" w:hAnsi="Times New Roman" w:eastAsia="仿宋_GB2312" w:cs="Times New Roman"/>
          <w:sz w:val="32"/>
          <w:szCs w:val="32"/>
          <w:highlight w:val="none"/>
          <w:lang w:val="en-US" w:eastAsia="zh-CN"/>
        </w:rPr>
        <w:t>公开拍卖、</w:t>
      </w:r>
      <w:r>
        <w:rPr>
          <w:rFonts w:hint="default" w:ascii="Times New Roman" w:hAnsi="Times New Roman" w:eastAsia="仿宋_GB2312" w:cs="Times New Roman"/>
          <w:sz w:val="32"/>
          <w:szCs w:val="32"/>
          <w:highlight w:val="none"/>
        </w:rPr>
        <w:t>运往指定储存地点外，</w:t>
      </w:r>
      <w:r>
        <w:rPr>
          <w:rFonts w:hint="default" w:ascii="Times New Roman" w:hAnsi="Times New Roman" w:eastAsia="仿宋_GB2312" w:cs="Times New Roman"/>
          <w:sz w:val="32"/>
          <w:szCs w:val="32"/>
          <w:highlight w:val="none"/>
          <w:lang w:val="en-US" w:eastAsia="zh-CN"/>
        </w:rPr>
        <w:t>未经行业主管部门同意，</w:t>
      </w:r>
      <w:r>
        <w:rPr>
          <w:rFonts w:hint="default" w:ascii="Times New Roman" w:hAnsi="Times New Roman" w:eastAsia="仿宋_GB2312" w:cs="Times New Roman"/>
          <w:sz w:val="32"/>
          <w:szCs w:val="32"/>
          <w:highlight w:val="none"/>
        </w:rPr>
        <w:t>不得运送出宗地红线范围</w:t>
      </w:r>
      <w:r>
        <w:rPr>
          <w:rFonts w:hint="default" w:ascii="Times New Roman" w:hAnsi="Times New Roman" w:eastAsia="仿宋_GB2312" w:cs="Times New Roman"/>
          <w:sz w:val="32"/>
          <w:szCs w:val="32"/>
          <w:highlight w:val="none"/>
          <w:lang w:val="en-US" w:eastAsia="zh-CN"/>
        </w:rPr>
        <w:t>出售或使用</w:t>
      </w:r>
      <w:r>
        <w:rPr>
          <w:rFonts w:hint="default" w:ascii="Times New Roman" w:hAnsi="Times New Roman" w:eastAsia="仿宋_GB2312" w:cs="Times New Roman"/>
          <w:sz w:val="32"/>
          <w:szCs w:val="32"/>
          <w:highlight w:val="none"/>
        </w:rPr>
        <w:t>。严格禁止宗地受让方或建设施工方私自出售和违法使用该宗地地下</w:t>
      </w:r>
      <w:r>
        <w:rPr>
          <w:rFonts w:hint="default" w:ascii="Times New Roman" w:hAnsi="Times New Roman" w:eastAsia="仿宋_GB2312" w:cs="Times New Roman"/>
          <w:sz w:val="32"/>
          <w:szCs w:val="32"/>
          <w:highlight w:val="none"/>
          <w:lang w:eastAsia="zh-CN"/>
        </w:rPr>
        <w:t>砂石</w:t>
      </w:r>
      <w:r>
        <w:rPr>
          <w:rFonts w:hint="default" w:ascii="Times New Roman" w:hAnsi="Times New Roman" w:eastAsia="仿宋_GB2312" w:cs="Times New Roman"/>
          <w:sz w:val="32"/>
          <w:szCs w:val="32"/>
          <w:highlight w:val="none"/>
          <w:lang w:val="en-US" w:eastAsia="zh-CN"/>
        </w:rPr>
        <w:t>资源</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项目涉及的砂石资源</w:t>
      </w:r>
      <w:r>
        <w:rPr>
          <w:rFonts w:hint="default" w:ascii="Times New Roman" w:hAnsi="Times New Roman" w:eastAsia="仿宋_GB2312" w:cs="Times New Roman"/>
          <w:sz w:val="32"/>
          <w:szCs w:val="32"/>
          <w:highlight w:val="none"/>
        </w:rPr>
        <w:t>由属地</w:t>
      </w:r>
      <w:r>
        <w:rPr>
          <w:rFonts w:hint="default" w:ascii="Times New Roman" w:hAnsi="Times New Roman" w:eastAsia="仿宋_GB2312" w:cs="Times New Roman"/>
          <w:sz w:val="32"/>
          <w:szCs w:val="32"/>
          <w:highlight w:val="none"/>
          <w:lang w:val="en-US" w:eastAsia="zh-CN"/>
        </w:rPr>
        <w:t>乡</w:t>
      </w:r>
      <w:r>
        <w:rPr>
          <w:rFonts w:hint="default" w:ascii="Times New Roman" w:hAnsi="Times New Roman" w:eastAsia="仿宋_GB2312" w:cs="Times New Roman"/>
          <w:sz w:val="32"/>
          <w:szCs w:val="32"/>
          <w:highlight w:val="none"/>
        </w:rPr>
        <w:t>镇</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街道</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和行业主管部门</w:t>
      </w:r>
      <w:r>
        <w:rPr>
          <w:rFonts w:hint="default" w:ascii="Times New Roman" w:hAnsi="Times New Roman" w:eastAsia="仿宋_GB2312" w:cs="Times New Roman"/>
          <w:sz w:val="32"/>
          <w:szCs w:val="32"/>
          <w:highlight w:val="none"/>
        </w:rPr>
        <w:t>监管</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运输过程由县交通运输局监管。无清淤疏浚需求、未进行清淤疏浚工程项目立项审批，县人民政府未审批疏浚砂综合利用实施方案的不得开展疏浚砂综合利用，杜绝以清淤疏浚工程之名行采砂之实的行为。各阶段监管主体发现涉嫌违</w:t>
      </w:r>
      <w:r>
        <w:rPr>
          <w:rFonts w:hint="default" w:ascii="Times New Roman" w:hAnsi="Times New Roman" w:eastAsia="仿宋_GB2312" w:cs="Times New Roman"/>
          <w:sz w:val="32"/>
          <w:szCs w:val="32"/>
          <w:highlight w:val="none"/>
          <w:lang w:val="en-US" w:eastAsia="zh-CN"/>
        </w:rPr>
        <w:t>反砂石资源管理</w:t>
      </w:r>
      <w:r>
        <w:rPr>
          <w:rFonts w:hint="default" w:ascii="Times New Roman" w:hAnsi="Times New Roman" w:eastAsia="仿宋_GB2312" w:cs="Times New Roman"/>
          <w:sz w:val="32"/>
          <w:szCs w:val="32"/>
          <w:highlight w:val="none"/>
        </w:rPr>
        <w:t>法</w:t>
      </w:r>
      <w:r>
        <w:rPr>
          <w:rFonts w:hint="default" w:ascii="Times New Roman" w:hAnsi="Times New Roman" w:eastAsia="仿宋_GB2312" w:cs="Times New Roman"/>
          <w:sz w:val="32"/>
          <w:szCs w:val="32"/>
          <w:highlight w:val="none"/>
          <w:lang w:val="en-US" w:eastAsia="zh-CN"/>
        </w:rPr>
        <w:t>律法</w:t>
      </w:r>
      <w:r>
        <w:rPr>
          <w:rFonts w:hint="default" w:ascii="Times New Roman" w:hAnsi="Times New Roman" w:eastAsia="仿宋_GB2312" w:cs="Times New Roman"/>
          <w:sz w:val="32"/>
          <w:szCs w:val="32"/>
          <w:highlight w:val="none"/>
        </w:rPr>
        <w:t>规</w:t>
      </w:r>
      <w:r>
        <w:rPr>
          <w:rFonts w:hint="default"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rPr>
        <w:t>行为，应按照各自职责职能</w:t>
      </w:r>
      <w:r>
        <w:rPr>
          <w:rFonts w:hint="default" w:ascii="Times New Roman" w:hAnsi="Times New Roman" w:eastAsia="仿宋_GB2312" w:cs="Times New Roman"/>
          <w:sz w:val="32"/>
          <w:szCs w:val="32"/>
          <w:highlight w:val="none"/>
          <w:lang w:val="en-US" w:eastAsia="zh-CN"/>
        </w:rPr>
        <w:t>依法进行处置，并将处置结果抄送相关单位，对</w:t>
      </w:r>
      <w:r>
        <w:rPr>
          <w:rFonts w:hint="default" w:ascii="Times New Roman" w:hAnsi="Times New Roman" w:eastAsia="仿宋_GB2312" w:cs="Times New Roman"/>
          <w:sz w:val="32"/>
          <w:szCs w:val="32"/>
          <w:highlight w:val="none"/>
        </w:rPr>
        <w:t>涉嫌犯罪的，依法移送公安机关。</w:t>
      </w:r>
    </w:p>
    <w:p w14:paraId="63FA37F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eastAsia" w:ascii="楷体_GB2312" w:hAnsi="楷体_GB2312" w:eastAsia="楷体_GB2312" w:cs="楷体_GB2312"/>
          <w:sz w:val="32"/>
          <w:szCs w:val="32"/>
          <w:highlight w:val="none"/>
          <w:u w:val="none"/>
          <w:lang w:eastAsia="zh-CN"/>
        </w:rPr>
        <w:t>（</w:t>
      </w:r>
      <w:r>
        <w:rPr>
          <w:rFonts w:hint="eastAsia" w:ascii="楷体_GB2312" w:hAnsi="楷体_GB2312" w:eastAsia="楷体_GB2312" w:cs="楷体_GB2312"/>
          <w:sz w:val="32"/>
          <w:szCs w:val="32"/>
          <w:highlight w:val="none"/>
          <w:u w:val="none"/>
          <w:lang w:val="en-US" w:eastAsia="zh-CN"/>
        </w:rPr>
        <w:t>三</w:t>
      </w:r>
      <w:r>
        <w:rPr>
          <w:rFonts w:hint="eastAsia" w:ascii="楷体_GB2312" w:hAnsi="楷体_GB2312" w:eastAsia="楷体_GB2312" w:cs="楷体_GB2312"/>
          <w:sz w:val="32"/>
          <w:szCs w:val="32"/>
          <w:highlight w:val="none"/>
          <w:u w:val="none"/>
          <w:lang w:eastAsia="zh-CN"/>
        </w:rPr>
        <w:t>）</w:t>
      </w:r>
      <w:r>
        <w:rPr>
          <w:rFonts w:hint="eastAsia" w:ascii="楷体_GB2312" w:hAnsi="楷体_GB2312" w:eastAsia="楷体_GB2312" w:cs="楷体_GB2312"/>
          <w:sz w:val="32"/>
          <w:szCs w:val="32"/>
          <w:highlight w:val="none"/>
          <w:u w:val="none"/>
          <w:lang w:val="en-US" w:eastAsia="zh-CN"/>
        </w:rPr>
        <w:t>严格工作保密。</w:t>
      </w:r>
      <w:r>
        <w:rPr>
          <w:rFonts w:hint="default" w:ascii="Times New Roman" w:hAnsi="Times New Roman" w:eastAsia="仿宋_GB2312" w:cs="Times New Roman"/>
          <w:sz w:val="32"/>
          <w:szCs w:val="32"/>
          <w:highlight w:val="none"/>
          <w:u w:val="none"/>
          <w:lang w:val="en-US" w:eastAsia="zh-CN"/>
        </w:rPr>
        <w:t>县自然资源局、属地乡镇（街道）等主管部门对拟新增的矿山及投资开发建设项目地块，应做好保密工作，同时制作原始地貌影像图。对未经自然资源等主管部门批准，故意泄露工作秘密、内外勾结，以非法获利为目的突击式租赁、转让、新增地上附着物的行为，县自然资源局、属地乡镇（街道）应及时进行初步调查，对发现的问题报纪检机关查处，坚决杜绝以权谋私、滥用职权等违法犯罪行为。</w:t>
      </w:r>
    </w:p>
    <w:p w14:paraId="1E8AF31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四</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严格落实责任追究。</w:t>
      </w:r>
      <w:r>
        <w:rPr>
          <w:rFonts w:hint="default" w:ascii="Times New Roman" w:hAnsi="Times New Roman" w:eastAsia="仿宋_GB2312" w:cs="Times New Roman"/>
          <w:sz w:val="32"/>
          <w:szCs w:val="32"/>
          <w:highlight w:val="none"/>
        </w:rPr>
        <w:t>县级相关部门、</w:t>
      </w:r>
      <w:r>
        <w:rPr>
          <w:rFonts w:hint="default" w:ascii="Times New Roman" w:hAnsi="Times New Roman" w:eastAsia="仿宋_GB2312" w:cs="Times New Roman"/>
          <w:sz w:val="32"/>
          <w:szCs w:val="32"/>
          <w:highlight w:val="none"/>
          <w:lang w:val="en-US" w:eastAsia="zh-CN"/>
        </w:rPr>
        <w:t>乡</w:t>
      </w:r>
      <w:r>
        <w:rPr>
          <w:rFonts w:hint="default" w:ascii="Times New Roman" w:hAnsi="Times New Roman" w:eastAsia="仿宋_GB2312" w:cs="Times New Roman"/>
          <w:sz w:val="32"/>
          <w:szCs w:val="32"/>
          <w:highlight w:val="none"/>
        </w:rPr>
        <w:t>镇</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街道</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政府</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经委托具备资质能力的单位</w:t>
      </w:r>
      <w:r>
        <w:rPr>
          <w:rFonts w:hint="default" w:ascii="Times New Roman" w:hAnsi="Times New Roman" w:eastAsia="仿宋_GB2312" w:cs="Times New Roman"/>
          <w:sz w:val="32"/>
          <w:szCs w:val="32"/>
          <w:highlight w:val="none"/>
        </w:rPr>
        <w:t>要严格按照各自职责，相互配合，做好</w:t>
      </w:r>
      <w:r>
        <w:rPr>
          <w:rFonts w:hint="default" w:ascii="Times New Roman" w:hAnsi="Times New Roman" w:eastAsia="仿宋_GB2312" w:cs="Times New Roman"/>
          <w:sz w:val="32"/>
          <w:szCs w:val="32"/>
          <w:highlight w:val="none"/>
          <w:lang w:eastAsia="zh-CN"/>
        </w:rPr>
        <w:t>砂石</w:t>
      </w:r>
      <w:r>
        <w:rPr>
          <w:rFonts w:hint="default" w:ascii="Times New Roman" w:hAnsi="Times New Roman" w:eastAsia="仿宋_GB2312" w:cs="Times New Roman"/>
          <w:sz w:val="32"/>
          <w:szCs w:val="32"/>
          <w:highlight w:val="none"/>
        </w:rPr>
        <w:t>资源统一管理相关工作。</w:t>
      </w:r>
      <w:r>
        <w:rPr>
          <w:rFonts w:hint="default" w:ascii="Times New Roman" w:hAnsi="Times New Roman" w:eastAsia="仿宋_GB2312" w:cs="Times New Roman"/>
          <w:sz w:val="32"/>
          <w:szCs w:val="32"/>
          <w:highlight w:val="none"/>
          <w:lang w:val="en-US" w:eastAsia="zh-CN"/>
        </w:rPr>
        <w:t>对非法处置砂石资源的，按《</w:t>
      </w:r>
      <w:r>
        <w:rPr>
          <w:rFonts w:hint="default" w:ascii="Times New Roman" w:hAnsi="Times New Roman" w:eastAsia="仿宋_GB2312" w:cs="Times New Roman"/>
          <w:sz w:val="32"/>
          <w:szCs w:val="32"/>
          <w:highlight w:val="none"/>
        </w:rPr>
        <w:t>中华人民共和国矿产资源法</w:t>
      </w:r>
      <w:r>
        <w:rPr>
          <w:rFonts w:hint="default" w:ascii="Times New Roman" w:hAnsi="Times New Roman" w:eastAsia="仿宋_GB2312" w:cs="Times New Roman"/>
          <w:sz w:val="32"/>
          <w:szCs w:val="32"/>
          <w:highlight w:val="none"/>
          <w:lang w:val="en-US" w:eastAsia="zh-CN"/>
        </w:rPr>
        <w:t>》等法律法规的规定予以查处，县审计局做好全县辖区内建设、施工项目涉及砂石资源储量及项目自用量的审计工作</w:t>
      </w:r>
      <w:r>
        <w:rPr>
          <w:rFonts w:hint="default" w:ascii="Times New Roman" w:hAnsi="Times New Roman" w:eastAsia="仿宋_GB2312" w:cs="Times New Roman"/>
          <w:sz w:val="32"/>
          <w:szCs w:val="32"/>
          <w:highlight w:val="none"/>
        </w:rPr>
        <w:t>。</w:t>
      </w:r>
    </w:p>
    <w:p w14:paraId="3437369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lang w:val="en-US" w:eastAsia="zh-CN"/>
        </w:rPr>
        <w:t>七、</w:t>
      </w:r>
      <w:r>
        <w:rPr>
          <w:rFonts w:hint="eastAsia" w:ascii="仿宋_GB2312" w:hAnsi="仿宋_GB2312" w:eastAsia="仿宋_GB2312" w:cs="仿宋_GB2312"/>
          <w:sz w:val="32"/>
          <w:szCs w:val="32"/>
          <w:highlight w:val="none"/>
        </w:rPr>
        <w:t>本实施意见自</w:t>
      </w:r>
      <w:r>
        <w:rPr>
          <w:rFonts w:hint="default" w:ascii="Times New Roman" w:hAnsi="Times New Roman" w:eastAsia="仿宋_GB2312" w:cs="Times New Roman"/>
          <w:sz w:val="32"/>
          <w:szCs w:val="32"/>
          <w:highlight w:val="none"/>
          <w:lang w:val="en-US" w:eastAsia="zh-CN"/>
        </w:rPr>
        <w:t>2025年1月13</w:t>
      </w:r>
      <w:r>
        <w:rPr>
          <w:rFonts w:hint="eastAsia" w:ascii="仿宋_GB2312" w:hAnsi="仿宋_GB2312" w:eastAsia="仿宋_GB2312" w:cs="仿宋_GB2312"/>
          <w:sz w:val="32"/>
          <w:szCs w:val="32"/>
          <w:highlight w:val="none"/>
          <w:lang w:val="en-US" w:eastAsia="zh-CN"/>
        </w:rPr>
        <w:t>日起</w:t>
      </w:r>
      <w:r>
        <w:rPr>
          <w:rFonts w:hint="eastAsia" w:ascii="仿宋_GB2312" w:hAnsi="仿宋_GB2312" w:eastAsia="仿宋_GB2312" w:cs="仿宋_GB2312"/>
          <w:sz w:val="32"/>
          <w:szCs w:val="32"/>
          <w:highlight w:val="none"/>
        </w:rPr>
        <w:t>施行。</w:t>
      </w:r>
    </w:p>
    <w:p w14:paraId="33901C9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val="en-US" w:eastAsia="zh-CN"/>
        </w:rPr>
        <w:t>八、</w:t>
      </w:r>
      <w:r>
        <w:rPr>
          <w:rFonts w:hint="eastAsia" w:ascii="仿宋_GB2312" w:hAnsi="仿宋_GB2312" w:eastAsia="仿宋_GB2312" w:cs="仿宋_GB2312"/>
          <w:sz w:val="32"/>
          <w:szCs w:val="32"/>
          <w:highlight w:val="none"/>
        </w:rPr>
        <w:t>本实施意见由</w:t>
      </w:r>
      <w:r>
        <w:rPr>
          <w:rFonts w:hint="eastAsia" w:ascii="仿宋_GB2312" w:hAnsi="仿宋_GB2312" w:eastAsia="仿宋_GB2312" w:cs="仿宋_GB2312"/>
          <w:sz w:val="32"/>
          <w:szCs w:val="32"/>
          <w:highlight w:val="none"/>
          <w:lang w:val="en-US" w:eastAsia="zh-CN"/>
        </w:rPr>
        <w:t>宜良县人民政府办公室</w:t>
      </w:r>
      <w:r>
        <w:rPr>
          <w:rFonts w:hint="eastAsia" w:ascii="仿宋_GB2312" w:hAnsi="仿宋_GB2312" w:eastAsia="仿宋_GB2312" w:cs="仿宋_GB2312"/>
          <w:sz w:val="32"/>
          <w:szCs w:val="32"/>
          <w:highlight w:val="none"/>
        </w:rPr>
        <w:t>负责解释</w:t>
      </w:r>
      <w:r>
        <w:rPr>
          <w:rFonts w:hint="eastAsia" w:ascii="仿宋_GB2312" w:hAnsi="仿宋_GB2312" w:eastAsia="仿宋_GB2312" w:cs="仿宋_GB2312"/>
          <w:sz w:val="32"/>
          <w:szCs w:val="32"/>
          <w:highlight w:val="none"/>
          <w:lang w:eastAsia="zh-CN"/>
        </w:rPr>
        <w:t>。</w:t>
      </w:r>
    </w:p>
    <w:p w14:paraId="3EB9323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Cs/>
          <w:color w:val="auto"/>
          <w:sz w:val="32"/>
          <w:szCs w:val="32"/>
        </w:rPr>
      </w:pPr>
    </w:p>
    <w:p w14:paraId="60C736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auto"/>
          <w:sz w:val="32"/>
          <w:szCs w:val="32"/>
        </w:rPr>
      </w:pPr>
    </w:p>
    <w:p w14:paraId="25D54D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auto"/>
          <w:sz w:val="32"/>
          <w:szCs w:val="32"/>
        </w:rPr>
      </w:pPr>
    </w:p>
    <w:p w14:paraId="3B71C6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宜良县人民政府办公室     </w:t>
      </w:r>
    </w:p>
    <w:p w14:paraId="3AC71E2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202</w:t>
      </w:r>
      <w:r>
        <w:rPr>
          <w:rFonts w:hint="eastAsia" w:ascii="Times New Roman" w:hAnsi="Times New Roman"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w:t>
      </w:r>
      <w:r>
        <w:rPr>
          <w:rFonts w:hint="eastAsia" w:ascii="Times New Roman" w:hAnsi="Times New Roman" w:eastAsia="仿宋_GB2312" w:cs="Times New Roman"/>
          <w:bCs/>
          <w:color w:val="auto"/>
          <w:sz w:val="32"/>
          <w:szCs w:val="32"/>
          <w:lang w:val="en-US" w:eastAsia="zh-CN"/>
        </w:rPr>
        <w:t>1</w:t>
      </w:r>
      <w:r>
        <w:rPr>
          <w:rFonts w:hint="default" w:ascii="Times New Roman" w:hAnsi="Times New Roman" w:eastAsia="仿宋_GB2312" w:cs="Times New Roman"/>
          <w:bCs/>
          <w:color w:val="auto"/>
          <w:sz w:val="32"/>
          <w:szCs w:val="32"/>
        </w:rPr>
        <w:t>月1</w:t>
      </w:r>
      <w:r>
        <w:rPr>
          <w:rFonts w:hint="eastAsia" w:ascii="Times New Roman" w:hAnsi="Times New Roman"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 xml:space="preserve">日    </w:t>
      </w:r>
    </w:p>
    <w:p w14:paraId="30FE0F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kern w:val="2"/>
          <w:sz w:val="44"/>
          <w:szCs w:val="44"/>
          <w:lang w:val="en-US" w:eastAsia="zh-CN" w:bidi="ar-SA"/>
        </w:rPr>
      </w:pPr>
      <w:r>
        <w:rPr>
          <w:rFonts w:hint="default" w:ascii="Times New Roman" w:hAnsi="Times New Roman" w:eastAsia="仿宋_GB2312" w:cs="Times New Roman"/>
          <w:bCs/>
          <w:color w:val="auto"/>
          <w:sz w:val="32"/>
          <w:szCs w:val="32"/>
        </w:rPr>
        <w:t>（此件公开发布）</w:t>
      </w:r>
    </w:p>
    <w:p w14:paraId="2A5A85B9">
      <w:pPr>
        <w:keepNext w:val="0"/>
        <w:keepLines w:val="0"/>
        <w:pageBreakBefore w:val="0"/>
        <w:widowControl w:val="0"/>
        <w:kinsoku/>
        <w:wordWrap/>
        <w:overflowPunct/>
        <w:topLinePunct w:val="0"/>
        <w:autoSpaceDE/>
        <w:autoSpaceDN/>
        <w:bidi w:val="0"/>
        <w:snapToGrid w:val="0"/>
        <w:spacing w:line="560" w:lineRule="exact"/>
        <w:ind w:right="0" w:rightChars="0" w:firstLine="640" w:firstLineChars="200"/>
        <w:textAlignment w:val="auto"/>
        <w:rPr>
          <w:rFonts w:hint="eastAsia" w:eastAsia="仿宋_GB2312"/>
          <w:color w:val="000000"/>
          <w:sz w:val="32"/>
          <w:szCs w:val="32"/>
          <w:lang w:val="en-US" w:eastAsia="zh-CN"/>
        </w:rPr>
      </w:pPr>
    </w:p>
    <w:bookmarkEnd w:id="0"/>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96B72">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2668C6">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62668C6">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406B0BB0">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宜良县人民政府发布     </w:t>
    </w:r>
  </w:p>
  <w:p w14:paraId="185D8BAA">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BA242">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22A8BAFD">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宜良县</w:t>
    </w:r>
    <w:r>
      <w:rPr>
        <w:rFonts w:hint="eastAsia" w:ascii="宋体" w:hAnsi="宋体" w:eastAsia="宋体" w:cs="宋体"/>
        <w:b/>
        <w:bCs/>
        <w:color w:val="005192"/>
        <w:sz w:val="32"/>
        <w:szCs w:val="32"/>
        <w:lang w:val="en-US" w:eastAsia="zh-CN"/>
      </w:rPr>
      <w:t>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OThhZDM3MzIyYTYzNDExN2FhYzY5MGUwN2I3NWEifQ=="/>
  </w:docVars>
  <w:rsids>
    <w:rsidRoot w:val="00172A27"/>
    <w:rsid w:val="019E71BD"/>
    <w:rsid w:val="02826646"/>
    <w:rsid w:val="028946B3"/>
    <w:rsid w:val="03B71BFC"/>
    <w:rsid w:val="03FA5560"/>
    <w:rsid w:val="04744086"/>
    <w:rsid w:val="049E7378"/>
    <w:rsid w:val="04B679C3"/>
    <w:rsid w:val="059D46CB"/>
    <w:rsid w:val="05CD6F88"/>
    <w:rsid w:val="07163DB3"/>
    <w:rsid w:val="080F63D8"/>
    <w:rsid w:val="09301445"/>
    <w:rsid w:val="09341458"/>
    <w:rsid w:val="0950245B"/>
    <w:rsid w:val="09AE2594"/>
    <w:rsid w:val="0ABE1637"/>
    <w:rsid w:val="0B0912D7"/>
    <w:rsid w:val="0BCD589C"/>
    <w:rsid w:val="0BF57C87"/>
    <w:rsid w:val="10173820"/>
    <w:rsid w:val="12172241"/>
    <w:rsid w:val="12253795"/>
    <w:rsid w:val="13823582"/>
    <w:rsid w:val="13984602"/>
    <w:rsid w:val="14A6438A"/>
    <w:rsid w:val="14FF195B"/>
    <w:rsid w:val="152822AB"/>
    <w:rsid w:val="152D2DCA"/>
    <w:rsid w:val="15CA1881"/>
    <w:rsid w:val="1C4D5BB3"/>
    <w:rsid w:val="1C7E3508"/>
    <w:rsid w:val="1DEC284C"/>
    <w:rsid w:val="1E6523AC"/>
    <w:rsid w:val="1EE87D62"/>
    <w:rsid w:val="1FF90002"/>
    <w:rsid w:val="20032F5B"/>
    <w:rsid w:val="209E4572"/>
    <w:rsid w:val="20CB77D7"/>
    <w:rsid w:val="212B5B49"/>
    <w:rsid w:val="217D1671"/>
    <w:rsid w:val="21D87219"/>
    <w:rsid w:val="22440422"/>
    <w:rsid w:val="243F5FD5"/>
    <w:rsid w:val="262D6910"/>
    <w:rsid w:val="266C7FA4"/>
    <w:rsid w:val="283750E5"/>
    <w:rsid w:val="290336EA"/>
    <w:rsid w:val="29066E28"/>
    <w:rsid w:val="29141267"/>
    <w:rsid w:val="29380335"/>
    <w:rsid w:val="2B131122"/>
    <w:rsid w:val="2B153680"/>
    <w:rsid w:val="2BA93BCB"/>
    <w:rsid w:val="2BDB668C"/>
    <w:rsid w:val="2D672E8E"/>
    <w:rsid w:val="2D982B8B"/>
    <w:rsid w:val="2DF97860"/>
    <w:rsid w:val="2E1B7261"/>
    <w:rsid w:val="2FFE735C"/>
    <w:rsid w:val="30CB71E1"/>
    <w:rsid w:val="30D02556"/>
    <w:rsid w:val="31A15F24"/>
    <w:rsid w:val="31B779A2"/>
    <w:rsid w:val="32953722"/>
    <w:rsid w:val="33480F8C"/>
    <w:rsid w:val="36FA32C8"/>
    <w:rsid w:val="395347B5"/>
    <w:rsid w:val="39A232A0"/>
    <w:rsid w:val="39E745AA"/>
    <w:rsid w:val="3B5A6BBB"/>
    <w:rsid w:val="3B9E57A2"/>
    <w:rsid w:val="3BAE5737"/>
    <w:rsid w:val="3D014E5E"/>
    <w:rsid w:val="3EDA13A6"/>
    <w:rsid w:val="41774142"/>
    <w:rsid w:val="41891E1C"/>
    <w:rsid w:val="41C73A75"/>
    <w:rsid w:val="428A2972"/>
    <w:rsid w:val="42F058B7"/>
    <w:rsid w:val="436109F6"/>
    <w:rsid w:val="441A38D4"/>
    <w:rsid w:val="45D80326"/>
    <w:rsid w:val="47DA741A"/>
    <w:rsid w:val="48435260"/>
    <w:rsid w:val="48A709AC"/>
    <w:rsid w:val="48BC3923"/>
    <w:rsid w:val="49B85004"/>
    <w:rsid w:val="49DB7D10"/>
    <w:rsid w:val="4BC77339"/>
    <w:rsid w:val="4C9236C5"/>
    <w:rsid w:val="4CE162A9"/>
    <w:rsid w:val="4DA87E9E"/>
    <w:rsid w:val="4FB83950"/>
    <w:rsid w:val="4FCA3E96"/>
    <w:rsid w:val="50440E1A"/>
    <w:rsid w:val="505C172E"/>
    <w:rsid w:val="5115014E"/>
    <w:rsid w:val="52836B9A"/>
    <w:rsid w:val="52F46F0B"/>
    <w:rsid w:val="536E6371"/>
    <w:rsid w:val="53D136D9"/>
    <w:rsid w:val="53D8014D"/>
    <w:rsid w:val="54C80F95"/>
    <w:rsid w:val="55222B3C"/>
    <w:rsid w:val="55E064E0"/>
    <w:rsid w:val="56150672"/>
    <w:rsid w:val="572C6D10"/>
    <w:rsid w:val="57870BC1"/>
    <w:rsid w:val="57CA67D5"/>
    <w:rsid w:val="582809E7"/>
    <w:rsid w:val="584B0EB0"/>
    <w:rsid w:val="59EC7302"/>
    <w:rsid w:val="5CD60621"/>
    <w:rsid w:val="5D547D52"/>
    <w:rsid w:val="5DC34279"/>
    <w:rsid w:val="5F0963CA"/>
    <w:rsid w:val="5F51214B"/>
    <w:rsid w:val="5F777D37"/>
    <w:rsid w:val="608816D1"/>
    <w:rsid w:val="60EF4E7F"/>
    <w:rsid w:val="619B1165"/>
    <w:rsid w:val="62247DCE"/>
    <w:rsid w:val="62827081"/>
    <w:rsid w:val="628F471C"/>
    <w:rsid w:val="62DD627F"/>
    <w:rsid w:val="638173E9"/>
    <w:rsid w:val="64FC4FEE"/>
    <w:rsid w:val="65D47D95"/>
    <w:rsid w:val="6650444A"/>
    <w:rsid w:val="665233C1"/>
    <w:rsid w:val="668507E2"/>
    <w:rsid w:val="66B929C2"/>
    <w:rsid w:val="67AE1B22"/>
    <w:rsid w:val="67FB0140"/>
    <w:rsid w:val="682A0AD6"/>
    <w:rsid w:val="698843F8"/>
    <w:rsid w:val="6A4C28F4"/>
    <w:rsid w:val="6AD9688B"/>
    <w:rsid w:val="6CB8246A"/>
    <w:rsid w:val="6CCA3782"/>
    <w:rsid w:val="6D0E3F22"/>
    <w:rsid w:val="6D310E30"/>
    <w:rsid w:val="6DC24A00"/>
    <w:rsid w:val="6E717956"/>
    <w:rsid w:val="6FAB5D3E"/>
    <w:rsid w:val="6FE11690"/>
    <w:rsid w:val="6FE12EB3"/>
    <w:rsid w:val="71186CA8"/>
    <w:rsid w:val="715515AF"/>
    <w:rsid w:val="72D62D96"/>
    <w:rsid w:val="735A1CB7"/>
    <w:rsid w:val="73860297"/>
    <w:rsid w:val="73905111"/>
    <w:rsid w:val="73EB66E6"/>
    <w:rsid w:val="74F63451"/>
    <w:rsid w:val="7583427E"/>
    <w:rsid w:val="75C275B7"/>
    <w:rsid w:val="76316834"/>
    <w:rsid w:val="77094C01"/>
    <w:rsid w:val="77F957A3"/>
    <w:rsid w:val="78B04219"/>
    <w:rsid w:val="78D55160"/>
    <w:rsid w:val="7900116D"/>
    <w:rsid w:val="7937378F"/>
    <w:rsid w:val="7A35141A"/>
    <w:rsid w:val="7BD603ED"/>
    <w:rsid w:val="7C9011D9"/>
    <w:rsid w:val="7CF80DB2"/>
    <w:rsid w:val="7DC651C5"/>
    <w:rsid w:val="7E3D7348"/>
    <w:rsid w:val="7E5A586B"/>
    <w:rsid w:val="7ECE3F0E"/>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eastAsia="宋体" w:cs="Times New Roman"/>
      <w:b/>
      <w:bCs/>
      <w:color w:val="000000"/>
      <w:kern w:val="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0">
    <w:name w:val="实施方案正文"/>
    <w:basedOn w:val="1"/>
    <w:qFormat/>
    <w:uiPriority w:val="0"/>
    <w:pPr>
      <w:ind w:firstLine="566" w:firstLineChars="202"/>
    </w:pPr>
    <w:rPr>
      <w:rFonts w:ascii="Calibri" w:hAnsi="Calibri" w:eastAsia="宋体"/>
      <w:sz w:val="21"/>
      <w:szCs w:val="28"/>
    </w:rPr>
  </w:style>
  <w:style w:type="paragraph" w:customStyle="1" w:styleId="11">
    <w:name w:val="Default"/>
    <w:basedOn w:val="12"/>
    <w:next w:val="1"/>
    <w:qFormat/>
    <w:uiPriority w:val="0"/>
    <w:pPr>
      <w:widowControl w:val="0"/>
      <w:autoSpaceDE w:val="0"/>
      <w:autoSpaceDN w:val="0"/>
      <w:adjustRightInd w:val="0"/>
    </w:pPr>
    <w:rPr>
      <w:color w:val="000000"/>
      <w:sz w:val="24"/>
      <w:szCs w:val="24"/>
      <w:lang w:val="en-US" w:eastAsia="zh-CN" w:bidi="ar-SA"/>
    </w:rPr>
  </w:style>
  <w:style w:type="paragraph" w:customStyle="1" w:styleId="12">
    <w:name w:val="正文1"/>
    <w:qFormat/>
    <w:uiPriority w:val="0"/>
    <w:rPr>
      <w:rFonts w:ascii="Calibri" w:hAnsi="Calibri" w:eastAsia="宋体" w:cs="Times New Roman"/>
      <w:sz w:val="21"/>
      <w:szCs w:val="22"/>
      <w:lang w:val="en-US" w:eastAsia="zh-CN" w:bidi="ar-SA"/>
    </w:rPr>
  </w:style>
  <w:style w:type="character" w:customStyle="1" w:styleId="13">
    <w:name w:val="公文文号"/>
    <w:basedOn w:val="9"/>
    <w:qFormat/>
    <w:uiPriority w:val="0"/>
    <w:rPr>
      <w:rFonts w:eastAsia="仿宋_GB2312" w:cs="Times New Roman"/>
      <w:sz w:val="32"/>
      <w:szCs w:val="32"/>
    </w:rPr>
  </w:style>
  <w:style w:type="paragraph" w:customStyle="1" w:styleId="14">
    <w:name w:val="内容"/>
    <w:basedOn w:val="1"/>
    <w:qFormat/>
    <w:uiPriority w:val="0"/>
    <w:pPr>
      <w:tabs>
        <w:tab w:val="left" w:leader="middleDot" w:pos="7955"/>
      </w:tabs>
      <w:adjustRightInd w:val="0"/>
      <w:snapToGrid w:val="0"/>
      <w:spacing w:line="640" w:lineRule="exact"/>
      <w:ind w:firstLine="200" w:firstLineChars="200"/>
      <w:textAlignment w:val="center"/>
    </w:pPr>
    <w:rPr>
      <w:rFonts w:ascii="Times New Roman" w:hAnsi="Times New Roman" w:eastAsia="方正仿宋_GBK"/>
      <w:color w:val="000000"/>
      <w:sz w:val="30"/>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2950</Words>
  <Characters>2977</Characters>
  <Lines>1</Lines>
  <Paragraphs>1</Paragraphs>
  <TotalTime>1</TotalTime>
  <ScaleCrop>false</ScaleCrop>
  <LinksUpToDate>false</LinksUpToDate>
  <CharactersWithSpaces>2986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2025-01-14T03:17:32Z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48C61CB29D3F4D9384F5922CF0F7FFB4</vt:lpwstr>
  </property>
  <property fmtid="{D5CDD505-2E9C-101B-9397-08002B2CF9AE}" pid="4" name="KSOTemplateDocerSaveRecord">
    <vt:lpwstr>eyJoZGlkIjoiYTQ3OThhZDM3MzIyYTYzNDExN2FhYzY5MGUwN2I3NWEifQ==</vt:lpwstr>
  </property>
</Properties>
</file>