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整改落实情况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公示表（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eastAsia="zh-CN"/>
        </w:rPr>
        <w:t>第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val="en-US" w:eastAsia="zh-CN"/>
        </w:rPr>
        <w:t>26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val="en-US" w:eastAsia="zh-CN"/>
        </w:rPr>
        <w:t>项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公示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单位：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宜良县人民政府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 2024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日</w:t>
      </w:r>
    </w:p>
    <w:tbl>
      <w:tblPr>
        <w:tblStyle w:val="3"/>
        <w:tblpPr w:leftFromText="180" w:rightFromText="180" w:vertAnchor="text" w:horzAnchor="page" w:tblpXSpec="center" w:tblpY="171"/>
        <w:tblOverlap w:val="never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3"/>
        <w:gridCol w:w="5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反馈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问题</w:t>
            </w:r>
          </w:p>
        </w:tc>
        <w:tc>
          <w:tcPr>
            <w:tcW w:w="59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生活垃圾分类处理等方面与国家要求仍有一定差距。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2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整改目标</w:t>
            </w:r>
          </w:p>
        </w:tc>
        <w:tc>
          <w:tcPr>
            <w:tcW w:w="59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基本形成城市生活垃圾分类体系，城市居民小区生活垃圾分类设施覆盖率达100%。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4" w:hRule="atLeast"/>
          <w:jc w:val="center"/>
        </w:trPr>
        <w:tc>
          <w:tcPr>
            <w:tcW w:w="2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整改措施</w:t>
            </w:r>
          </w:p>
        </w:tc>
        <w:tc>
          <w:tcPr>
            <w:tcW w:w="59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1.按照《昆明市居民小区生活垃圾分类党建引领“2+2”模式试点工作方案》要求，2024年内新增建设4个“党建引领2+2”示范小区。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2.每月至少对宜良沈家田生活垃圾卫生填埋场开展1次安全检查，确保全年运营平稳安全。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  <w:jc w:val="center"/>
        </w:trPr>
        <w:tc>
          <w:tcPr>
            <w:tcW w:w="2783" w:type="dxa"/>
            <w:noWrap/>
            <w:vAlign w:val="center"/>
          </w:tcPr>
          <w:p>
            <w:pPr>
              <w:topLinePunct/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整改主要工作成效</w:t>
            </w:r>
          </w:p>
        </w:tc>
        <w:tc>
          <w:tcPr>
            <w:tcW w:w="59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1：按照《昆明市居民小区生活垃圾分类党建引领“2+2”模式试点工作方案》要求，年度内新增建设4个小区。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完成情况：2024年10月完成花园一小区（1号院、2号完、3号院）、花园二小区生活垃圾分类党建引领“2+2”工作。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措施2：按照要求每对宜良沈家田生活垃圾卫生填埋场开展1次安全检查。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完成情况：每月组织人员对填埋场进行1次安全检查。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2783" w:type="dxa"/>
            <w:noWrap/>
            <w:vAlign w:val="center"/>
          </w:tcPr>
          <w:p>
            <w:pPr>
              <w:topLinePunct/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责任单位、责任人及联系人</w:t>
            </w:r>
          </w:p>
        </w:tc>
        <w:tc>
          <w:tcPr>
            <w:tcW w:w="59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宜良县综合行政执法局    0871-67598488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2783" w:type="dxa"/>
            <w:noWrap/>
            <w:vAlign w:val="center"/>
          </w:tcPr>
          <w:p>
            <w:pPr>
              <w:topLinePunct/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公示说明</w:t>
            </w:r>
          </w:p>
        </w:tc>
        <w:tc>
          <w:tcPr>
            <w:tcW w:w="59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现将改问题整改落实情况进行公示，如有意见建议，请反馈至宜良县综合行政执法局。联系人及电话：王军祥，0871-67524220（座机号码）。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整改落实情况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公示表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eastAsia="zh-CN"/>
        </w:rPr>
        <w:t>第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val="en-US" w:eastAsia="zh-CN"/>
        </w:rPr>
        <w:t>27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val="en-US" w:eastAsia="zh-CN"/>
        </w:rPr>
        <w:t>项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公示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单位：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宜良县人民政府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 2024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日</w:t>
      </w:r>
    </w:p>
    <w:tbl>
      <w:tblPr>
        <w:tblStyle w:val="3"/>
        <w:tblpPr w:leftFromText="180" w:rightFromText="180" w:vertAnchor="text" w:horzAnchor="page" w:tblpXSpec="center" w:tblpY="171"/>
        <w:tblOverlap w:val="never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3"/>
        <w:gridCol w:w="5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反馈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问题</w:t>
            </w:r>
          </w:p>
        </w:tc>
        <w:tc>
          <w:tcPr>
            <w:tcW w:w="59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生活垃圾收集处理问题突出。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2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整改目标</w:t>
            </w:r>
          </w:p>
        </w:tc>
        <w:tc>
          <w:tcPr>
            <w:tcW w:w="59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城市生活垃圾日产日清，无害化处理率稳定达100%，垃圾填埋场运行规范。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4" w:hRule="atLeast"/>
          <w:jc w:val="center"/>
        </w:trPr>
        <w:tc>
          <w:tcPr>
            <w:tcW w:w="2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整改措施</w:t>
            </w:r>
          </w:p>
        </w:tc>
        <w:tc>
          <w:tcPr>
            <w:tcW w:w="59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1.加强城市生活垃圾收运处置，生活垃圾做到日产日清，无害化处理率稳定达100%。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2.加强填埋场管理，正在运行的填埋场要规范填埋作业，加强库区管理，落实污染物防治措施，强化渗滤液收集处理，达标排放，建立完善填埋场运行管理台账。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  <w:jc w:val="center"/>
        </w:trPr>
        <w:tc>
          <w:tcPr>
            <w:tcW w:w="2783" w:type="dxa"/>
            <w:noWrap/>
            <w:vAlign w:val="center"/>
          </w:tcPr>
          <w:p>
            <w:pPr>
              <w:topLinePunct/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整改主要工作成效</w:t>
            </w:r>
          </w:p>
        </w:tc>
        <w:tc>
          <w:tcPr>
            <w:tcW w:w="59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1.加强城市生活垃圾收运处置，生活垃圾做到日产日清，无害化处理率稳定达100%。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2.加强填埋场管理，正在运行的填埋场要规范填埋作业，加强库区管理，落实污染物防治措施，强化渗滤液收集处理，达标排放，建立完善填埋场运行管理台账。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2783" w:type="dxa"/>
            <w:noWrap/>
            <w:vAlign w:val="center"/>
          </w:tcPr>
          <w:p>
            <w:pPr>
              <w:topLinePunct/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责任单位、责任人及联系人</w:t>
            </w:r>
          </w:p>
        </w:tc>
        <w:tc>
          <w:tcPr>
            <w:tcW w:w="59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宜良县综合行政执法局   0871-67598488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2783" w:type="dxa"/>
            <w:noWrap/>
            <w:vAlign w:val="center"/>
          </w:tcPr>
          <w:p>
            <w:pPr>
              <w:topLinePunct/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公示说明</w:t>
            </w:r>
          </w:p>
        </w:tc>
        <w:tc>
          <w:tcPr>
            <w:tcW w:w="59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现将改问题整改落实情况进行公示，如有意见建议，请反馈至宜良县综合行政执法局。联系人及电话：王军祥，0871-67524220（座机号码）。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整改落实情况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公示表</w:t>
      </w:r>
      <w:bookmarkEnd w:id="0"/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eastAsia="zh-CN"/>
        </w:rPr>
        <w:t>第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val="en-US" w:eastAsia="zh-CN"/>
        </w:rPr>
        <w:t>36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val="en-US" w:eastAsia="zh-CN"/>
        </w:rPr>
        <w:t>项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公示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单位：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宜良县人民政府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 2024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日</w:t>
      </w:r>
    </w:p>
    <w:tbl>
      <w:tblPr>
        <w:tblStyle w:val="3"/>
        <w:tblpPr w:leftFromText="180" w:rightFromText="180" w:vertAnchor="text" w:horzAnchor="page" w:tblpXSpec="center" w:tblpY="171"/>
        <w:tblOverlap w:val="never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3"/>
        <w:gridCol w:w="5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反馈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问题</w:t>
            </w:r>
          </w:p>
        </w:tc>
        <w:tc>
          <w:tcPr>
            <w:tcW w:w="59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“两污”治理设施“邻避”问题需引起重视。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2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整改目标</w:t>
            </w:r>
          </w:p>
        </w:tc>
        <w:tc>
          <w:tcPr>
            <w:tcW w:w="59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加强现有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垃圾中转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“两污”设施的运行管理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及消杀除臭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4" w:hRule="atLeast"/>
          <w:jc w:val="center"/>
        </w:trPr>
        <w:tc>
          <w:tcPr>
            <w:tcW w:w="2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整改措施</w:t>
            </w:r>
          </w:p>
        </w:tc>
        <w:tc>
          <w:tcPr>
            <w:tcW w:w="59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加强现有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垃圾中转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“两污”设施运行管理，落实降噪、除臭措施，做到噪声、异味达标排放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最大限度降低对周边居民的影响。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2.新建“两污”等设施时，在符合有关标准规范要求的基础上，充分考虑“邻避”问题，依法公开选址和规划建设情况，广泛征求周边群众意见，降低对周边群众的影响。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  <w:jc w:val="center"/>
        </w:trPr>
        <w:tc>
          <w:tcPr>
            <w:tcW w:w="2783" w:type="dxa"/>
            <w:noWrap/>
            <w:vAlign w:val="center"/>
          </w:tcPr>
          <w:p>
            <w:pPr>
              <w:topLinePunct/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整改主要工作成效</w:t>
            </w:r>
          </w:p>
        </w:tc>
        <w:tc>
          <w:tcPr>
            <w:tcW w:w="59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加强现有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垃圾中转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“两污”设施的运行管理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及消杀除臭工作，确保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噪声、异味最大限度降低对周边居民的影响。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2783" w:type="dxa"/>
            <w:noWrap/>
            <w:vAlign w:val="center"/>
          </w:tcPr>
          <w:p>
            <w:pPr>
              <w:topLinePunct/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责任单位、责任人及联系人</w:t>
            </w:r>
          </w:p>
        </w:tc>
        <w:tc>
          <w:tcPr>
            <w:tcW w:w="59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宜良县综合行政执法局    0871-67598488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2783" w:type="dxa"/>
            <w:noWrap/>
            <w:vAlign w:val="center"/>
          </w:tcPr>
          <w:p>
            <w:pPr>
              <w:topLinePunct/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公示说明</w:t>
            </w:r>
          </w:p>
        </w:tc>
        <w:tc>
          <w:tcPr>
            <w:tcW w:w="59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现将改问题整改落实情况进行公示，如有意见建议，请反馈至宜良县综合行政执法局。联系人及电话：王军祥，0871-67524220（座机号码）。</w:t>
            </w:r>
          </w:p>
        </w:tc>
      </w:tr>
    </w:tbl>
    <w:p>
      <w:pPr>
        <w:pStyle w:val="2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B0CAC"/>
    <w:rsid w:val="2BAB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2024-11-21T03:47:00Z</dcterms:created>
  <dc:creator>HWZ01</dc:creator>
  <cp:lastModifiedBy>HWZ01</cp:lastModifiedBy>
  <dcterms:modified xsi:type="dcterms:W3CDTF">2024-11-21T03:49:38Z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E05B62CA365C425CBFDB3EF6D0F9E6F5</vt:lpwstr>
  </property>
</Properties>
</file>