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D7076"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bookmarkStart w:id="0" w:name="_GoBack"/>
      <w:bookmarkEnd w:id="0"/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宜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良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县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市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场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监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督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管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3"/>
          <w:w w:val="86"/>
          <w:kern w:val="0"/>
          <w:sz w:val="60"/>
          <w:szCs w:val="60"/>
          <w:fitText w:val="6762" w:id="-1012738560"/>
        </w:rPr>
        <w:t>理</w:t>
      </w:r>
      <w:r>
        <w:rPr>
          <w:rFonts w:ascii="楷体_GB2312" w:hAnsi="华文中宋" w:eastAsia="楷体_GB2312"/>
          <w:color w:val="FF0000"/>
          <w:kern w:val="0"/>
          <w:sz w:val="60"/>
          <w:szCs w:val="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</w:rPr>
        <w:t>局</w:t>
      </w:r>
    </w:p>
    <w:p w14:paraId="3261496D"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6350" b="133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z8MutcA&#10;AAAJAQAADwAAAAAAAAABACAAAAAiAAAAZHJzL2Rvd25yZXYueG1sUEsBAhQAFAAAAAgAh07iQDCG&#10;tLfnAQAA3AMAAA4AAAAAAAAAAQAgAAAAJg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3610101">
      <w:pPr>
        <w:widowControl/>
        <w:spacing w:line="480" w:lineRule="atLeas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关于“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val="en-US" w:eastAsia="zh-CN"/>
        </w:rPr>
        <w:t>香一粮牌麻辣翅尖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val="en-US" w:eastAsia="zh-CN"/>
        </w:rPr>
        <w:t>等两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个批次不合格食品核查处置工作信息的通告</w:t>
      </w:r>
    </w:p>
    <w:p w14:paraId="5001A061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ECF2C4F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根据国家食药监管总局食品抽验信息系统，涉及昆明市宜良县辖区内食品生产（经营）企业生产销售的“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香一粮牌麻辣翅尖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等两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个批次不合格食品，现将不合格食品核查处置工作信息进行公示（详见附件）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7B24BC0E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12315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热线电话投诉举报。</w:t>
      </w:r>
    </w:p>
    <w:p w14:paraId="00CB95AC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14:paraId="44619D93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香一粮牌麻辣翅尖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等两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个批次不合格食品核查处置工作信息公示表</w:t>
      </w:r>
    </w:p>
    <w:p w14:paraId="6CFF445C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77CCAE3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16E08FA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7CA53DEF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26279C24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F136D83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23D3B677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6350" b="1333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h+J&#10;YNkAAAALAQAADwAAAAAAAAABACAAAAAiAAAAZHJzL2Rvd25yZXYueG1sUEsBAhQAFAAAAAgAh07i&#10;QAIYSYnoAQAA3AMAAA4AAAAAAAAAAQAgAAAAKA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05B2CB71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D4"/>
    <w:rsid w:val="00040B50"/>
    <w:rsid w:val="0005585F"/>
    <w:rsid w:val="001140B3"/>
    <w:rsid w:val="001E4F82"/>
    <w:rsid w:val="00254F1A"/>
    <w:rsid w:val="003D3896"/>
    <w:rsid w:val="00527187"/>
    <w:rsid w:val="005562E9"/>
    <w:rsid w:val="007804D4"/>
    <w:rsid w:val="007F1C2D"/>
    <w:rsid w:val="009C235E"/>
    <w:rsid w:val="00DE2020"/>
    <w:rsid w:val="00F129D4"/>
    <w:rsid w:val="035408AB"/>
    <w:rsid w:val="0CB04387"/>
    <w:rsid w:val="11A5727B"/>
    <w:rsid w:val="16D33942"/>
    <w:rsid w:val="195B4F9E"/>
    <w:rsid w:val="1D8D4EE1"/>
    <w:rsid w:val="1F18170E"/>
    <w:rsid w:val="23B66F37"/>
    <w:rsid w:val="24041686"/>
    <w:rsid w:val="302A6F98"/>
    <w:rsid w:val="3C695EE8"/>
    <w:rsid w:val="3D66315B"/>
    <w:rsid w:val="3FBF2D85"/>
    <w:rsid w:val="3FF24C1F"/>
    <w:rsid w:val="400151AB"/>
    <w:rsid w:val="4A960FD4"/>
    <w:rsid w:val="4B4C21CB"/>
    <w:rsid w:val="4E44314C"/>
    <w:rsid w:val="505D41F1"/>
    <w:rsid w:val="52F361E3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226</Words>
  <Characters>234</Characters>
  <Lines>0</Lines>
  <Paragraphs>0</Paragraphs>
  <TotalTime>0</TotalTime>
  <ScaleCrop>false</ScaleCrop>
  <LinksUpToDate>false</LinksUpToDate>
  <CharactersWithSpaces>282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即将拥有人鱼线</cp:lastModifiedBy>
  <dcterms:modified xsi:type="dcterms:W3CDTF">2024-09-11T07:07:20Z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1AE94186C710436EBCEFEBD020EFA764_13</vt:lpwstr>
  </property>
</Properties>
</file>