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关于“苦荞酒”问题食品风险控制措施信息的通告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根据国家市场监管总局食品抽验信息系统信息显示，涉及宜良县老古根酒坊生产销售的“苦荞酒”为问题食品，现将对上述问题食品所采取的风险控制措施情况进行公示（详见附件）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附件：“苦荞酒”问题食品风险控制措施信息公示表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2022年9月19日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“苦荞酒”问题食品风险控制措施信息公示表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苦荞酒 散装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2021-2-6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甲醇，g/L≦0.6   实测值：0.696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名称：宜良县老古根酒坊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住所：宜良县九乡乡麦田村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名称：宜良县老古根酒坊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住所：宜良县九乡乡麦田村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生产：40kg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销售：40kg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生产环节：1.已经停止生产销售不合格苦荞酒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2.已张贴召回公告，并电话联系客户，但该批次产品已全部销售食用完，无法召回；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2.经现场检查，该生产商持食品加工小作坊登记证，仓库内无该批次产品，查看生产记录，确定货值金额；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3.制作询问笔录，督促企业立即整改。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3FE5FCE"/>
    <w:rsid w:val="169E39E2"/>
    <w:rsid w:val="32B640E0"/>
    <w:rsid w:val="347C0AA2"/>
    <w:rsid w:val="434308A0"/>
    <w:rsid w:val="49A979D1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dcterms:modified xsi:type="dcterms:W3CDTF">2022-10-28T03:38:10Z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