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hd w:val="clear" w:color="auto" w:fill="FFFFFF"/>
        <w:spacing w:before="0" w:beforeAutospacing="0" w:after="130" w:afterAutospacing="0" w:line="428" w:lineRule="atLeast"/>
        <w:jc w:val="center"/>
        <w:rPr>
          <w:rFonts w:ascii="仿宋_gb2312" w:hAnsi="微软雅黑" w:eastAsia="仿宋_gb2312"/>
          <w:color w:val="000000"/>
          <w:sz w:val="27"/>
          <w:szCs w:val="27"/>
        </w:rPr>
      </w:pP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eastAsia="zh-CN"/>
        </w:rPr>
        <w:t>云南省昆明市宜良县市场监督管理局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val="en-US" w:eastAsia="zh-CN"/>
        </w:rPr>
        <w:t>2022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</w:rPr>
        <w:t>年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eastAsia="zh-CN"/>
        </w:rPr>
        <w:t>第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val="en-US" w:eastAsia="zh-CN"/>
        </w:rPr>
        <w:t>43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</w:rPr>
        <w:t>期食品安全监督抽检信息公告</w:t>
      </w:r>
    </w:p>
    <w:p>
      <w:pPr>
        <w:pStyle w:val="4"/>
        <w:shd w:val="clear" w:color="auto" w:fill="FFFFFF"/>
        <w:spacing w:before="0" w:beforeAutospacing="0" w:after="130" w:afterAutospacing="0" w:line="428" w:lineRule="atLeast"/>
        <w:ind w:firstLine="558"/>
        <w:rPr>
          <w:rFonts w:ascii="微软雅黑" w:hAnsi="微软雅黑" w:eastAsia="微软雅黑"/>
          <w:color w:val="333333"/>
          <w:sz w:val="18"/>
          <w:szCs w:val="18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根据《中华人民共和国食品安全法》及其《食品安全监督抽检和风险监测工作规范》等规定，现将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云南省昆明市宜良县市场监督管理局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22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年第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43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期食品安全监督抽检信息公告如下：</w:t>
      </w:r>
    </w:p>
    <w:p>
      <w:pPr>
        <w:pStyle w:val="4"/>
        <w:shd w:val="clear" w:color="auto" w:fill="FFFFFF"/>
        <w:spacing w:before="0" w:beforeAutospacing="0" w:after="0" w:afterAutospacing="0" w:line="240" w:lineRule="auto"/>
        <w:ind w:firstLine="540" w:firstLineChars="200"/>
        <w:rPr>
          <w:rFonts w:ascii="仿宋_gb2312" w:hAnsi="微软雅黑" w:eastAsia="仿宋_gb2312"/>
          <w:color w:val="000000"/>
          <w:sz w:val="27"/>
          <w:szCs w:val="27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本期公布的</w:t>
      </w:r>
      <w:bookmarkStart w:id="0" w:name="_GoBack"/>
      <w:bookmarkEnd w:id="0"/>
      <w:r>
        <w:rPr>
          <w:rFonts w:hint="eastAsia" w:ascii="仿宋_gb2312" w:hAnsi="微软雅黑" w:eastAsia="仿宋_gb2312"/>
          <w:color w:val="000000"/>
          <w:sz w:val="27"/>
          <w:szCs w:val="27"/>
        </w:rPr>
        <w:t>食品安全监督抽检产品为：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食用农产品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，抽检依据：GB 2762-2017《食品安全国家标准 食品中污染物限量》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、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GB 2763-2021《食品安全国家标准 食品中农药最大残留限量》等标准要求。抽检项目包括镉(以Cd计)、铅(以Pb计)、吡虫啉、噻虫胺、噻虫嗪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、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甲胺磷、甲拌磷、水胺硫磷、氧乐果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、敌敌畏、毒死蜱、克百威、氯氟氰菊酯和高效氯氟氰菊酯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等指标，承检机构:云南孚尔质量检验检测有限公司，公告抽检样品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5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批次，合格样品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5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批次，合格率为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100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%。</w:t>
      </w: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rPr>
          <w:rFonts w:ascii="仿宋_gb2312" w:hAnsi="微软雅黑" w:eastAsia="仿宋_gb2312"/>
          <w:color w:val="000000"/>
          <w:sz w:val="27"/>
          <w:szCs w:val="27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jc w:val="both"/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附件1:抽检样品相关信息统计表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；</w:t>
      </w: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jc w:val="both"/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jc w:val="both"/>
        <w:rPr>
          <w:rFonts w:ascii="微软雅黑" w:hAnsi="微软雅黑" w:eastAsia="微软雅黑"/>
          <w:color w:val="333333"/>
          <w:sz w:val="18"/>
          <w:szCs w:val="18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jc w:val="both"/>
        <w:rPr>
          <w:rFonts w:ascii="微软雅黑" w:hAnsi="微软雅黑" w:eastAsia="微软雅黑"/>
          <w:color w:val="333333"/>
          <w:sz w:val="18"/>
          <w:szCs w:val="18"/>
        </w:rPr>
      </w:pPr>
    </w:p>
    <w:p>
      <w:pPr>
        <w:wordWrap w:val="0"/>
        <w:ind w:right="135"/>
        <w:jc w:val="right"/>
        <w:rPr>
          <w:rFonts w:hint="eastAsia" w:ascii="仿宋_gb2312" w:hAnsi="微软雅黑" w:eastAsia="仿宋_gb2312" w:cs="宋体"/>
          <w:color w:val="000000"/>
          <w:kern w:val="0"/>
          <w:sz w:val="27"/>
          <w:szCs w:val="27"/>
          <w:lang w:val="en-US" w:eastAsia="zh-CN" w:bidi="ar-SA"/>
        </w:rPr>
      </w:pPr>
      <w:r>
        <w:rPr>
          <w:rFonts w:hint="eastAsia" w:ascii="仿宋_gb2312" w:hAnsi="微软雅黑" w:eastAsia="仿宋_gb2312" w:cs="宋体"/>
          <w:color w:val="000000"/>
          <w:kern w:val="0"/>
          <w:sz w:val="27"/>
          <w:szCs w:val="27"/>
          <w:lang w:val="en-US" w:eastAsia="zh-CN" w:bidi="ar-SA"/>
        </w:rPr>
        <w:t>云南省昆明市宜良县市场监督管理局</w:t>
      </w:r>
    </w:p>
    <w:p>
      <w:pPr>
        <w:wordWrap w:val="0"/>
        <w:ind w:right="135"/>
        <w:jc w:val="right"/>
      </w:pP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20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22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年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09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月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23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VmMGY2YTc5ZGUxYjRkYjY1NTE4MjhkMzhlNTRmNjgifQ=="/>
  </w:docVars>
  <w:rsids>
    <w:rsidRoot w:val="00211F46"/>
    <w:rsid w:val="000748A1"/>
    <w:rsid w:val="000D6F11"/>
    <w:rsid w:val="001163D9"/>
    <w:rsid w:val="00183FCF"/>
    <w:rsid w:val="00211F46"/>
    <w:rsid w:val="004013EE"/>
    <w:rsid w:val="00595FDD"/>
    <w:rsid w:val="006F5D89"/>
    <w:rsid w:val="007502FA"/>
    <w:rsid w:val="0084577D"/>
    <w:rsid w:val="00981295"/>
    <w:rsid w:val="00B33905"/>
    <w:rsid w:val="00ED4686"/>
    <w:rsid w:val="00F84C83"/>
    <w:rsid w:val="01FE5971"/>
    <w:rsid w:val="02677907"/>
    <w:rsid w:val="040B30C5"/>
    <w:rsid w:val="0499039C"/>
    <w:rsid w:val="05001C40"/>
    <w:rsid w:val="06805D2B"/>
    <w:rsid w:val="079B33B3"/>
    <w:rsid w:val="07F16306"/>
    <w:rsid w:val="08341694"/>
    <w:rsid w:val="08CD29A2"/>
    <w:rsid w:val="08FB1041"/>
    <w:rsid w:val="0A233A99"/>
    <w:rsid w:val="0C885A73"/>
    <w:rsid w:val="0D48030C"/>
    <w:rsid w:val="0DBC1F22"/>
    <w:rsid w:val="0DFF1851"/>
    <w:rsid w:val="0FC528D9"/>
    <w:rsid w:val="1087756F"/>
    <w:rsid w:val="109A101B"/>
    <w:rsid w:val="134B45D1"/>
    <w:rsid w:val="1352204A"/>
    <w:rsid w:val="139275E1"/>
    <w:rsid w:val="144F36BD"/>
    <w:rsid w:val="14DF5BDB"/>
    <w:rsid w:val="171330D4"/>
    <w:rsid w:val="176E40F2"/>
    <w:rsid w:val="18E514BE"/>
    <w:rsid w:val="192D3899"/>
    <w:rsid w:val="199251EF"/>
    <w:rsid w:val="23C22627"/>
    <w:rsid w:val="243C6DA7"/>
    <w:rsid w:val="256C6D57"/>
    <w:rsid w:val="261751EB"/>
    <w:rsid w:val="26175769"/>
    <w:rsid w:val="262B0431"/>
    <w:rsid w:val="265D3C1E"/>
    <w:rsid w:val="278B7B24"/>
    <w:rsid w:val="29262D85"/>
    <w:rsid w:val="29F87A9A"/>
    <w:rsid w:val="2B0E47A4"/>
    <w:rsid w:val="2C454934"/>
    <w:rsid w:val="2D862AC4"/>
    <w:rsid w:val="2E2D061F"/>
    <w:rsid w:val="2E4F2C48"/>
    <w:rsid w:val="2E8C384C"/>
    <w:rsid w:val="2F54587E"/>
    <w:rsid w:val="323B5CA2"/>
    <w:rsid w:val="328E7FC5"/>
    <w:rsid w:val="34484617"/>
    <w:rsid w:val="35583F51"/>
    <w:rsid w:val="36362D00"/>
    <w:rsid w:val="36F65BD2"/>
    <w:rsid w:val="37140612"/>
    <w:rsid w:val="374D481E"/>
    <w:rsid w:val="387C727E"/>
    <w:rsid w:val="3C391B0D"/>
    <w:rsid w:val="3E223FB6"/>
    <w:rsid w:val="40AC43BD"/>
    <w:rsid w:val="40FC4B85"/>
    <w:rsid w:val="414B2E7B"/>
    <w:rsid w:val="41B45A71"/>
    <w:rsid w:val="43211644"/>
    <w:rsid w:val="46EB011E"/>
    <w:rsid w:val="472A511A"/>
    <w:rsid w:val="47654C4D"/>
    <w:rsid w:val="48067E67"/>
    <w:rsid w:val="48EB1CEB"/>
    <w:rsid w:val="4C45155C"/>
    <w:rsid w:val="4D043503"/>
    <w:rsid w:val="4FEB4D53"/>
    <w:rsid w:val="50AC45C4"/>
    <w:rsid w:val="511F6BFD"/>
    <w:rsid w:val="51911B8D"/>
    <w:rsid w:val="51A32F3F"/>
    <w:rsid w:val="51BC05E2"/>
    <w:rsid w:val="5A1047C6"/>
    <w:rsid w:val="5AFC66B3"/>
    <w:rsid w:val="5C47503D"/>
    <w:rsid w:val="5D5F0517"/>
    <w:rsid w:val="60985F8D"/>
    <w:rsid w:val="613735BF"/>
    <w:rsid w:val="62BB28DF"/>
    <w:rsid w:val="63EE6D39"/>
    <w:rsid w:val="661C7D04"/>
    <w:rsid w:val="66386D16"/>
    <w:rsid w:val="67C21F79"/>
    <w:rsid w:val="68466C26"/>
    <w:rsid w:val="6A660465"/>
    <w:rsid w:val="6BFF4DC8"/>
    <w:rsid w:val="6C6A7F30"/>
    <w:rsid w:val="6E7F4099"/>
    <w:rsid w:val="6F8B59D1"/>
    <w:rsid w:val="71096990"/>
    <w:rsid w:val="733B39DF"/>
    <w:rsid w:val="74846CFD"/>
    <w:rsid w:val="75292078"/>
    <w:rsid w:val="791107B3"/>
    <w:rsid w:val="7D9E37DE"/>
    <w:rsid w:val="7F417541"/>
    <w:rsid w:val="7F4B4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semiHidden/>
    <w:qFormat/>
    <w:uiPriority w:val="99"/>
    <w:rPr>
      <w:sz w:val="18"/>
      <w:szCs w:val="18"/>
    </w:rPr>
  </w:style>
  <w:style w:type="character" w:customStyle="1" w:styleId="10">
    <w:name w:val="apple-converted-space"/>
    <w:basedOn w:val="6"/>
    <w:qFormat/>
    <w:uiPriority w:val="0"/>
  </w:style>
  <w:style w:type="paragraph" w:customStyle="1" w:styleId="11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382</Words>
  <Characters>418</Characters>
  <Lines>3</Lines>
  <Paragraphs>1</Paragraphs>
  <TotalTime>0</TotalTime>
  <ScaleCrop>false</ScaleCrop>
  <LinksUpToDate>false</LinksUpToDate>
  <CharactersWithSpaces>424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2021-02-04T06:06:00Z</dcterms:created>
  <dc:creator>thinks</dc:creator>
  <cp:lastModifiedBy>Administrator</cp:lastModifiedBy>
  <dcterms:modified xsi:type="dcterms:W3CDTF">2022-09-26T01:56:44Z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2B463EAA099A49A58AB60ADA1DEEF522</vt:lpwstr>
  </property>
</Properties>
</file>