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p>
    <w:p>
      <w:pPr>
        <w:rPr>
          <w:rFonts w:eastAsia="方正姚体"/>
          <w:b/>
          <w:color w:val="FF0000"/>
          <w:spacing w:val="-56"/>
          <w:sz w:val="52"/>
          <w:szCs w:val="52"/>
        </w:rPr>
      </w:pPr>
      <w:r>
        <w:rPr>
          <w:rFonts w:hint="eastAsia" w:eastAsia="方正姚体"/>
          <w:b/>
          <w:color w:val="FF0000"/>
          <w:spacing w:val="-56"/>
          <w:sz w:val="84"/>
          <w:szCs w:val="84"/>
        </w:rPr>
        <w:t>宜良县人民政府办公室</w:t>
      </w:r>
      <w:r>
        <w:rPr>
          <w:rFonts w:hint="eastAsia" w:eastAsia="方正姚体"/>
          <w:b/>
          <w:color w:val="FF0000"/>
          <w:spacing w:val="-56"/>
          <w:sz w:val="52"/>
          <w:szCs w:val="52"/>
        </w:rPr>
        <w:t>（通知）</w:t>
      </w:r>
    </w:p>
    <w:p>
      <w:pPr>
        <w:rPr>
          <w:b/>
          <w:color w:val="FF0000"/>
          <w:sz w:val="32"/>
          <w:szCs w:val="32"/>
          <w:u w:val="single"/>
        </w:rPr>
      </w:pPr>
    </w:p>
    <w:p>
      <w:pPr>
        <w:rPr>
          <w:b/>
          <w:color w:val="FF0000"/>
          <w:sz w:val="32"/>
          <w:szCs w:val="32"/>
          <w:u w:val="single"/>
        </w:rPr>
      </w:pPr>
    </w:p>
    <w:p>
      <w:pPr>
        <w:adjustRightInd w:val="0"/>
        <w:spacing w:line="600" w:lineRule="exact"/>
        <w:ind w:firstLine="2880" w:firstLineChars="900"/>
        <w:rPr>
          <w:b/>
          <w:color w:val="FF0000"/>
          <w:szCs w:val="32"/>
          <w:u w:val="single"/>
        </w:rPr>
      </w:pPr>
      <w:r>
        <w:rPr>
          <w:rFonts w:hint="eastAsia" w:eastAsia="仿宋_GB2312"/>
          <w:sz w:val="32"/>
          <w:szCs w:val="32"/>
        </w:rPr>
        <w:t>宜政办通〔</w:t>
      </w:r>
      <w:r>
        <w:rPr>
          <w:rFonts w:eastAsia="仿宋_GB2312"/>
          <w:sz w:val="32"/>
          <w:szCs w:val="32"/>
        </w:rPr>
        <w:t>2020</w:t>
      </w:r>
      <w:r>
        <w:rPr>
          <w:rFonts w:hint="eastAsia" w:eastAsia="仿宋_GB2312"/>
          <w:sz w:val="32"/>
          <w:szCs w:val="32"/>
        </w:rPr>
        <w:t>〕</w:t>
      </w:r>
      <w:r>
        <w:rPr>
          <w:rFonts w:eastAsia="仿宋_GB2312"/>
          <w:sz w:val="32"/>
          <w:szCs w:val="32"/>
        </w:rPr>
        <w:t>76</w:t>
      </w:r>
      <w:r>
        <w:rPr>
          <w:rFonts w:hint="eastAsia" w:eastAsia="仿宋_GB2312"/>
          <w:sz w:val="32"/>
          <w:szCs w:val="32"/>
        </w:rPr>
        <w:t>号</w:t>
      </w:r>
    </w:p>
    <w:p>
      <w:pPr>
        <w:jc w:val="center"/>
        <w:rPr>
          <w:b/>
          <w:color w:val="FF0000"/>
          <w:szCs w:val="32"/>
        </w:rPr>
      </w:pPr>
      <w:r>
        <w:rPr>
          <w:b/>
          <w:color w:val="FF0000"/>
          <w:szCs w:val="32"/>
        </w:rPr>
        <w:t xml:space="preserve">                               </w:t>
      </w:r>
    </w:p>
    <w:p>
      <w:pPr>
        <w:tabs>
          <w:tab w:val="left" w:pos="1440"/>
        </w:tabs>
        <w:spacing w:line="600" w:lineRule="exact"/>
        <w:jc w:val="center"/>
        <w:rPr>
          <w:b/>
          <w:color w:val="FF0000"/>
          <w:szCs w:val="32"/>
        </w:rPr>
      </w:pPr>
      <w:r>
        <w:pict>
          <v:line id="_x0000_s1026" o:spid="_x0000_s1026" o:spt="20" style="position:absolute;left:0pt;margin-left:-7.95pt;margin-top:0pt;height:0pt;width:463.95pt;z-index:251659264;mso-width-relative:page;mso-height-relative:page;" stroked="t" coordsize="21600,21600" o:gfxdata="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70MEdMAAAAFAQAADwAA&#10;AAAAAAABACAAAAAiAAAAZHJzL2Rvd25yZXYueG1sUEsBAhQAFAAAAAgAh07iQPBWgjHiAQAApQMA&#10;AA4AAAAAAAAAAQAgAAAAIgEAAGRycy9lMm9Eb2MueG1sUEsFBgAAAAAGAAYAWQEAAHYFAAAAAA==&#10;">
            <v:path arrowok="t"/>
            <v:fill focussize="0,0"/>
            <v:stroke weight="4.5pt" color="#FF0000"/>
            <v:imagedata o:title=""/>
            <o:lock v:ext="edit"/>
          </v:line>
        </w:pict>
      </w:r>
      <w:r>
        <w:rPr>
          <w:b/>
          <w:color w:val="FF0000"/>
          <w:szCs w:val="32"/>
        </w:rPr>
        <w:t xml:space="preserve">                               </w:t>
      </w:r>
    </w:p>
    <w:p>
      <w:pPr>
        <w:spacing w:line="560" w:lineRule="exact"/>
        <w:rPr>
          <w:rFonts w:eastAsia="方正小标宋_GBK"/>
          <w:snapToGrid w:val="0"/>
          <w:kern w:val="0"/>
          <w:sz w:val="44"/>
          <w:szCs w:val="44"/>
        </w:rPr>
      </w:pPr>
    </w:p>
    <w:p>
      <w:pPr>
        <w:spacing w:line="560" w:lineRule="exact"/>
        <w:jc w:val="center"/>
        <w:rPr>
          <w:rFonts w:ascii="方正小标宋_GBK" w:eastAsia="方正小标宋_GBK"/>
          <w:snapToGrid w:val="0"/>
          <w:kern w:val="0"/>
          <w:sz w:val="44"/>
          <w:szCs w:val="44"/>
        </w:rPr>
      </w:pPr>
      <w:r>
        <w:rPr>
          <w:rFonts w:hint="eastAsia" w:ascii="方正小标宋_GBK" w:eastAsia="方正小标宋_GBK"/>
          <w:snapToGrid w:val="0"/>
          <w:kern w:val="0"/>
          <w:sz w:val="44"/>
          <w:szCs w:val="44"/>
        </w:rPr>
        <w:t>宜良县人民政府办公室</w:t>
      </w:r>
    </w:p>
    <w:p>
      <w:pPr>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关于印发《宜良县公路铁路沿线</w:t>
      </w:r>
    </w:p>
    <w:p>
      <w:pPr>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广告类设施清理整治专项行动方案》的通知</w:t>
      </w:r>
    </w:p>
    <w:p>
      <w:pPr>
        <w:spacing w:line="560" w:lineRule="exact"/>
        <w:jc w:val="center"/>
        <w:rPr>
          <w:rFonts w:eastAsia="方正小标宋_GBK"/>
          <w:color w:val="000000"/>
          <w:sz w:val="44"/>
          <w:szCs w:val="44"/>
        </w:rPr>
      </w:pPr>
    </w:p>
    <w:p>
      <w:pPr>
        <w:spacing w:line="560" w:lineRule="exact"/>
        <w:rPr>
          <w:rFonts w:eastAsia="仿宋_GB2312"/>
          <w:sz w:val="32"/>
          <w:szCs w:val="32"/>
        </w:rPr>
      </w:pPr>
      <w:r>
        <w:rPr>
          <w:rFonts w:hint="eastAsia" w:eastAsia="仿宋_GB2312"/>
          <w:sz w:val="32"/>
          <w:szCs w:val="32"/>
        </w:rPr>
        <w:t>各乡镇（街道）、工业园区、县直各单位、省市垂直管理单位：</w:t>
      </w:r>
    </w:p>
    <w:p>
      <w:pPr>
        <w:spacing w:line="560" w:lineRule="exact"/>
        <w:ind w:firstLine="640" w:firstLineChars="200"/>
        <w:rPr>
          <w:rFonts w:eastAsia="仿宋_GB2312"/>
          <w:color w:val="000000"/>
          <w:sz w:val="32"/>
          <w:szCs w:val="32"/>
        </w:rPr>
      </w:pPr>
      <w:r>
        <w:rPr>
          <w:sz w:val="32"/>
        </w:rPr>
        <w:pict>
          <v:shape id="_x0000_s1027" o:spid="_x0000_s1027" o:spt="201" type="#_x0000_t201" style="position:absolute;left:0pt;margin-left:246.75pt;margin-top:42.15pt;height:128pt;width:128pt;z-index:-251656192;mso-width-relative:page;mso-height-relative:page;" o:ole="t" filled="f" o:preferrelative="t" stroked="f" coordsize="21600,21600">
            <v:path/>
            <v:fill on="f" focussize="0,0"/>
            <v:stroke on="f"/>
            <v:imagedata r:id="rId6" o:title=""/>
            <o:lock v:ext="edit" aspectratio="f"/>
          </v:shape>
          <w:control r:id="rId5" w:name="CWordOLECtrl1" w:shapeid="_x0000_s1027"/>
        </w:pict>
      </w:r>
      <w:r>
        <w:rPr>
          <w:rFonts w:hint="eastAsia" w:eastAsia="仿宋_GB2312"/>
          <w:color w:val="000000"/>
          <w:sz w:val="32"/>
          <w:szCs w:val="32"/>
        </w:rPr>
        <w:t>《宜良县公路铁路沿线广告类设施清理整治专项行动方案》已经县人民政府研究同意，现印发给你们，请认真贯彻执行。</w:t>
      </w:r>
    </w:p>
    <w:p>
      <w:pPr>
        <w:spacing w:line="560" w:lineRule="exact"/>
        <w:rPr>
          <w:rFonts w:eastAsia="仿宋_GB2312"/>
          <w:color w:val="000000"/>
          <w:sz w:val="32"/>
          <w:szCs w:val="32"/>
        </w:rPr>
      </w:pPr>
    </w:p>
    <w:p>
      <w:pPr>
        <w:spacing w:line="560" w:lineRule="exact"/>
        <w:ind w:left="3570" w:leftChars="1700" w:firstLine="1280" w:firstLineChars="400"/>
        <w:rPr>
          <w:rFonts w:eastAsia="仿宋_GB2312"/>
          <w:color w:val="000000"/>
          <w:sz w:val="32"/>
          <w:szCs w:val="32"/>
        </w:rPr>
      </w:pPr>
    </w:p>
    <w:p>
      <w:pPr>
        <w:spacing w:line="560" w:lineRule="exact"/>
        <w:ind w:left="3570" w:leftChars="1700" w:firstLine="1049" w:firstLineChars="328"/>
        <w:rPr>
          <w:rFonts w:eastAsia="仿宋_GB2312"/>
          <w:color w:val="000000"/>
          <w:sz w:val="32"/>
          <w:szCs w:val="32"/>
        </w:rPr>
      </w:pPr>
      <w:r>
        <w:rPr>
          <w:rFonts w:hint="eastAsia" w:eastAsia="仿宋_GB2312"/>
          <w:color w:val="000000"/>
          <w:sz w:val="32"/>
          <w:szCs w:val="32"/>
        </w:rPr>
        <w:t>宜良县人民政府办公室</w:t>
      </w:r>
    </w:p>
    <w:p>
      <w:pPr>
        <w:spacing w:line="560" w:lineRule="exact"/>
        <w:ind w:left="3570" w:leftChars="1700" w:firstLine="1600" w:firstLineChars="500"/>
        <w:rPr>
          <w:rFonts w:eastAsia="仿宋_GB2312"/>
          <w:color w:val="000000"/>
          <w:sz w:val="32"/>
          <w:szCs w:val="32"/>
        </w:rPr>
      </w:pPr>
      <w:r>
        <w:rPr>
          <w:rFonts w:eastAsia="仿宋_GB2312"/>
          <w:color w:val="000000"/>
          <w:sz w:val="32"/>
          <w:szCs w:val="32"/>
        </w:rPr>
        <w:t>2020</w:t>
      </w:r>
      <w:r>
        <w:rPr>
          <w:rFonts w:hint="eastAsia" w:eastAsia="仿宋_GB2312"/>
          <w:color w:val="000000"/>
          <w:sz w:val="32"/>
          <w:szCs w:val="32"/>
        </w:rPr>
        <w:t>年</w:t>
      </w:r>
      <w:r>
        <w:rPr>
          <w:rFonts w:eastAsia="仿宋_GB2312"/>
          <w:color w:val="000000"/>
          <w:sz w:val="32"/>
          <w:szCs w:val="32"/>
        </w:rPr>
        <w:t>6</w:t>
      </w:r>
      <w:r>
        <w:rPr>
          <w:rFonts w:hint="eastAsia" w:eastAsia="仿宋_GB2312"/>
          <w:color w:val="000000"/>
          <w:sz w:val="32"/>
          <w:szCs w:val="32"/>
        </w:rPr>
        <w:t>月</w:t>
      </w:r>
      <w:r>
        <w:rPr>
          <w:rFonts w:eastAsia="仿宋_GB2312"/>
          <w:color w:val="000000"/>
          <w:sz w:val="32"/>
          <w:szCs w:val="32"/>
        </w:rPr>
        <w:t>8</w:t>
      </w:r>
      <w:r>
        <w:rPr>
          <w:rFonts w:hint="eastAsia" w:eastAsia="仿宋_GB2312"/>
          <w:color w:val="000000"/>
          <w:sz w:val="32"/>
          <w:szCs w:val="32"/>
        </w:rPr>
        <w:t>日</w:t>
      </w:r>
    </w:p>
    <w:p>
      <w:pPr>
        <w:spacing w:line="560" w:lineRule="exact"/>
        <w:ind w:left="3570" w:leftChars="1700"/>
        <w:rPr>
          <w:rFonts w:eastAsia="仿宋_GB2312"/>
          <w:color w:val="000000"/>
          <w:sz w:val="32"/>
          <w:szCs w:val="32"/>
        </w:rPr>
      </w:pPr>
    </w:p>
    <w:p>
      <w:pPr>
        <w:spacing w:line="560" w:lineRule="exact"/>
        <w:ind w:firstLine="640" w:firstLineChars="200"/>
        <w:rPr>
          <w:rFonts w:eastAsia="仿宋_GB2312"/>
          <w:color w:val="000000"/>
          <w:sz w:val="32"/>
          <w:szCs w:val="32"/>
        </w:rPr>
      </w:pPr>
      <w:r>
        <w:rPr>
          <w:rFonts w:hint="eastAsia" w:eastAsia="仿宋_GB2312"/>
          <w:color w:val="000000"/>
          <w:sz w:val="32"/>
          <w:szCs w:val="32"/>
        </w:rPr>
        <w:t>（此件公开发布）</w:t>
      </w:r>
    </w:p>
    <w:p>
      <w:pPr>
        <w:spacing w:line="560" w:lineRule="exact"/>
        <w:ind w:firstLine="640" w:firstLineChars="200"/>
        <w:rPr>
          <w:rFonts w:eastAsia="仿宋_GB2312"/>
          <w:color w:val="000000"/>
          <w:sz w:val="32"/>
          <w:szCs w:val="32"/>
        </w:rPr>
      </w:pPr>
    </w:p>
    <w:p>
      <w:pPr>
        <w:spacing w:line="560" w:lineRule="exact"/>
        <w:rPr>
          <w:color w:val="000000"/>
          <w:sz w:val="44"/>
          <w:szCs w:val="44"/>
        </w:rPr>
      </w:pPr>
    </w:p>
    <w:p>
      <w:pPr>
        <w:spacing w:line="600" w:lineRule="exact"/>
        <w:jc w:val="center"/>
        <w:rPr>
          <w:rFonts w:eastAsia="方正小标宋_GBK"/>
          <w:color w:val="000000"/>
          <w:sz w:val="44"/>
          <w:szCs w:val="44"/>
        </w:rPr>
      </w:pPr>
      <w:r>
        <w:rPr>
          <w:rFonts w:hint="eastAsia" w:eastAsia="方正小标宋_GBK"/>
          <w:color w:val="000000"/>
          <w:sz w:val="44"/>
          <w:szCs w:val="44"/>
        </w:rPr>
        <w:t>宜良县公路铁路沿线广告类设施</w:t>
      </w:r>
    </w:p>
    <w:p>
      <w:pPr>
        <w:spacing w:line="600" w:lineRule="exact"/>
        <w:jc w:val="center"/>
        <w:rPr>
          <w:rFonts w:eastAsia="方正小标宋_GBK"/>
          <w:color w:val="000000"/>
          <w:sz w:val="44"/>
          <w:szCs w:val="44"/>
        </w:rPr>
      </w:pPr>
      <w:r>
        <w:rPr>
          <w:rFonts w:hint="eastAsia" w:eastAsia="方正小标宋_GBK"/>
          <w:color w:val="000000"/>
          <w:sz w:val="44"/>
          <w:szCs w:val="44"/>
        </w:rPr>
        <w:t>清理整治专项行动方案</w:t>
      </w:r>
    </w:p>
    <w:p>
      <w:pPr>
        <w:spacing w:line="600" w:lineRule="exact"/>
        <w:jc w:val="center"/>
        <w:rPr>
          <w:rFonts w:eastAsia="仿宋_GB2312"/>
          <w:color w:val="000000"/>
          <w:sz w:val="32"/>
          <w:szCs w:val="84"/>
        </w:rPr>
      </w:pPr>
    </w:p>
    <w:p>
      <w:pPr>
        <w:spacing w:line="600" w:lineRule="exact"/>
        <w:ind w:firstLine="640" w:firstLineChars="200"/>
        <w:rPr>
          <w:rFonts w:eastAsia="仿宋_GB2312"/>
          <w:color w:val="000000"/>
          <w:sz w:val="32"/>
          <w:szCs w:val="84"/>
        </w:rPr>
      </w:pPr>
      <w:r>
        <w:rPr>
          <w:rFonts w:hint="eastAsia" w:eastAsia="仿宋_GB2312"/>
          <w:color w:val="000000"/>
          <w:sz w:val="32"/>
          <w:szCs w:val="84"/>
        </w:rPr>
        <w:t>为保障我县辖区内公路、铁路运输安全畅通，改善公路、铁路沿线交通环境和路域环境，根据《云南省人民政府办公厅关于印发云南省公路铁路沿线广告类设施清理整治行动方案的通知》（云政办函〔</w:t>
      </w:r>
      <w:r>
        <w:rPr>
          <w:rFonts w:eastAsia="仿宋_GB2312"/>
          <w:color w:val="000000"/>
          <w:sz w:val="32"/>
          <w:szCs w:val="84"/>
        </w:rPr>
        <w:t>2020</w:t>
      </w:r>
      <w:r>
        <w:rPr>
          <w:rFonts w:hint="eastAsia" w:eastAsia="仿宋_GB2312"/>
          <w:color w:val="000000"/>
          <w:sz w:val="32"/>
          <w:szCs w:val="84"/>
        </w:rPr>
        <w:t>〕</w:t>
      </w:r>
      <w:r>
        <w:rPr>
          <w:rFonts w:eastAsia="仿宋_GB2312"/>
          <w:color w:val="000000"/>
          <w:sz w:val="32"/>
          <w:szCs w:val="84"/>
        </w:rPr>
        <w:t>43</w:t>
      </w:r>
      <w:r>
        <w:rPr>
          <w:rFonts w:hint="eastAsia" w:eastAsia="仿宋_GB2312"/>
          <w:color w:val="000000"/>
          <w:sz w:val="32"/>
          <w:szCs w:val="84"/>
        </w:rPr>
        <w:t>号）和《昆明市人民政府办公厅关于印发昆明市公路铁路沿线广告类设施清理整治行动方案的通知》（昆政办函〔</w:t>
      </w:r>
      <w:r>
        <w:rPr>
          <w:rFonts w:eastAsia="仿宋_GB2312"/>
          <w:color w:val="000000"/>
          <w:sz w:val="32"/>
          <w:szCs w:val="84"/>
        </w:rPr>
        <w:t>2020</w:t>
      </w:r>
      <w:r>
        <w:rPr>
          <w:rFonts w:hint="eastAsia" w:eastAsia="仿宋_GB2312"/>
          <w:color w:val="000000"/>
          <w:sz w:val="32"/>
          <w:szCs w:val="84"/>
        </w:rPr>
        <w:t>〕</w:t>
      </w:r>
      <w:r>
        <w:rPr>
          <w:rFonts w:eastAsia="仿宋_GB2312"/>
          <w:color w:val="000000"/>
          <w:sz w:val="32"/>
          <w:szCs w:val="84"/>
        </w:rPr>
        <w:t>14</w:t>
      </w:r>
      <w:r>
        <w:rPr>
          <w:rFonts w:hint="eastAsia" w:eastAsia="仿宋_GB2312"/>
          <w:color w:val="000000"/>
          <w:sz w:val="32"/>
          <w:szCs w:val="84"/>
        </w:rPr>
        <w:t>号）要求，经研究，决定在全县范围内开展为期</w:t>
      </w:r>
      <w:r>
        <w:rPr>
          <w:rFonts w:eastAsia="仿宋_GB2312"/>
          <w:color w:val="000000"/>
          <w:sz w:val="32"/>
          <w:szCs w:val="84"/>
        </w:rPr>
        <w:t>3</w:t>
      </w:r>
      <w:r>
        <w:rPr>
          <w:rFonts w:hint="eastAsia" w:eastAsia="仿宋_GB2312"/>
          <w:color w:val="000000"/>
          <w:sz w:val="32"/>
          <w:szCs w:val="84"/>
        </w:rPr>
        <w:t>个月的公路、铁路沿线广告类设施、宣传标语清理整治专项行动。根据有关法律法规，结合实际，制定本方案。</w:t>
      </w:r>
    </w:p>
    <w:p>
      <w:pPr>
        <w:spacing w:line="600" w:lineRule="exact"/>
        <w:ind w:firstLine="640" w:firstLineChars="200"/>
        <w:rPr>
          <w:rFonts w:eastAsia="黑体"/>
          <w:color w:val="000000"/>
          <w:sz w:val="32"/>
          <w:szCs w:val="84"/>
        </w:rPr>
      </w:pPr>
      <w:r>
        <w:rPr>
          <w:rFonts w:hint="eastAsia" w:eastAsia="黑体"/>
          <w:color w:val="000000"/>
          <w:sz w:val="32"/>
          <w:szCs w:val="84"/>
        </w:rPr>
        <w:t>一、工作目标</w:t>
      </w:r>
    </w:p>
    <w:p>
      <w:pPr>
        <w:spacing w:line="600" w:lineRule="exact"/>
        <w:ind w:firstLine="640" w:firstLineChars="200"/>
        <w:rPr>
          <w:rFonts w:eastAsia="仿宋_GB2312"/>
          <w:color w:val="000000"/>
          <w:sz w:val="32"/>
          <w:szCs w:val="84"/>
        </w:rPr>
      </w:pPr>
      <w:r>
        <w:rPr>
          <w:rFonts w:hint="eastAsia" w:eastAsia="仿宋_GB2312"/>
          <w:color w:val="000000"/>
          <w:sz w:val="32"/>
          <w:szCs w:val="84"/>
        </w:rPr>
        <w:t>通过自查自纠、集中整治，依法依规对宜良县公路、铁路沿线广告类设施、宣传标语过多过滥乱象进行全面清理，消除安全隐患，美化路域环境，使县容县貌得到明显改善。通过建立长效管理机制，打造</w:t>
      </w:r>
      <w:r>
        <w:rPr>
          <w:rFonts w:eastAsia="仿宋_GB2312"/>
          <w:color w:val="000000"/>
          <w:sz w:val="32"/>
          <w:szCs w:val="84"/>
        </w:rPr>
        <w:t>“</w:t>
      </w:r>
      <w:r>
        <w:rPr>
          <w:rFonts w:hint="eastAsia" w:eastAsia="仿宋_GB2312"/>
          <w:color w:val="000000"/>
          <w:sz w:val="32"/>
          <w:szCs w:val="84"/>
        </w:rPr>
        <w:t>环境清爽、路景交融、安全有序、文明健康</w:t>
      </w:r>
      <w:r>
        <w:rPr>
          <w:rFonts w:eastAsia="仿宋_GB2312"/>
          <w:color w:val="000000"/>
          <w:sz w:val="32"/>
          <w:szCs w:val="84"/>
        </w:rPr>
        <w:t>”</w:t>
      </w:r>
      <w:r>
        <w:rPr>
          <w:rFonts w:hint="eastAsia" w:eastAsia="仿宋_GB2312"/>
          <w:color w:val="000000"/>
          <w:sz w:val="32"/>
          <w:szCs w:val="84"/>
        </w:rPr>
        <w:t>的交通路域环境，将宜良县公路、铁路沿线建设成为一道靓丽风景线。</w:t>
      </w:r>
    </w:p>
    <w:p>
      <w:pPr>
        <w:spacing w:line="600" w:lineRule="exact"/>
        <w:ind w:firstLine="640" w:firstLineChars="200"/>
        <w:rPr>
          <w:rFonts w:eastAsia="黑体"/>
          <w:color w:val="000000"/>
          <w:sz w:val="32"/>
          <w:szCs w:val="84"/>
        </w:rPr>
      </w:pPr>
      <w:r>
        <w:rPr>
          <w:rFonts w:hint="eastAsia" w:eastAsia="黑体"/>
          <w:color w:val="000000"/>
          <w:sz w:val="32"/>
          <w:szCs w:val="84"/>
        </w:rPr>
        <w:t>二、组织领导</w:t>
      </w:r>
    </w:p>
    <w:p>
      <w:pPr>
        <w:spacing w:line="600" w:lineRule="exact"/>
        <w:ind w:firstLine="640" w:firstLineChars="200"/>
        <w:rPr>
          <w:rFonts w:eastAsia="仿宋_GB2312"/>
          <w:color w:val="000000"/>
          <w:sz w:val="32"/>
          <w:szCs w:val="84"/>
        </w:rPr>
      </w:pPr>
      <w:r>
        <w:rPr>
          <w:rFonts w:hint="eastAsia" w:eastAsia="仿宋_GB2312"/>
          <w:color w:val="000000"/>
          <w:sz w:val="32"/>
          <w:szCs w:val="84"/>
        </w:rPr>
        <w:t>成立宜良县公路、铁路沿线广告类设施清理整治专项行动工作领导小组，负责统筹推进公路、铁路沿线广告类设施清理整治专项行动工作。</w:t>
      </w:r>
    </w:p>
    <w:p>
      <w:pPr>
        <w:spacing w:line="600" w:lineRule="exact"/>
        <w:ind w:firstLine="640" w:firstLineChars="200"/>
        <w:rPr>
          <w:rFonts w:eastAsia="仿宋_GB2312"/>
          <w:sz w:val="32"/>
          <w:szCs w:val="32"/>
        </w:rPr>
      </w:pPr>
      <w:r>
        <w:rPr>
          <w:rFonts w:hint="eastAsia" w:eastAsia="仿宋_GB2312"/>
          <w:sz w:val="32"/>
          <w:szCs w:val="32"/>
        </w:rPr>
        <w:t>组</w:t>
      </w:r>
      <w:r>
        <w:rPr>
          <w:rFonts w:eastAsia="仿宋_GB2312"/>
          <w:sz w:val="32"/>
          <w:szCs w:val="32"/>
        </w:rPr>
        <w:t xml:space="preserve">  </w:t>
      </w:r>
      <w:r>
        <w:rPr>
          <w:rFonts w:hint="eastAsia" w:eastAsia="仿宋_GB2312"/>
          <w:sz w:val="32"/>
          <w:szCs w:val="32"/>
        </w:rPr>
        <w:t>长：李锦昌</w:t>
      </w:r>
      <w:r>
        <w:rPr>
          <w:rFonts w:eastAsia="仿宋_GB2312"/>
          <w:sz w:val="32"/>
          <w:szCs w:val="32"/>
        </w:rPr>
        <w:t xml:space="preserve">  </w:t>
      </w:r>
      <w:r>
        <w:rPr>
          <w:rFonts w:hint="eastAsia" w:eastAsia="仿宋_GB2312"/>
          <w:sz w:val="32"/>
          <w:szCs w:val="32"/>
        </w:rPr>
        <w:t>县政府副县长</w:t>
      </w:r>
    </w:p>
    <w:p>
      <w:pPr>
        <w:spacing w:line="600" w:lineRule="exact"/>
        <w:ind w:firstLine="640" w:firstLineChars="200"/>
        <w:rPr>
          <w:rFonts w:eastAsia="仿宋_GB2312"/>
          <w:sz w:val="32"/>
          <w:szCs w:val="32"/>
        </w:rPr>
      </w:pPr>
      <w:r>
        <w:rPr>
          <w:rFonts w:hint="eastAsia" w:eastAsia="仿宋_GB2312"/>
          <w:sz w:val="32"/>
          <w:szCs w:val="32"/>
        </w:rPr>
        <w:t>副组长：丁</w:t>
      </w:r>
      <w:r>
        <w:rPr>
          <w:rFonts w:eastAsia="仿宋_GB2312"/>
          <w:sz w:val="32"/>
          <w:szCs w:val="32"/>
        </w:rPr>
        <w:t xml:space="preserve">  </w:t>
      </w:r>
      <w:r>
        <w:rPr>
          <w:rFonts w:hint="eastAsia" w:eastAsia="仿宋_GB2312"/>
          <w:sz w:val="32"/>
          <w:szCs w:val="32"/>
        </w:rPr>
        <w:t>晶</w:t>
      </w:r>
      <w:r>
        <w:rPr>
          <w:rFonts w:eastAsia="仿宋_GB2312"/>
          <w:sz w:val="32"/>
          <w:szCs w:val="32"/>
        </w:rPr>
        <w:t xml:space="preserve">  </w:t>
      </w:r>
      <w:r>
        <w:rPr>
          <w:rFonts w:hint="eastAsia" w:eastAsia="仿宋_GB2312"/>
          <w:sz w:val="32"/>
          <w:szCs w:val="32"/>
        </w:rPr>
        <w:t>县政府办副主任</w:t>
      </w:r>
    </w:p>
    <w:p>
      <w:pPr>
        <w:spacing w:line="600" w:lineRule="exact"/>
        <w:ind w:firstLine="1920" w:firstLineChars="600"/>
        <w:rPr>
          <w:rFonts w:eastAsia="仿宋_GB2312"/>
          <w:sz w:val="32"/>
          <w:szCs w:val="32"/>
        </w:rPr>
      </w:pPr>
      <w:r>
        <w:rPr>
          <w:rFonts w:hint="eastAsia" w:eastAsia="仿宋_GB2312"/>
          <w:sz w:val="32"/>
          <w:szCs w:val="32"/>
        </w:rPr>
        <w:t>周立彬</w:t>
      </w:r>
      <w:r>
        <w:rPr>
          <w:rFonts w:eastAsia="仿宋_GB2312"/>
          <w:sz w:val="32"/>
          <w:szCs w:val="32"/>
        </w:rPr>
        <w:t xml:space="preserve">  </w:t>
      </w:r>
      <w:r>
        <w:rPr>
          <w:rFonts w:hint="eastAsia" w:eastAsia="仿宋_GB2312"/>
          <w:sz w:val="32"/>
          <w:szCs w:val="32"/>
        </w:rPr>
        <w:t>县交运局局长</w:t>
      </w:r>
    </w:p>
    <w:p>
      <w:pPr>
        <w:spacing w:line="600" w:lineRule="exact"/>
        <w:ind w:firstLine="1920" w:firstLineChars="600"/>
        <w:rPr>
          <w:rFonts w:eastAsia="仿宋_GB2312"/>
          <w:sz w:val="32"/>
          <w:szCs w:val="32"/>
        </w:rPr>
      </w:pPr>
      <w:r>
        <w:rPr>
          <w:rFonts w:hint="eastAsia" w:eastAsia="仿宋_GB2312"/>
          <w:sz w:val="32"/>
          <w:szCs w:val="32"/>
        </w:rPr>
        <w:t>鄢春敏</w:t>
      </w:r>
      <w:r>
        <w:rPr>
          <w:rFonts w:eastAsia="仿宋_GB2312"/>
          <w:sz w:val="32"/>
          <w:szCs w:val="32"/>
        </w:rPr>
        <w:t xml:space="preserve">  </w:t>
      </w:r>
      <w:r>
        <w:rPr>
          <w:rFonts w:hint="eastAsia" w:eastAsia="仿宋_GB2312"/>
          <w:sz w:val="32"/>
          <w:szCs w:val="32"/>
        </w:rPr>
        <w:t>县城管局局长</w:t>
      </w:r>
    </w:p>
    <w:p>
      <w:pPr>
        <w:spacing w:line="600" w:lineRule="exact"/>
        <w:ind w:firstLine="1920" w:firstLineChars="600"/>
        <w:rPr>
          <w:rFonts w:eastAsia="仿宋_GB2312"/>
          <w:sz w:val="32"/>
          <w:szCs w:val="32"/>
        </w:rPr>
      </w:pPr>
      <w:r>
        <w:rPr>
          <w:rFonts w:hint="eastAsia" w:eastAsia="仿宋_GB2312"/>
          <w:sz w:val="32"/>
          <w:szCs w:val="32"/>
        </w:rPr>
        <w:t>王涌冰</w:t>
      </w:r>
      <w:r>
        <w:rPr>
          <w:rFonts w:eastAsia="仿宋_GB2312"/>
          <w:sz w:val="32"/>
          <w:szCs w:val="32"/>
        </w:rPr>
        <w:t xml:space="preserve">  </w:t>
      </w:r>
      <w:r>
        <w:rPr>
          <w:rFonts w:hint="eastAsia" w:eastAsia="仿宋_GB2312"/>
          <w:sz w:val="32"/>
          <w:szCs w:val="32"/>
        </w:rPr>
        <w:t>县公安局副局长</w:t>
      </w:r>
    </w:p>
    <w:p>
      <w:pPr>
        <w:spacing w:line="600" w:lineRule="exact"/>
        <w:ind w:firstLine="640" w:firstLineChars="200"/>
        <w:rPr>
          <w:rFonts w:eastAsia="仿宋_GB2312"/>
          <w:sz w:val="32"/>
          <w:szCs w:val="32"/>
        </w:rPr>
      </w:pPr>
      <w:r>
        <w:rPr>
          <w:rFonts w:hint="eastAsia" w:eastAsia="仿宋_GB2312"/>
          <w:sz w:val="32"/>
          <w:szCs w:val="32"/>
        </w:rPr>
        <w:t>成</w:t>
      </w:r>
      <w:r>
        <w:rPr>
          <w:rFonts w:eastAsia="仿宋_GB2312"/>
          <w:sz w:val="32"/>
          <w:szCs w:val="32"/>
        </w:rPr>
        <w:t xml:space="preserve">  </w:t>
      </w:r>
      <w:r>
        <w:rPr>
          <w:rFonts w:hint="eastAsia" w:eastAsia="仿宋_GB2312"/>
          <w:sz w:val="32"/>
          <w:szCs w:val="32"/>
        </w:rPr>
        <w:t>员：赵伟龙</w:t>
      </w:r>
      <w:r>
        <w:rPr>
          <w:rFonts w:eastAsia="仿宋_GB2312"/>
          <w:sz w:val="32"/>
          <w:szCs w:val="32"/>
        </w:rPr>
        <w:t xml:space="preserve">  </w:t>
      </w:r>
      <w:r>
        <w:rPr>
          <w:rFonts w:hint="eastAsia" w:eastAsia="仿宋_GB2312"/>
          <w:sz w:val="32"/>
          <w:szCs w:val="32"/>
        </w:rPr>
        <w:t>县路政大队大队长</w:t>
      </w:r>
    </w:p>
    <w:p>
      <w:pPr>
        <w:spacing w:line="600" w:lineRule="exact"/>
        <w:ind w:firstLine="1920" w:firstLineChars="600"/>
        <w:rPr>
          <w:rFonts w:eastAsia="仿宋_GB2312"/>
          <w:color w:val="000000"/>
          <w:sz w:val="32"/>
          <w:szCs w:val="32"/>
        </w:rPr>
      </w:pPr>
      <w:r>
        <w:rPr>
          <w:rFonts w:hint="eastAsia" w:eastAsia="仿宋_GB2312"/>
          <w:color w:val="000000"/>
          <w:sz w:val="32"/>
          <w:szCs w:val="32"/>
        </w:rPr>
        <w:t>彭明松</w:t>
      </w:r>
      <w:r>
        <w:rPr>
          <w:rFonts w:eastAsia="仿宋_GB2312"/>
          <w:color w:val="000000"/>
          <w:sz w:val="32"/>
          <w:szCs w:val="32"/>
        </w:rPr>
        <w:t xml:space="preserve">  </w:t>
      </w:r>
      <w:r>
        <w:rPr>
          <w:rFonts w:hint="eastAsia" w:eastAsia="仿宋_GB2312"/>
          <w:color w:val="000000"/>
          <w:sz w:val="32"/>
          <w:szCs w:val="32"/>
        </w:rPr>
        <w:t>县城管局副局长</w:t>
      </w:r>
    </w:p>
    <w:p>
      <w:pPr>
        <w:spacing w:line="600" w:lineRule="exact"/>
        <w:ind w:firstLine="1920" w:firstLineChars="600"/>
        <w:rPr>
          <w:rFonts w:eastAsia="仿宋_GB2312"/>
          <w:sz w:val="32"/>
          <w:szCs w:val="32"/>
        </w:rPr>
      </w:pPr>
      <w:r>
        <w:rPr>
          <w:rFonts w:hint="eastAsia" w:eastAsia="仿宋_GB2312"/>
          <w:color w:val="000000"/>
          <w:sz w:val="32"/>
          <w:szCs w:val="32"/>
        </w:rPr>
        <w:t>赵</w:t>
      </w:r>
      <w:r>
        <w:rPr>
          <w:rFonts w:eastAsia="仿宋_GB2312"/>
          <w:color w:val="000000"/>
          <w:sz w:val="32"/>
          <w:szCs w:val="32"/>
        </w:rPr>
        <w:t xml:space="preserve">  </w:t>
      </w:r>
      <w:r>
        <w:rPr>
          <w:rFonts w:hint="eastAsia" w:eastAsia="仿宋_GB2312"/>
          <w:color w:val="000000"/>
          <w:sz w:val="32"/>
          <w:szCs w:val="32"/>
        </w:rPr>
        <w:t>旭</w:t>
      </w:r>
      <w:r>
        <w:rPr>
          <w:rFonts w:eastAsia="仿宋_GB2312"/>
          <w:color w:val="000000"/>
          <w:sz w:val="32"/>
          <w:szCs w:val="32"/>
        </w:rPr>
        <w:t xml:space="preserve">  </w:t>
      </w:r>
      <w:r>
        <w:rPr>
          <w:rFonts w:hint="eastAsia" w:eastAsia="仿宋_GB2312"/>
          <w:sz w:val="32"/>
          <w:szCs w:val="32"/>
        </w:rPr>
        <w:t>县自然资源局副局长</w:t>
      </w:r>
    </w:p>
    <w:p>
      <w:pPr>
        <w:spacing w:line="600" w:lineRule="exact"/>
        <w:ind w:firstLine="1920" w:firstLineChars="600"/>
        <w:rPr>
          <w:rFonts w:eastAsia="仿宋_GB2312"/>
          <w:sz w:val="32"/>
          <w:szCs w:val="32"/>
        </w:rPr>
      </w:pPr>
      <w:r>
        <w:rPr>
          <w:rFonts w:hint="eastAsia" w:eastAsia="仿宋_GB2312"/>
          <w:sz w:val="32"/>
          <w:szCs w:val="32"/>
        </w:rPr>
        <w:t>孟金梅</w:t>
      </w:r>
      <w:r>
        <w:rPr>
          <w:rFonts w:eastAsia="仿宋_GB2312"/>
          <w:sz w:val="32"/>
          <w:szCs w:val="32"/>
        </w:rPr>
        <w:t xml:space="preserve">  </w:t>
      </w:r>
      <w:r>
        <w:rPr>
          <w:rFonts w:hint="eastAsia" w:eastAsia="仿宋_GB2312"/>
          <w:sz w:val="32"/>
          <w:szCs w:val="32"/>
        </w:rPr>
        <w:t>县市场监管局副局长</w:t>
      </w:r>
    </w:p>
    <w:p>
      <w:pPr>
        <w:spacing w:line="600" w:lineRule="exact"/>
        <w:ind w:firstLine="1920" w:firstLineChars="600"/>
        <w:rPr>
          <w:rFonts w:eastAsia="仿宋_GB2312"/>
          <w:sz w:val="32"/>
          <w:szCs w:val="32"/>
        </w:rPr>
      </w:pPr>
      <w:r>
        <w:rPr>
          <w:rFonts w:hint="eastAsia" w:eastAsia="仿宋_GB2312"/>
          <w:sz w:val="32"/>
          <w:szCs w:val="32"/>
        </w:rPr>
        <w:t>杨仲伟</w:t>
      </w:r>
      <w:r>
        <w:rPr>
          <w:rFonts w:eastAsia="仿宋_GB2312"/>
          <w:sz w:val="32"/>
          <w:szCs w:val="32"/>
        </w:rPr>
        <w:t xml:space="preserve">  </w:t>
      </w:r>
      <w:r>
        <w:rPr>
          <w:rFonts w:hint="eastAsia" w:eastAsia="仿宋_GB2312"/>
          <w:sz w:val="32"/>
          <w:szCs w:val="32"/>
        </w:rPr>
        <w:t>县交警大队大队长</w:t>
      </w:r>
    </w:p>
    <w:p>
      <w:pPr>
        <w:spacing w:line="600" w:lineRule="exact"/>
        <w:ind w:firstLine="1920" w:firstLineChars="600"/>
        <w:rPr>
          <w:rFonts w:eastAsia="仿宋_GB2312"/>
          <w:sz w:val="32"/>
          <w:szCs w:val="32"/>
        </w:rPr>
      </w:pPr>
      <w:r>
        <w:rPr>
          <w:rFonts w:hint="eastAsia" w:eastAsia="仿宋_GB2312"/>
          <w:sz w:val="32"/>
          <w:szCs w:val="32"/>
        </w:rPr>
        <w:t>王洪明</w:t>
      </w:r>
      <w:r>
        <w:rPr>
          <w:rFonts w:eastAsia="仿宋_GB2312"/>
          <w:sz w:val="32"/>
          <w:szCs w:val="32"/>
        </w:rPr>
        <w:t xml:space="preserve">  </w:t>
      </w:r>
      <w:r>
        <w:rPr>
          <w:rFonts w:hint="eastAsia" w:eastAsia="仿宋_GB2312"/>
          <w:sz w:val="32"/>
          <w:szCs w:val="32"/>
        </w:rPr>
        <w:t>县司法局副局长</w:t>
      </w:r>
    </w:p>
    <w:p>
      <w:pPr>
        <w:spacing w:line="600" w:lineRule="exact"/>
        <w:ind w:left="1279" w:leftChars="609" w:firstLine="640" w:firstLineChars="200"/>
        <w:rPr>
          <w:rFonts w:eastAsia="仿宋_GB2312"/>
          <w:spacing w:val="-28"/>
          <w:sz w:val="32"/>
          <w:szCs w:val="32"/>
        </w:rPr>
      </w:pPr>
      <w:r>
        <w:rPr>
          <w:rFonts w:hint="eastAsia" w:eastAsia="仿宋_GB2312"/>
          <w:sz w:val="32"/>
          <w:szCs w:val="32"/>
        </w:rPr>
        <w:t>姜洪波</w:t>
      </w:r>
      <w:r>
        <w:rPr>
          <w:rFonts w:eastAsia="仿宋_GB2312"/>
          <w:sz w:val="32"/>
          <w:szCs w:val="32"/>
        </w:rPr>
        <w:t xml:space="preserve">  </w:t>
      </w:r>
      <w:r>
        <w:rPr>
          <w:rFonts w:hint="eastAsia" w:eastAsia="仿宋_GB2312"/>
          <w:spacing w:val="-28"/>
          <w:sz w:val="32"/>
          <w:szCs w:val="32"/>
        </w:rPr>
        <w:t>昆明铁路局集团有限公司昆明南工务段车间主任</w:t>
      </w:r>
    </w:p>
    <w:p>
      <w:pPr>
        <w:spacing w:line="600" w:lineRule="exact"/>
        <w:ind w:firstLine="1920" w:firstLineChars="600"/>
        <w:rPr>
          <w:rFonts w:eastAsia="仿宋_GB2312"/>
          <w:sz w:val="32"/>
          <w:szCs w:val="32"/>
        </w:rPr>
      </w:pPr>
      <w:r>
        <w:rPr>
          <w:rFonts w:hint="eastAsia" w:eastAsia="仿宋_GB2312"/>
          <w:sz w:val="32"/>
          <w:szCs w:val="32"/>
        </w:rPr>
        <w:t>各乡镇（街道）分管领导</w:t>
      </w:r>
    </w:p>
    <w:p>
      <w:pPr>
        <w:spacing w:line="600" w:lineRule="exact"/>
        <w:ind w:firstLine="640" w:firstLineChars="200"/>
        <w:rPr>
          <w:rFonts w:eastAsia="仿宋_GB2312"/>
          <w:sz w:val="32"/>
          <w:szCs w:val="32"/>
        </w:rPr>
      </w:pPr>
      <w:r>
        <w:rPr>
          <w:rFonts w:hint="eastAsia" w:eastAsia="仿宋_GB2312"/>
          <w:sz w:val="32"/>
          <w:szCs w:val="32"/>
        </w:rPr>
        <w:t>领导小组下设办公室在县交运局，办公室主任由张剑峰同志担任。领导小组主要负责统筹协调全县公路、铁路沿线广告类设施、宣传标语清理整治工作，研究重大政策措施，协调解决工作中的重大问题。</w:t>
      </w:r>
    </w:p>
    <w:p>
      <w:pPr>
        <w:spacing w:line="600" w:lineRule="exact"/>
        <w:ind w:firstLine="640" w:firstLineChars="200"/>
        <w:rPr>
          <w:rFonts w:eastAsia="仿宋_GB2312"/>
          <w:sz w:val="32"/>
          <w:szCs w:val="32"/>
        </w:rPr>
      </w:pPr>
      <w:r>
        <w:rPr>
          <w:rFonts w:hint="eastAsia" w:eastAsia="仿宋_GB2312"/>
          <w:sz w:val="32"/>
          <w:szCs w:val="32"/>
        </w:rPr>
        <w:t>领导小组办公室主要职责：负责领导小组的日常工作；协调领导小组成员单位做好全县公路、铁路沿线广告类设施、宣传标语清理整治工作，督促落实领导小组议定事项，做好信息报送、督促检查等工作，及时开展工作调度，研究解决突出问题；组织开展摸底调查、宣传引导、复查验收等工作；制定清理整治工作时间表、路线图，细化整治点位，明确整治任务清单和验收标准，逐一对账销号；对工作完成不力的，按照有关规定进行约谈；完成领导小组安排的其他工作。各成员单位要按照职责分工，加强协作，形成合力，将清理整治工作抓实抓细。</w:t>
      </w:r>
    </w:p>
    <w:p>
      <w:pPr>
        <w:spacing w:line="600" w:lineRule="exact"/>
        <w:ind w:firstLine="640" w:firstLineChars="200"/>
        <w:rPr>
          <w:rFonts w:eastAsia="仿宋_GB2312"/>
          <w:sz w:val="32"/>
          <w:szCs w:val="84"/>
        </w:rPr>
      </w:pPr>
      <w:r>
        <w:rPr>
          <w:rFonts w:hint="eastAsia" w:eastAsia="仿宋_GB2312"/>
          <w:sz w:val="32"/>
          <w:szCs w:val="84"/>
        </w:rPr>
        <w:t>领导小组成员如有变动，由成员单位相应人员自行接替，并向领导小组办公室备案，不再另行发文。工作完成后领导小组自行撤销。</w:t>
      </w:r>
    </w:p>
    <w:p>
      <w:pPr>
        <w:spacing w:line="600" w:lineRule="exact"/>
        <w:ind w:firstLine="640" w:firstLineChars="200"/>
        <w:rPr>
          <w:rFonts w:eastAsia="黑体"/>
          <w:color w:val="000000"/>
          <w:sz w:val="32"/>
          <w:szCs w:val="84"/>
        </w:rPr>
      </w:pPr>
      <w:r>
        <w:rPr>
          <w:rFonts w:hint="eastAsia" w:eastAsia="黑体"/>
          <w:color w:val="000000"/>
          <w:sz w:val="32"/>
          <w:szCs w:val="84"/>
        </w:rPr>
        <w:t>三、整治范围</w:t>
      </w:r>
    </w:p>
    <w:p>
      <w:pPr>
        <w:spacing w:line="600" w:lineRule="exact"/>
        <w:ind w:firstLine="640" w:firstLineChars="200"/>
        <w:rPr>
          <w:rFonts w:eastAsia="仿宋_GB2312"/>
          <w:sz w:val="32"/>
          <w:szCs w:val="32"/>
        </w:rPr>
      </w:pPr>
      <w:r>
        <w:rPr>
          <w:rFonts w:hint="eastAsia" w:eastAsia="仿宋_GB2312"/>
          <w:sz w:val="32"/>
          <w:szCs w:val="32"/>
        </w:rPr>
        <w:t>（一）高速公路。高速公路产权范围外、公路建筑控制区向外</w:t>
      </w:r>
      <w:r>
        <w:rPr>
          <w:rFonts w:eastAsia="仿宋_GB2312"/>
          <w:sz w:val="32"/>
          <w:szCs w:val="32"/>
        </w:rPr>
        <w:t>500</w:t>
      </w:r>
      <w:r>
        <w:rPr>
          <w:rFonts w:hint="eastAsia" w:eastAsia="仿宋_GB2312"/>
          <w:sz w:val="32"/>
          <w:szCs w:val="32"/>
        </w:rPr>
        <w:t>米可视范围内。</w:t>
      </w:r>
    </w:p>
    <w:p>
      <w:pPr>
        <w:spacing w:line="600" w:lineRule="exact"/>
        <w:ind w:firstLine="640" w:firstLineChars="200"/>
        <w:rPr>
          <w:rFonts w:eastAsia="仿宋_GB2312"/>
          <w:sz w:val="32"/>
          <w:szCs w:val="32"/>
        </w:rPr>
      </w:pPr>
      <w:r>
        <w:rPr>
          <w:rFonts w:hint="eastAsia" w:eastAsia="仿宋_GB2312"/>
          <w:sz w:val="32"/>
          <w:szCs w:val="32"/>
        </w:rPr>
        <w:t>（二）国省干线公路。国省干线公路（含省管公路）产权范围内、产权范围外、公路建筑控制区向外</w:t>
      </w:r>
      <w:r>
        <w:rPr>
          <w:rFonts w:eastAsia="仿宋_GB2312"/>
          <w:sz w:val="32"/>
          <w:szCs w:val="32"/>
        </w:rPr>
        <w:t>100</w:t>
      </w:r>
      <w:r>
        <w:rPr>
          <w:rFonts w:hint="eastAsia" w:eastAsia="仿宋_GB2312"/>
          <w:sz w:val="32"/>
          <w:szCs w:val="32"/>
        </w:rPr>
        <w:t>米可视范围内。</w:t>
      </w:r>
    </w:p>
    <w:p>
      <w:pPr>
        <w:spacing w:line="600" w:lineRule="exact"/>
        <w:ind w:firstLine="640" w:firstLineChars="200"/>
        <w:rPr>
          <w:rFonts w:eastAsia="仿宋_GB2312"/>
          <w:sz w:val="32"/>
          <w:szCs w:val="32"/>
        </w:rPr>
      </w:pPr>
      <w:r>
        <w:rPr>
          <w:rFonts w:hint="eastAsia" w:eastAsia="仿宋_GB2312"/>
          <w:sz w:val="32"/>
          <w:szCs w:val="32"/>
        </w:rPr>
        <w:t>（三）农村公路。宜良县农村公路产权范围内，产权范围外、公路建筑控制区向外</w:t>
      </w:r>
      <w:r>
        <w:rPr>
          <w:rFonts w:eastAsia="仿宋_GB2312"/>
          <w:sz w:val="32"/>
          <w:szCs w:val="32"/>
        </w:rPr>
        <w:t>30</w:t>
      </w:r>
      <w:r>
        <w:rPr>
          <w:rFonts w:hint="eastAsia" w:eastAsia="仿宋_GB2312"/>
          <w:sz w:val="32"/>
          <w:szCs w:val="32"/>
        </w:rPr>
        <w:t>米可视范围内。</w:t>
      </w:r>
    </w:p>
    <w:p>
      <w:pPr>
        <w:spacing w:line="600" w:lineRule="exact"/>
        <w:ind w:firstLine="640" w:firstLineChars="200"/>
        <w:rPr>
          <w:rFonts w:eastAsia="仿宋_GB2312"/>
          <w:sz w:val="32"/>
          <w:szCs w:val="32"/>
        </w:rPr>
      </w:pPr>
      <w:r>
        <w:rPr>
          <w:rFonts w:hint="eastAsia" w:eastAsia="仿宋_GB2312"/>
          <w:sz w:val="32"/>
          <w:szCs w:val="32"/>
        </w:rPr>
        <w:t>（四）铁路。铁路线路安全保护区内、铁路线路安全保护区向外</w:t>
      </w:r>
      <w:r>
        <w:rPr>
          <w:rFonts w:eastAsia="仿宋_GB2312"/>
          <w:sz w:val="32"/>
          <w:szCs w:val="32"/>
        </w:rPr>
        <w:t>100</w:t>
      </w:r>
      <w:r>
        <w:rPr>
          <w:rFonts w:hint="eastAsia" w:eastAsia="仿宋_GB2312"/>
          <w:sz w:val="32"/>
          <w:szCs w:val="32"/>
        </w:rPr>
        <w:t>米可视范围内。</w:t>
      </w:r>
    </w:p>
    <w:p>
      <w:pPr>
        <w:spacing w:line="600" w:lineRule="exact"/>
        <w:ind w:firstLine="640" w:firstLineChars="200"/>
        <w:rPr>
          <w:rFonts w:eastAsia="黑体"/>
          <w:color w:val="000000"/>
          <w:sz w:val="32"/>
          <w:szCs w:val="84"/>
        </w:rPr>
      </w:pPr>
      <w:r>
        <w:rPr>
          <w:rFonts w:hint="eastAsia" w:eastAsia="黑体"/>
          <w:color w:val="000000"/>
          <w:sz w:val="32"/>
          <w:szCs w:val="84"/>
        </w:rPr>
        <w:t>四、整治原则</w:t>
      </w:r>
    </w:p>
    <w:p>
      <w:pPr>
        <w:spacing w:line="600" w:lineRule="exact"/>
        <w:ind w:firstLine="640" w:firstLineChars="200"/>
        <w:rPr>
          <w:rFonts w:eastAsia="仿宋_GB2312"/>
          <w:sz w:val="32"/>
          <w:szCs w:val="84"/>
        </w:rPr>
      </w:pPr>
      <w:r>
        <w:rPr>
          <w:rFonts w:hint="eastAsia" w:eastAsia="楷体_GB2312"/>
          <w:sz w:val="32"/>
          <w:szCs w:val="84"/>
        </w:rPr>
        <w:t>（一）产权范围内</w:t>
      </w:r>
      <w:r>
        <w:rPr>
          <w:rFonts w:hint="eastAsia" w:eastAsia="仿宋_GB2312"/>
          <w:sz w:val="32"/>
          <w:szCs w:val="84"/>
        </w:rPr>
        <w:t>。高速公路、国省干线公路产权范围内、铁路线路红线用地范围内，按照公路、铁路管理权限由公路有关单位、铁路经营管理单位分别负责。县道产权范围内由县路政大队负责，乡村道路产权范围内按属地原则由属地政府（街道）负责。</w:t>
      </w:r>
    </w:p>
    <w:p>
      <w:pPr>
        <w:spacing w:line="600" w:lineRule="exact"/>
        <w:ind w:firstLine="640" w:firstLineChars="200"/>
        <w:rPr>
          <w:rFonts w:eastAsia="仿宋_GB2312"/>
          <w:sz w:val="32"/>
          <w:szCs w:val="84"/>
        </w:rPr>
      </w:pPr>
      <w:r>
        <w:rPr>
          <w:rFonts w:hint="eastAsia" w:eastAsia="楷体_GB2312"/>
          <w:sz w:val="32"/>
          <w:szCs w:val="84"/>
        </w:rPr>
        <w:t>（二）产权范围外</w:t>
      </w:r>
      <w:r>
        <w:rPr>
          <w:rFonts w:hint="eastAsia" w:eastAsia="仿宋_GB2312"/>
          <w:sz w:val="32"/>
          <w:szCs w:val="84"/>
        </w:rPr>
        <w:t>。按照本次专项整治工作范围划分，高速公路、国省干线、农村公路和铁路产权范围外由属地政府（街道）或县城管局按职责划分负责。</w:t>
      </w:r>
    </w:p>
    <w:p>
      <w:pPr>
        <w:spacing w:line="600" w:lineRule="exact"/>
        <w:ind w:firstLine="640" w:firstLineChars="200"/>
        <w:rPr>
          <w:rFonts w:eastAsia="黑体"/>
          <w:color w:val="000000"/>
          <w:sz w:val="32"/>
          <w:szCs w:val="84"/>
        </w:rPr>
      </w:pPr>
      <w:r>
        <w:rPr>
          <w:rFonts w:hint="eastAsia" w:eastAsia="黑体"/>
          <w:color w:val="000000"/>
          <w:sz w:val="32"/>
          <w:szCs w:val="84"/>
        </w:rPr>
        <w:t>五、整治要求</w:t>
      </w:r>
    </w:p>
    <w:p>
      <w:pPr>
        <w:spacing w:line="600" w:lineRule="exact"/>
        <w:ind w:firstLine="616" w:firstLineChars="200"/>
        <w:rPr>
          <w:rFonts w:eastAsia="仿宋_GB2312"/>
          <w:color w:val="000000"/>
          <w:spacing w:val="-6"/>
          <w:sz w:val="32"/>
          <w:szCs w:val="84"/>
        </w:rPr>
      </w:pPr>
      <w:r>
        <w:rPr>
          <w:rFonts w:hint="eastAsia" w:eastAsia="仿宋_GB2312"/>
          <w:color w:val="000000"/>
          <w:spacing w:val="-6"/>
          <w:sz w:val="32"/>
          <w:szCs w:val="84"/>
        </w:rPr>
        <w:t>（一）未经交通运输、铁路、城市管理、自然资源等部门依法审批许可的，许可期限到期或逾期的，或经依法审批许可但擅自变更内容、变更审批用途的广告类设施、宣传标语一律依法依规拆除。</w:t>
      </w:r>
    </w:p>
    <w:p>
      <w:pPr>
        <w:spacing w:line="600" w:lineRule="exact"/>
        <w:ind w:firstLine="640" w:firstLineChars="200"/>
        <w:rPr>
          <w:rFonts w:eastAsia="仿宋_GB2312"/>
          <w:color w:val="000000"/>
          <w:sz w:val="32"/>
          <w:szCs w:val="84"/>
        </w:rPr>
      </w:pPr>
      <w:r>
        <w:rPr>
          <w:rFonts w:hint="eastAsia" w:eastAsia="仿宋_GB2312"/>
          <w:color w:val="000000"/>
          <w:sz w:val="32"/>
          <w:szCs w:val="84"/>
        </w:rPr>
        <w:t>（二）违法违规审批的广告类设施、宣传标语全部列入拆除范围，包括部门不具备广告类设施、宣传标语审批资格，违反程序审批，违反法律法规审批等情形。</w:t>
      </w:r>
    </w:p>
    <w:p>
      <w:pPr>
        <w:spacing w:line="600" w:lineRule="exact"/>
        <w:ind w:firstLine="640" w:firstLineChars="200"/>
        <w:rPr>
          <w:rFonts w:eastAsia="仿宋_GB2312"/>
          <w:color w:val="000000"/>
          <w:sz w:val="32"/>
          <w:szCs w:val="84"/>
        </w:rPr>
      </w:pPr>
      <w:r>
        <w:rPr>
          <w:rFonts w:hint="eastAsia" w:eastAsia="仿宋_GB2312"/>
          <w:color w:val="000000"/>
          <w:sz w:val="32"/>
          <w:szCs w:val="84"/>
        </w:rPr>
        <w:t>（三）影响交通安全、存在安全隐患的，可能遮挡公路、铁路沿线交通标志、交通信号、监控探头区域的，设置在公路服务区、加油站、停车区等服务设施内影响车辆出入安全的广告类设施、宣传标语一律依法依规拆除。</w:t>
      </w:r>
    </w:p>
    <w:p>
      <w:pPr>
        <w:spacing w:line="600" w:lineRule="exact"/>
        <w:ind w:firstLine="640" w:firstLineChars="200"/>
        <w:rPr>
          <w:rFonts w:eastAsia="仿宋_GB2312"/>
          <w:color w:val="000000"/>
          <w:sz w:val="32"/>
          <w:szCs w:val="84"/>
        </w:rPr>
      </w:pPr>
      <w:r>
        <w:rPr>
          <w:rFonts w:hint="eastAsia" w:eastAsia="仿宋_GB2312"/>
          <w:color w:val="000000"/>
          <w:sz w:val="32"/>
          <w:szCs w:val="84"/>
        </w:rPr>
        <w:t>（四）附着在公路、铁路附属设施（交通标志标牌、可变情报板、防撞护栏、隔离墩、防眩设施、隔离栅和照明设施等）及跨线桥（涵洞）上的广告类设施、宣传标语一律依法依规拆除。</w:t>
      </w:r>
    </w:p>
    <w:p>
      <w:pPr>
        <w:spacing w:line="600" w:lineRule="exact"/>
        <w:ind w:firstLine="640" w:firstLineChars="200"/>
        <w:rPr>
          <w:rFonts w:eastAsia="仿宋_GB2312"/>
          <w:color w:val="000000"/>
          <w:sz w:val="32"/>
          <w:szCs w:val="84"/>
        </w:rPr>
      </w:pPr>
      <w:r>
        <w:rPr>
          <w:rFonts w:hint="eastAsia" w:eastAsia="仿宋_GB2312"/>
          <w:color w:val="000000"/>
          <w:sz w:val="32"/>
          <w:szCs w:val="84"/>
        </w:rPr>
        <w:t>（五）法律、法规未要求设置或未按有关规定履行审批许可手续的非公路和非铁路标志标牌、宣传标语一律依法依规拆除。</w:t>
      </w:r>
    </w:p>
    <w:p>
      <w:pPr>
        <w:spacing w:line="600" w:lineRule="exact"/>
        <w:ind w:firstLine="640" w:firstLineChars="200"/>
        <w:rPr>
          <w:rFonts w:eastAsia="仿宋_GB2312"/>
          <w:color w:val="000000"/>
          <w:sz w:val="32"/>
          <w:szCs w:val="84"/>
        </w:rPr>
      </w:pPr>
      <w:r>
        <w:rPr>
          <w:rFonts w:hint="eastAsia" w:eastAsia="仿宋_GB2312"/>
          <w:color w:val="000000"/>
          <w:sz w:val="32"/>
          <w:szCs w:val="84"/>
        </w:rPr>
        <w:t>（六）由政府认定的其他违法违规广告类设施、宣传标语一律依法依规拆除。</w:t>
      </w:r>
    </w:p>
    <w:p>
      <w:pPr>
        <w:spacing w:line="600" w:lineRule="exact"/>
        <w:ind w:firstLine="640" w:firstLineChars="200"/>
        <w:rPr>
          <w:rFonts w:eastAsia="仿宋_GB2312"/>
          <w:color w:val="000000"/>
          <w:sz w:val="32"/>
          <w:szCs w:val="84"/>
        </w:rPr>
      </w:pPr>
      <w:r>
        <w:rPr>
          <w:rFonts w:hint="eastAsia" w:eastAsia="仿宋_GB2312"/>
          <w:color w:val="000000"/>
          <w:sz w:val="32"/>
          <w:szCs w:val="84"/>
        </w:rPr>
        <w:t>（七）在公路铁路沿线广告类设施、宣传标语设置管理办法出台实施前，一律暂停办理公路、铁路沿线所有广告类设施、宣传标语的审批许可工作，坚决杜绝整治范围内出现新的增量。</w:t>
      </w:r>
    </w:p>
    <w:p>
      <w:pPr>
        <w:spacing w:line="600" w:lineRule="exact"/>
        <w:ind w:firstLine="640" w:firstLineChars="200"/>
        <w:rPr>
          <w:rFonts w:eastAsia="黑体"/>
          <w:color w:val="000000"/>
          <w:sz w:val="32"/>
          <w:szCs w:val="84"/>
        </w:rPr>
      </w:pPr>
      <w:r>
        <w:rPr>
          <w:rFonts w:hint="eastAsia" w:eastAsia="黑体"/>
          <w:color w:val="000000"/>
          <w:sz w:val="32"/>
          <w:szCs w:val="84"/>
        </w:rPr>
        <w:t>六、经费保障</w:t>
      </w:r>
    </w:p>
    <w:p>
      <w:pPr>
        <w:spacing w:line="600" w:lineRule="exact"/>
        <w:ind w:firstLine="640" w:firstLineChars="200"/>
        <w:rPr>
          <w:rFonts w:eastAsia="仿宋_GB2312"/>
          <w:color w:val="FF0000"/>
          <w:sz w:val="32"/>
          <w:szCs w:val="84"/>
        </w:rPr>
      </w:pPr>
      <w:r>
        <w:rPr>
          <w:rFonts w:hint="eastAsia" w:eastAsia="仿宋_GB2312"/>
          <w:color w:val="000000"/>
          <w:sz w:val="32"/>
          <w:szCs w:val="84"/>
        </w:rPr>
        <w:t>整治行动所需经费由各牵头责任单位自筹解决，领导小组办公室所需经费由县交运局自筹解决。</w:t>
      </w:r>
    </w:p>
    <w:p>
      <w:pPr>
        <w:spacing w:line="600" w:lineRule="exact"/>
        <w:ind w:firstLine="640" w:firstLineChars="200"/>
        <w:rPr>
          <w:rFonts w:eastAsia="黑体"/>
          <w:color w:val="000000"/>
          <w:sz w:val="32"/>
          <w:szCs w:val="84"/>
        </w:rPr>
      </w:pPr>
      <w:r>
        <w:rPr>
          <w:rFonts w:hint="eastAsia" w:eastAsia="黑体"/>
          <w:color w:val="000000"/>
          <w:sz w:val="32"/>
          <w:szCs w:val="84"/>
        </w:rPr>
        <w:t>七、整治步骤</w:t>
      </w:r>
    </w:p>
    <w:p>
      <w:pPr>
        <w:spacing w:line="600" w:lineRule="exact"/>
        <w:ind w:firstLine="640" w:firstLineChars="200"/>
        <w:rPr>
          <w:rFonts w:eastAsia="仿宋_GB2312"/>
          <w:color w:val="000000"/>
          <w:sz w:val="32"/>
          <w:szCs w:val="84"/>
        </w:rPr>
      </w:pPr>
      <w:r>
        <w:rPr>
          <w:rFonts w:hint="eastAsia" w:eastAsia="楷体_GB2312"/>
          <w:color w:val="000000"/>
          <w:sz w:val="32"/>
          <w:szCs w:val="84"/>
        </w:rPr>
        <w:t>（一）宣传动员（</w:t>
      </w:r>
      <w:r>
        <w:rPr>
          <w:rFonts w:eastAsia="楷体_GB2312"/>
          <w:color w:val="000000"/>
          <w:sz w:val="32"/>
          <w:szCs w:val="84"/>
        </w:rPr>
        <w:t>2020</w:t>
      </w:r>
      <w:r>
        <w:rPr>
          <w:rFonts w:hint="eastAsia" w:eastAsia="楷体_GB2312"/>
          <w:color w:val="000000"/>
          <w:sz w:val="32"/>
          <w:szCs w:val="84"/>
        </w:rPr>
        <w:t>年</w:t>
      </w:r>
      <w:r>
        <w:rPr>
          <w:rFonts w:eastAsia="楷体_GB2312"/>
          <w:color w:val="000000"/>
          <w:sz w:val="32"/>
          <w:szCs w:val="84"/>
        </w:rPr>
        <w:t>5</w:t>
      </w:r>
      <w:r>
        <w:rPr>
          <w:rFonts w:hint="eastAsia" w:eastAsia="楷体_GB2312"/>
          <w:color w:val="000000"/>
          <w:sz w:val="32"/>
          <w:szCs w:val="84"/>
        </w:rPr>
        <w:t>月</w:t>
      </w:r>
      <w:r>
        <w:rPr>
          <w:rFonts w:eastAsia="楷体_GB2312"/>
          <w:color w:val="000000"/>
          <w:sz w:val="32"/>
          <w:szCs w:val="84"/>
        </w:rPr>
        <w:t>31</w:t>
      </w:r>
      <w:r>
        <w:rPr>
          <w:rFonts w:hint="eastAsia" w:eastAsia="楷体_GB2312"/>
          <w:color w:val="000000"/>
          <w:sz w:val="32"/>
          <w:szCs w:val="84"/>
        </w:rPr>
        <w:t>日前）。</w:t>
      </w:r>
      <w:r>
        <w:rPr>
          <w:rFonts w:hint="eastAsia" w:eastAsia="仿宋_GB2312"/>
          <w:color w:val="000000"/>
          <w:sz w:val="32"/>
          <w:szCs w:val="84"/>
        </w:rPr>
        <w:t>领导小组召开宜良县公路、铁路沿线广告类设施清理整治专项工作部署会议，进行宣传、动员和部署安排，并通过媒体宣传报道，广泛宣传清理整治工作的重要性、必要性，积极争取社会各界和广大群众的理解、支持和配合，营造积极的舆论导向。</w:t>
      </w:r>
    </w:p>
    <w:p>
      <w:pPr>
        <w:spacing w:line="600" w:lineRule="exact"/>
        <w:ind w:firstLine="640" w:firstLineChars="200"/>
        <w:rPr>
          <w:rFonts w:eastAsia="仿宋_GB2312"/>
          <w:color w:val="000000"/>
          <w:sz w:val="32"/>
          <w:szCs w:val="84"/>
        </w:rPr>
      </w:pPr>
      <w:r>
        <w:rPr>
          <w:rFonts w:hint="eastAsia" w:eastAsia="楷体_GB2312"/>
          <w:color w:val="000000"/>
          <w:sz w:val="32"/>
          <w:szCs w:val="84"/>
        </w:rPr>
        <w:t>（二）依法拆除（</w:t>
      </w:r>
      <w:r>
        <w:rPr>
          <w:rFonts w:eastAsia="楷体_GB2312"/>
          <w:color w:val="000000"/>
          <w:sz w:val="32"/>
          <w:szCs w:val="84"/>
        </w:rPr>
        <w:t>2020</w:t>
      </w:r>
      <w:r>
        <w:rPr>
          <w:rFonts w:hint="eastAsia" w:eastAsia="楷体_GB2312"/>
          <w:color w:val="000000"/>
          <w:sz w:val="32"/>
          <w:szCs w:val="84"/>
        </w:rPr>
        <w:t>年</w:t>
      </w:r>
      <w:r>
        <w:rPr>
          <w:rFonts w:eastAsia="楷体_GB2312"/>
          <w:color w:val="000000"/>
          <w:sz w:val="32"/>
          <w:szCs w:val="84"/>
        </w:rPr>
        <w:t>6</w:t>
      </w:r>
      <w:r>
        <w:rPr>
          <w:rFonts w:hint="eastAsia" w:eastAsia="楷体_GB2312"/>
          <w:color w:val="000000"/>
          <w:sz w:val="32"/>
          <w:szCs w:val="84"/>
        </w:rPr>
        <w:t>月</w:t>
      </w:r>
      <w:r>
        <w:rPr>
          <w:rFonts w:eastAsia="楷体_GB2312"/>
          <w:color w:val="000000"/>
          <w:sz w:val="32"/>
          <w:szCs w:val="84"/>
        </w:rPr>
        <w:t>20</w:t>
      </w:r>
      <w:r>
        <w:rPr>
          <w:rFonts w:hint="eastAsia" w:eastAsia="楷体_GB2312"/>
          <w:color w:val="000000"/>
          <w:sz w:val="32"/>
          <w:szCs w:val="84"/>
        </w:rPr>
        <w:t>日前）</w:t>
      </w:r>
      <w:r>
        <w:rPr>
          <w:rFonts w:hint="eastAsia" w:eastAsia="仿宋_GB2312"/>
          <w:color w:val="000000"/>
          <w:sz w:val="32"/>
          <w:szCs w:val="84"/>
        </w:rPr>
        <w:t>。根据《宜良县公路铁路沿线广告类设施排查整治责任分解表》（详见附件</w:t>
      </w:r>
      <w:r>
        <w:rPr>
          <w:rFonts w:eastAsia="仿宋_GB2312"/>
          <w:color w:val="000000"/>
          <w:sz w:val="32"/>
          <w:szCs w:val="84"/>
        </w:rPr>
        <w:t>1</w:t>
      </w:r>
      <w:r>
        <w:rPr>
          <w:rFonts w:hint="eastAsia" w:eastAsia="仿宋_GB2312"/>
          <w:color w:val="000000"/>
          <w:sz w:val="32"/>
          <w:szCs w:val="84"/>
        </w:rPr>
        <w:t>），有关部门对列入拆除清单的广告类设施、宣传标语下达限期拆除通知书，由设置业主按要求自行拆除。如自行拆除有困难的，设置业主和经营者可以申请协助拆除，拆除费用由设置业主和经营者自行承担。逾期未拆除的，由政府负责部门直接拆除。专项整治行动期间，新增整治任务由领导小组办公室另行下达，按照上述流程执行。</w:t>
      </w:r>
    </w:p>
    <w:p>
      <w:pPr>
        <w:spacing w:line="600" w:lineRule="exact"/>
        <w:ind w:firstLine="640" w:firstLineChars="200"/>
        <w:rPr>
          <w:rFonts w:eastAsia="仿宋_GB2312"/>
          <w:color w:val="000000"/>
          <w:sz w:val="32"/>
          <w:szCs w:val="84"/>
        </w:rPr>
      </w:pPr>
      <w:r>
        <w:rPr>
          <w:rFonts w:hint="eastAsia" w:eastAsia="楷体_GB2312"/>
          <w:color w:val="000000"/>
          <w:sz w:val="32"/>
          <w:szCs w:val="84"/>
        </w:rPr>
        <w:t>（三）检查验收（</w:t>
      </w:r>
      <w:r>
        <w:rPr>
          <w:rFonts w:eastAsia="楷体_GB2312"/>
          <w:color w:val="000000"/>
          <w:sz w:val="32"/>
          <w:szCs w:val="84"/>
        </w:rPr>
        <w:t>2020</w:t>
      </w:r>
      <w:r>
        <w:rPr>
          <w:rFonts w:hint="eastAsia" w:eastAsia="楷体_GB2312"/>
          <w:color w:val="000000"/>
          <w:sz w:val="32"/>
          <w:szCs w:val="84"/>
        </w:rPr>
        <w:t>年</w:t>
      </w:r>
      <w:r>
        <w:rPr>
          <w:rFonts w:eastAsia="楷体_GB2312"/>
          <w:color w:val="000000"/>
          <w:sz w:val="32"/>
          <w:szCs w:val="84"/>
        </w:rPr>
        <w:t>6</w:t>
      </w:r>
      <w:r>
        <w:rPr>
          <w:rFonts w:hint="eastAsia" w:eastAsia="楷体_GB2312"/>
          <w:color w:val="000000"/>
          <w:sz w:val="32"/>
          <w:szCs w:val="84"/>
        </w:rPr>
        <w:t>月</w:t>
      </w:r>
      <w:r>
        <w:rPr>
          <w:rFonts w:eastAsia="楷体_GB2312"/>
          <w:color w:val="000000"/>
          <w:sz w:val="32"/>
          <w:szCs w:val="84"/>
        </w:rPr>
        <w:t>25</w:t>
      </w:r>
      <w:r>
        <w:rPr>
          <w:rFonts w:hint="eastAsia" w:eastAsia="楷体_GB2312"/>
          <w:color w:val="000000"/>
          <w:sz w:val="32"/>
          <w:szCs w:val="84"/>
        </w:rPr>
        <w:t>日前）。</w:t>
      </w:r>
      <w:r>
        <w:rPr>
          <w:rFonts w:hint="eastAsia" w:eastAsia="仿宋_GB2312"/>
          <w:color w:val="000000"/>
          <w:sz w:val="32"/>
          <w:szCs w:val="84"/>
        </w:rPr>
        <w:t>各责任单位、各乡镇（街道）完成拆除任务后，需及时形成专项整治工作报告并报至领导小组办公室。领导小组办公室会同省、市级有关部门对整治工作情况进行检查验收。</w:t>
      </w:r>
    </w:p>
    <w:p>
      <w:pPr>
        <w:spacing w:line="600" w:lineRule="exact"/>
        <w:ind w:firstLine="640" w:firstLineChars="200"/>
        <w:rPr>
          <w:rFonts w:eastAsia="仿宋_GB2312"/>
          <w:color w:val="000000"/>
          <w:sz w:val="32"/>
          <w:szCs w:val="84"/>
        </w:rPr>
      </w:pPr>
      <w:r>
        <w:rPr>
          <w:rFonts w:hint="eastAsia" w:eastAsia="楷体_GB2312"/>
          <w:color w:val="000000"/>
          <w:sz w:val="32"/>
          <w:szCs w:val="84"/>
        </w:rPr>
        <w:t>（四）长效监管（</w:t>
      </w:r>
      <w:r>
        <w:rPr>
          <w:rFonts w:eastAsia="楷体_GB2312"/>
          <w:color w:val="000000"/>
          <w:sz w:val="32"/>
          <w:szCs w:val="84"/>
        </w:rPr>
        <w:t>2020</w:t>
      </w:r>
      <w:r>
        <w:rPr>
          <w:rFonts w:hint="eastAsia" w:eastAsia="楷体_GB2312"/>
          <w:color w:val="000000"/>
          <w:sz w:val="32"/>
          <w:szCs w:val="84"/>
        </w:rPr>
        <w:t>年</w:t>
      </w:r>
      <w:r>
        <w:rPr>
          <w:rFonts w:eastAsia="楷体_GB2312"/>
          <w:color w:val="000000"/>
          <w:sz w:val="32"/>
          <w:szCs w:val="84"/>
        </w:rPr>
        <w:t>7</w:t>
      </w:r>
      <w:r>
        <w:rPr>
          <w:rFonts w:hint="eastAsia" w:eastAsia="楷体_GB2312"/>
          <w:color w:val="000000"/>
          <w:sz w:val="32"/>
          <w:szCs w:val="84"/>
        </w:rPr>
        <w:t>月</w:t>
      </w:r>
      <w:r>
        <w:rPr>
          <w:rFonts w:eastAsia="楷体_GB2312"/>
          <w:color w:val="000000"/>
          <w:sz w:val="32"/>
          <w:szCs w:val="84"/>
        </w:rPr>
        <w:t>1</w:t>
      </w:r>
      <w:r>
        <w:rPr>
          <w:rFonts w:hint="eastAsia" w:eastAsia="楷体_GB2312"/>
          <w:color w:val="000000"/>
          <w:sz w:val="32"/>
          <w:szCs w:val="84"/>
        </w:rPr>
        <w:t>日起）。</w:t>
      </w:r>
      <w:r>
        <w:rPr>
          <w:rFonts w:hint="eastAsia" w:eastAsia="仿宋_GB2312"/>
          <w:color w:val="000000"/>
          <w:sz w:val="32"/>
          <w:szCs w:val="84"/>
        </w:rPr>
        <w:t>按照省交通运输厅制定的全省公路、铁路沿线广告类设施、宣传标语设置管理办法的要求，建立长效机制，加强公路、铁路沿线广告牌等设施设置管理及定期巡查监管，严格控制新增数量，禁止任何单位及个人私自在公路、铁路沿线设立广告类设施、宣传标语。</w:t>
      </w:r>
    </w:p>
    <w:p>
      <w:pPr>
        <w:spacing w:line="600" w:lineRule="exact"/>
        <w:ind w:firstLine="640" w:firstLineChars="200"/>
        <w:rPr>
          <w:rFonts w:eastAsia="黑体"/>
          <w:color w:val="000000"/>
          <w:sz w:val="32"/>
          <w:szCs w:val="84"/>
        </w:rPr>
      </w:pPr>
      <w:r>
        <w:rPr>
          <w:rFonts w:hint="eastAsia" w:eastAsia="黑体"/>
          <w:color w:val="000000"/>
          <w:sz w:val="32"/>
          <w:szCs w:val="84"/>
        </w:rPr>
        <w:t>八、工作措施</w:t>
      </w:r>
    </w:p>
    <w:p>
      <w:pPr>
        <w:spacing w:line="600" w:lineRule="exact"/>
        <w:ind w:firstLine="640" w:firstLineChars="200"/>
        <w:rPr>
          <w:rFonts w:eastAsia="仿宋_GB2312"/>
          <w:color w:val="000000"/>
          <w:sz w:val="32"/>
          <w:szCs w:val="84"/>
        </w:rPr>
      </w:pPr>
      <w:r>
        <w:rPr>
          <w:rFonts w:hint="eastAsia" w:eastAsia="楷体_GB2312"/>
          <w:color w:val="000000"/>
          <w:sz w:val="32"/>
          <w:szCs w:val="84"/>
        </w:rPr>
        <w:t>（</w:t>
      </w:r>
      <w:r>
        <w:rPr>
          <w:rFonts w:hint="eastAsia" w:eastAsia="仿宋_GB2312"/>
          <w:color w:val="000000"/>
          <w:sz w:val="32"/>
          <w:szCs w:val="84"/>
        </w:rPr>
        <w:t>一）领导小组办公室工作人员根据工作开展的实际情况，决定是否从县交运局、县城管局、县公安局、县自然资源局、县市场监管局等部门抽调工作人员，组成公路铁路沿线广告类设施清理整治专项行动工作专班。各有关单位应上报分管领导和联系人员名单，自方案印发</w:t>
      </w:r>
      <w:r>
        <w:rPr>
          <w:rFonts w:eastAsia="仿宋_GB2312"/>
          <w:color w:val="000000"/>
          <w:sz w:val="32"/>
          <w:szCs w:val="84"/>
        </w:rPr>
        <w:t>2</w:t>
      </w:r>
      <w:r>
        <w:rPr>
          <w:rFonts w:hint="eastAsia" w:eastAsia="仿宋_GB2312"/>
          <w:color w:val="000000"/>
          <w:sz w:val="32"/>
          <w:szCs w:val="84"/>
        </w:rPr>
        <w:t>日内报领导小组办公室（人员一经确定，原则上不允许变更）。</w:t>
      </w:r>
    </w:p>
    <w:p>
      <w:pPr>
        <w:spacing w:line="600" w:lineRule="exact"/>
        <w:ind w:firstLine="640" w:firstLineChars="200"/>
        <w:rPr>
          <w:rFonts w:eastAsia="仿宋_GB2312"/>
          <w:color w:val="000000"/>
          <w:sz w:val="32"/>
          <w:szCs w:val="84"/>
        </w:rPr>
      </w:pPr>
      <w:r>
        <w:rPr>
          <w:rFonts w:hint="eastAsia" w:eastAsia="仿宋_GB2312"/>
          <w:color w:val="000000"/>
          <w:sz w:val="32"/>
          <w:szCs w:val="84"/>
        </w:rPr>
        <w:t>（二）各乡镇（街道）、有关单位要紧紧围绕工作职责，进一步建立完善工作机制，细化工作措施，将工作任务和责任落实到人，制定切实可行的拆除工作方案，确保按时完成整治工作任务。拆除方案（含负责人及联系方式）于本方案印发后</w:t>
      </w:r>
      <w:r>
        <w:rPr>
          <w:rFonts w:eastAsia="仿宋_GB2312"/>
          <w:color w:val="000000"/>
          <w:sz w:val="32"/>
          <w:szCs w:val="84"/>
        </w:rPr>
        <w:t>3</w:t>
      </w:r>
      <w:r>
        <w:rPr>
          <w:rFonts w:hint="eastAsia" w:eastAsia="仿宋_GB2312"/>
          <w:color w:val="000000"/>
          <w:sz w:val="32"/>
          <w:szCs w:val="84"/>
        </w:rPr>
        <w:t>日内报至领导小组办公室。</w:t>
      </w:r>
    </w:p>
    <w:p>
      <w:pPr>
        <w:spacing w:line="600" w:lineRule="exact"/>
        <w:ind w:firstLine="640" w:firstLineChars="200"/>
        <w:rPr>
          <w:rFonts w:eastAsia="仿宋_GB2312"/>
          <w:color w:val="000000"/>
          <w:sz w:val="32"/>
          <w:szCs w:val="84"/>
        </w:rPr>
      </w:pPr>
      <w:r>
        <w:rPr>
          <w:rFonts w:hint="eastAsia" w:eastAsia="仿宋_GB2312"/>
          <w:color w:val="000000"/>
          <w:sz w:val="32"/>
          <w:szCs w:val="84"/>
        </w:rPr>
        <w:t>（三）各整治责任主体要深入细致对设置业主做好解释和沟</w:t>
      </w:r>
      <w:r>
        <w:rPr>
          <w:rFonts w:hint="eastAsia" w:eastAsia="仿宋_GB2312"/>
          <w:color w:val="000000"/>
          <w:spacing w:val="-4"/>
          <w:sz w:val="32"/>
          <w:szCs w:val="84"/>
        </w:rPr>
        <w:t>通工作，引导设置业主主动自行拆除需要清理整治的广告类设施、宣传标语；如需协助拆除或直接拆除，要采取足够的安全措施，</w:t>
      </w:r>
      <w:r>
        <w:rPr>
          <w:rFonts w:hint="eastAsia" w:eastAsia="仿宋_GB2312"/>
          <w:spacing w:val="-4"/>
          <w:sz w:val="32"/>
          <w:szCs w:val="84"/>
        </w:rPr>
        <w:t>依法依规、集中规范</w:t>
      </w:r>
      <w:r>
        <w:rPr>
          <w:rFonts w:hint="eastAsia" w:eastAsia="仿宋_GB2312"/>
          <w:color w:val="000000"/>
          <w:spacing w:val="-4"/>
          <w:sz w:val="32"/>
          <w:szCs w:val="84"/>
        </w:rPr>
        <w:t>拆除，杜绝发生安全事故，确保社会稳定。拆除过程中，公安、交通部门要积极配合做好道路保通和交通安全工作。</w:t>
      </w:r>
    </w:p>
    <w:p>
      <w:pPr>
        <w:spacing w:line="600" w:lineRule="exact"/>
        <w:ind w:firstLine="640" w:firstLineChars="200"/>
        <w:rPr>
          <w:rFonts w:eastAsia="仿宋_GB2312"/>
          <w:color w:val="000000"/>
          <w:sz w:val="32"/>
          <w:szCs w:val="84"/>
        </w:rPr>
      </w:pPr>
      <w:r>
        <w:rPr>
          <w:rFonts w:hint="eastAsia" w:eastAsia="仿宋_GB2312"/>
          <w:color w:val="000000"/>
          <w:sz w:val="32"/>
          <w:szCs w:val="84"/>
        </w:rPr>
        <w:t>（四）各乡镇（街道）要坚持</w:t>
      </w:r>
      <w:r>
        <w:rPr>
          <w:rFonts w:eastAsia="仿宋_GB2312"/>
          <w:color w:val="000000"/>
          <w:sz w:val="32"/>
          <w:szCs w:val="84"/>
        </w:rPr>
        <w:t>“</w:t>
      </w:r>
      <w:r>
        <w:rPr>
          <w:rFonts w:hint="eastAsia" w:eastAsia="仿宋_GB2312"/>
          <w:color w:val="000000"/>
          <w:sz w:val="32"/>
          <w:szCs w:val="84"/>
        </w:rPr>
        <w:t>谁所有、谁负责，谁许可、谁负责，谁主管、谁负责</w:t>
      </w:r>
      <w:r>
        <w:rPr>
          <w:rFonts w:eastAsia="仿宋_GB2312"/>
          <w:color w:val="000000"/>
          <w:sz w:val="32"/>
          <w:szCs w:val="84"/>
        </w:rPr>
        <w:t>”</w:t>
      </w:r>
      <w:r>
        <w:rPr>
          <w:rFonts w:hint="eastAsia" w:eastAsia="仿宋_GB2312"/>
          <w:color w:val="000000"/>
          <w:sz w:val="32"/>
          <w:szCs w:val="84"/>
        </w:rPr>
        <w:t>的原则，统筹组织好本辖区内公路、铁路两侧违法广告类设施的整治清理工作，同时做好设施清理后土地绿化恢复等后续工作。</w:t>
      </w:r>
    </w:p>
    <w:p>
      <w:pPr>
        <w:spacing w:line="600" w:lineRule="exact"/>
        <w:ind w:firstLine="640" w:firstLineChars="200"/>
        <w:rPr>
          <w:rFonts w:eastAsia="仿宋_GB2312"/>
          <w:color w:val="000000"/>
          <w:sz w:val="32"/>
          <w:szCs w:val="84"/>
        </w:rPr>
      </w:pPr>
      <w:r>
        <w:rPr>
          <w:rFonts w:hint="eastAsia" w:eastAsia="仿宋_GB2312"/>
          <w:color w:val="000000"/>
          <w:sz w:val="32"/>
          <w:szCs w:val="84"/>
        </w:rPr>
        <w:t>（五）各有关部门要各负其责，做好行业督促指导。</w:t>
      </w:r>
    </w:p>
    <w:p>
      <w:pPr>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县交运局：统筹全县公路铁路沿线广告类设施清理整治专项行动；负责县道产权范围内广告类设施、宣传标语整治；协调、配合铁路经营管理单位开展铁路产权范围内违法广告类设施、宣传标语的清理整治工作；指导乡镇（街道）开展乡村道路产权范围内广告类设施、宣传标语整治。</w:t>
      </w:r>
    </w:p>
    <w:p>
      <w:pPr>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县公安局：负责对公路产权范围内有关广告类设施、宣传标语是否影响公路交通安全、存在安全隐患进行排查，对影响交通安全、存在安全隐患的广告类设施、宣传标语移交广告设施审批方及公路铁路管理部门进行处置；指导拆除施工的有关单位按照公路、城市道路施工作业的有关规范制定施工交通组织方案，协助拆除单位做好施工期间交通秩序维护和保通工作。</w:t>
      </w:r>
    </w:p>
    <w:p>
      <w:pPr>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县城管局：牵头负责辖区范围内公路、铁路产权范围外本次整治范围内的广告类设施、宣传标语清理整治工作；指导乡镇（街道）对本次整治范围内广告类设施、宣传标语的清理整治工作，严格整治范围内的广告类设施审批管理。</w:t>
      </w:r>
    </w:p>
    <w:p>
      <w:pPr>
        <w:spacing w:line="6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县自然资源局：负责全县公路、铁路两侧广告类设施、宣传标语是否存在违反土地管理法律法规实施情况的监督检查。</w:t>
      </w:r>
    </w:p>
    <w:p>
      <w:pPr>
        <w:spacing w:line="60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县市场监管局：负责全县公路、铁路沿线户外广告内容的监督管理。</w:t>
      </w:r>
    </w:p>
    <w:p>
      <w:pPr>
        <w:spacing w:line="60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各高速公路营运管理单位：做好高速公路用地范围内广告类设施、宣传标语的清理整治工作。</w:t>
      </w:r>
    </w:p>
    <w:p>
      <w:pPr>
        <w:spacing w:line="600" w:lineRule="exact"/>
        <w:ind w:firstLine="640" w:firstLineChars="200"/>
        <w:rPr>
          <w:rFonts w:eastAsia="仿宋_GB2312"/>
          <w:spacing w:val="-8"/>
          <w:sz w:val="32"/>
          <w:szCs w:val="32"/>
        </w:rPr>
      </w:pPr>
      <w:r>
        <w:rPr>
          <w:rFonts w:eastAsia="仿宋_GB2312"/>
          <w:sz w:val="32"/>
          <w:szCs w:val="32"/>
        </w:rPr>
        <w:t>7.</w:t>
      </w:r>
      <w:r>
        <w:rPr>
          <w:rFonts w:hint="eastAsia" w:eastAsia="仿宋_GB2312"/>
          <w:sz w:val="32"/>
          <w:szCs w:val="32"/>
        </w:rPr>
        <w:t>中国铁路昆明局集团有限公司：负责宜良境内铁路线路用</w:t>
      </w:r>
      <w:r>
        <w:rPr>
          <w:rFonts w:hint="eastAsia" w:eastAsia="仿宋_GB2312"/>
          <w:spacing w:val="-8"/>
          <w:sz w:val="32"/>
          <w:szCs w:val="32"/>
        </w:rPr>
        <w:t>地红线范围内违法广告类设施、宣传标语的清理整治工作；配合铁路沿线属地乡镇（街道）开展铁路线路产权范围外清理整治工作。</w:t>
      </w:r>
    </w:p>
    <w:p>
      <w:pPr>
        <w:spacing w:line="600" w:lineRule="exact"/>
        <w:ind w:firstLine="640" w:firstLineChars="200"/>
        <w:rPr>
          <w:rFonts w:eastAsia="仿宋_GB2312"/>
          <w:color w:val="FF0000"/>
          <w:sz w:val="32"/>
          <w:szCs w:val="32"/>
        </w:rPr>
      </w:pPr>
      <w:r>
        <w:rPr>
          <w:rFonts w:eastAsia="仿宋_GB2312"/>
          <w:sz w:val="32"/>
          <w:szCs w:val="32"/>
        </w:rPr>
        <w:t>8.</w:t>
      </w:r>
      <w:r>
        <w:rPr>
          <w:rFonts w:hint="eastAsia" w:eastAsia="仿宋_GB2312"/>
          <w:sz w:val="32"/>
          <w:szCs w:val="32"/>
        </w:rPr>
        <w:t>各乡镇（街道）：负责辖区范围内乡村道路本次整治范围内广告类设施、宣传标语的清理整治工作；配合各牵头单位做好辖区范围内高速、国（省）道、县道、铁路广告类设施、宣传标语清理整治工作。</w:t>
      </w:r>
    </w:p>
    <w:p>
      <w:pPr>
        <w:spacing w:line="600" w:lineRule="exact"/>
        <w:ind w:firstLine="640" w:firstLineChars="200"/>
        <w:rPr>
          <w:rFonts w:eastAsia="仿宋_GB2312"/>
          <w:color w:val="000000"/>
          <w:sz w:val="32"/>
          <w:szCs w:val="84"/>
        </w:rPr>
      </w:pPr>
      <w:r>
        <w:rPr>
          <w:rFonts w:hint="eastAsia" w:eastAsia="仿宋_GB2312"/>
          <w:color w:val="000000"/>
          <w:sz w:val="32"/>
          <w:szCs w:val="84"/>
        </w:rPr>
        <w:t>（六）领导小组各成员单位要建立整治清理工作台账，于每周四</w:t>
      </w:r>
      <w:r>
        <w:rPr>
          <w:rFonts w:eastAsia="仿宋_GB2312"/>
          <w:color w:val="000000"/>
          <w:sz w:val="32"/>
          <w:szCs w:val="84"/>
        </w:rPr>
        <w:t>12:00</w:t>
      </w:r>
      <w:r>
        <w:rPr>
          <w:rFonts w:hint="eastAsia" w:eastAsia="仿宋_GB2312"/>
          <w:color w:val="000000"/>
          <w:sz w:val="32"/>
          <w:szCs w:val="84"/>
        </w:rPr>
        <w:t>前将整治清理进展情况（含拆除前、拆除后图片等资料）报至领导小组办公室（联系人及电话：尹建忠</w:t>
      </w:r>
      <w:r>
        <w:rPr>
          <w:rFonts w:hint="eastAsia" w:eastAsia="仿宋_GB2312"/>
          <w:color w:val="000000"/>
          <w:sz w:val="32"/>
          <w:szCs w:val="84"/>
          <w:lang w:val="en-US" w:eastAsia="zh-CN"/>
        </w:rPr>
        <w:t>67542202</w:t>
      </w:r>
      <w:bookmarkStart w:id="0" w:name="_GoBack"/>
      <w:bookmarkEnd w:id="0"/>
      <w:permStart w:id="0" w:edGrp="everyone"/>
      <w:permEnd w:id="0"/>
      <w:r>
        <w:rPr>
          <w:rFonts w:hint="eastAsia" w:eastAsia="仿宋_GB2312"/>
          <w:color w:val="000000"/>
          <w:sz w:val="32"/>
          <w:szCs w:val="84"/>
        </w:rPr>
        <w:t>，电子邮箱：</w:t>
      </w:r>
      <w:r>
        <w:rPr>
          <w:rFonts w:eastAsia="仿宋_GB2312"/>
          <w:color w:val="000000"/>
          <w:sz w:val="32"/>
          <w:szCs w:val="84"/>
        </w:rPr>
        <w:t>648940027@qq.com</w:t>
      </w:r>
      <w:r>
        <w:rPr>
          <w:rFonts w:hint="eastAsia" w:eastAsia="仿宋_GB2312"/>
          <w:color w:val="000000"/>
          <w:sz w:val="32"/>
          <w:szCs w:val="84"/>
        </w:rPr>
        <w:t>）。领导小组各成员单位间要加强沟通、密切配合、协调联动，领导小组办公室会定期召开联席工作会议，及时研究解决整治清理工作中存在的问题和困难。</w:t>
      </w:r>
    </w:p>
    <w:p>
      <w:pPr>
        <w:spacing w:line="600" w:lineRule="exact"/>
        <w:ind w:firstLine="640" w:firstLineChars="200"/>
        <w:rPr>
          <w:rFonts w:eastAsia="仿宋_GB2312"/>
          <w:color w:val="000000"/>
          <w:sz w:val="32"/>
          <w:szCs w:val="84"/>
        </w:rPr>
      </w:pPr>
      <w:r>
        <w:rPr>
          <w:rFonts w:hint="eastAsia" w:eastAsia="仿宋_GB2312"/>
          <w:color w:val="000000"/>
          <w:sz w:val="32"/>
          <w:szCs w:val="84"/>
        </w:rPr>
        <w:t>（七）由县政府目督办会同领导小组办公室，负责对宜良县公路铁路沿线广告类设施清理整治专项行动进行全过程跟踪督办，逐一对账销号。</w:t>
      </w:r>
    </w:p>
    <w:p>
      <w:pPr>
        <w:spacing w:line="600" w:lineRule="exact"/>
        <w:ind w:firstLine="640" w:firstLineChars="200"/>
        <w:rPr>
          <w:rFonts w:eastAsia="仿宋_GB2312"/>
          <w:color w:val="000000"/>
          <w:sz w:val="32"/>
          <w:szCs w:val="84"/>
        </w:rPr>
      </w:pPr>
    </w:p>
    <w:p>
      <w:pPr>
        <w:spacing w:line="600" w:lineRule="exact"/>
        <w:ind w:left="1598" w:leftChars="304" w:hanging="960" w:hangingChars="300"/>
        <w:rPr>
          <w:rFonts w:eastAsia="仿宋_GB2312"/>
          <w:color w:val="000000"/>
          <w:sz w:val="32"/>
          <w:szCs w:val="84"/>
        </w:rPr>
      </w:pPr>
      <w:r>
        <w:rPr>
          <w:rFonts w:hint="eastAsia" w:eastAsia="仿宋_GB2312"/>
          <w:color w:val="000000"/>
          <w:sz w:val="32"/>
          <w:szCs w:val="84"/>
        </w:rPr>
        <w:t>附件：</w:t>
      </w:r>
      <w:r>
        <w:rPr>
          <w:rFonts w:eastAsia="仿宋_GB2312"/>
          <w:color w:val="000000"/>
          <w:sz w:val="32"/>
          <w:szCs w:val="84"/>
        </w:rPr>
        <w:t>1.</w:t>
      </w:r>
      <w:r>
        <w:rPr>
          <w:rFonts w:hint="eastAsia" w:eastAsia="仿宋_GB2312"/>
          <w:color w:val="000000"/>
          <w:sz w:val="32"/>
          <w:szCs w:val="84"/>
        </w:rPr>
        <w:t>宜良县公路铁路沿线广告类设施排查整治责任分解表</w:t>
      </w:r>
    </w:p>
    <w:p>
      <w:pPr>
        <w:spacing w:line="600" w:lineRule="exact"/>
        <w:ind w:firstLine="1600" w:firstLineChars="500"/>
        <w:rPr>
          <w:rFonts w:eastAsia="仿宋_GB2312"/>
          <w:color w:val="000000"/>
          <w:sz w:val="32"/>
          <w:szCs w:val="84"/>
        </w:rPr>
      </w:pPr>
      <w:r>
        <w:rPr>
          <w:rFonts w:eastAsia="仿宋_GB2312"/>
          <w:color w:val="000000"/>
          <w:sz w:val="32"/>
          <w:szCs w:val="84"/>
        </w:rPr>
        <w:t>2.</w:t>
      </w:r>
      <w:r>
        <w:rPr>
          <w:rFonts w:hint="eastAsia" w:eastAsia="仿宋_GB2312"/>
          <w:color w:val="000000"/>
          <w:sz w:val="32"/>
          <w:szCs w:val="84"/>
        </w:rPr>
        <w:t>公路铁路沿线广告类设施、宣传标语整治档案</w:t>
      </w:r>
    </w:p>
    <w:p>
      <w:pPr>
        <w:spacing w:line="600" w:lineRule="exact"/>
        <w:ind w:firstLine="1600" w:firstLineChars="500"/>
        <w:rPr>
          <w:rFonts w:eastAsia="仿宋_GB2312"/>
          <w:color w:val="000000"/>
          <w:sz w:val="32"/>
          <w:szCs w:val="84"/>
        </w:rPr>
      </w:pPr>
    </w:p>
    <w:p>
      <w:pPr>
        <w:spacing w:line="600" w:lineRule="exact"/>
        <w:ind w:firstLine="1600" w:firstLineChars="500"/>
        <w:rPr>
          <w:rFonts w:eastAsia="仿宋_GB2312"/>
          <w:color w:val="000000"/>
          <w:sz w:val="32"/>
          <w:szCs w:val="84"/>
        </w:rPr>
      </w:pPr>
    </w:p>
    <w:p>
      <w:pPr>
        <w:spacing w:line="600" w:lineRule="exact"/>
        <w:rPr>
          <w:rFonts w:eastAsia="仿宋_GB2312"/>
          <w:color w:val="000000"/>
          <w:sz w:val="32"/>
          <w:szCs w:val="84"/>
          <w:u w:val="single"/>
        </w:rPr>
      </w:pPr>
      <w:r>
        <w:rPr>
          <w:rFonts w:eastAsia="仿宋_GB2312"/>
          <w:color w:val="000000"/>
          <w:sz w:val="32"/>
          <w:szCs w:val="84"/>
          <w:u w:val="single"/>
        </w:rPr>
        <w:t xml:space="preserve">                                                          </w:t>
      </w:r>
    </w:p>
    <w:p>
      <w:pPr>
        <w:spacing w:line="600" w:lineRule="exact"/>
        <w:rPr>
          <w:rFonts w:eastAsia="仿宋_GB2312"/>
          <w:color w:val="000000"/>
          <w:sz w:val="28"/>
          <w:szCs w:val="28"/>
          <w:u w:val="single"/>
        </w:rPr>
      </w:pPr>
      <w:r>
        <w:rPr>
          <w:rFonts w:eastAsia="仿宋_GB2312"/>
          <w:color w:val="000000"/>
          <w:sz w:val="28"/>
          <w:szCs w:val="28"/>
          <w:u w:val="single"/>
        </w:rPr>
        <w:t xml:space="preserve"> </w:t>
      </w:r>
      <w:r>
        <w:rPr>
          <w:rFonts w:hint="eastAsia" w:eastAsia="仿宋_GB2312"/>
          <w:color w:val="000000"/>
          <w:sz w:val="28"/>
          <w:szCs w:val="28"/>
          <w:u w:val="single"/>
        </w:rPr>
        <w:t>抄送：县委办、县人大办、县政协办、县纪委办。</w:t>
      </w:r>
      <w:r>
        <w:rPr>
          <w:rFonts w:eastAsia="仿宋_GB2312"/>
          <w:color w:val="000000"/>
          <w:sz w:val="28"/>
          <w:szCs w:val="28"/>
          <w:u w:val="single"/>
        </w:rPr>
        <w:t xml:space="preserve">                     </w:t>
      </w:r>
    </w:p>
    <w:p>
      <w:pPr>
        <w:spacing w:line="600" w:lineRule="exact"/>
        <w:rPr>
          <w:rFonts w:hint="eastAsia" w:eastAsia="仿宋_GB2312"/>
          <w:lang w:eastAsia="zh-CN"/>
        </w:rPr>
      </w:pPr>
      <w:r>
        <w:rPr>
          <w:rFonts w:eastAsia="仿宋_GB2312"/>
          <w:color w:val="000000"/>
          <w:sz w:val="28"/>
          <w:szCs w:val="28"/>
          <w:u w:val="single"/>
        </w:rPr>
        <w:t xml:space="preserve">  </w:t>
      </w:r>
      <w:r>
        <w:rPr>
          <w:rFonts w:hint="eastAsia" w:eastAsia="仿宋_GB2312"/>
          <w:color w:val="000000"/>
          <w:sz w:val="28"/>
          <w:szCs w:val="28"/>
          <w:u w:val="single"/>
        </w:rPr>
        <w:t>宜良县人民政府办公室</w:t>
      </w:r>
      <w:r>
        <w:rPr>
          <w:rFonts w:eastAsia="仿宋_GB2312"/>
          <w:color w:val="000000"/>
          <w:sz w:val="28"/>
          <w:szCs w:val="28"/>
          <w:u w:val="single"/>
        </w:rPr>
        <w:t xml:space="preserve">                        2020</w:t>
      </w:r>
      <w:r>
        <w:rPr>
          <w:rFonts w:hint="eastAsia" w:eastAsia="仿宋_GB2312"/>
          <w:color w:val="000000"/>
          <w:sz w:val="28"/>
          <w:szCs w:val="28"/>
          <w:u w:val="single"/>
        </w:rPr>
        <w:t>年</w:t>
      </w:r>
      <w:r>
        <w:rPr>
          <w:rFonts w:eastAsia="仿宋_GB2312"/>
          <w:color w:val="000000"/>
          <w:sz w:val="28"/>
          <w:szCs w:val="28"/>
          <w:u w:val="single"/>
        </w:rPr>
        <w:t>6</w:t>
      </w:r>
      <w:r>
        <w:rPr>
          <w:rFonts w:hint="eastAsia" w:eastAsia="仿宋_GB2312"/>
          <w:color w:val="000000"/>
          <w:sz w:val="28"/>
          <w:szCs w:val="28"/>
          <w:u w:val="single"/>
        </w:rPr>
        <w:t>月</w:t>
      </w:r>
      <w:r>
        <w:rPr>
          <w:rFonts w:eastAsia="仿宋_GB2312"/>
          <w:color w:val="000000"/>
          <w:sz w:val="28"/>
          <w:szCs w:val="28"/>
          <w:u w:val="single"/>
        </w:rPr>
        <w:t>8</w:t>
      </w:r>
      <w:r>
        <w:rPr>
          <w:rFonts w:hint="eastAsia" w:eastAsia="仿宋_GB2312"/>
          <w:color w:val="000000"/>
          <w:sz w:val="28"/>
          <w:szCs w:val="28"/>
          <w:u w:val="single"/>
        </w:rPr>
        <w:t>日印</w:t>
      </w:r>
      <w:r>
        <w:rPr>
          <w:rFonts w:hint="eastAsia" w:eastAsia="仿宋_GB2312"/>
          <w:color w:val="000000"/>
          <w:sz w:val="28"/>
          <w:szCs w:val="28"/>
          <w:u w:val="single"/>
          <w:lang w:eastAsia="zh-CN"/>
        </w:rPr>
        <w:t>发</w:t>
      </w:r>
    </w:p>
    <w:sectPr>
      <w:footerReference r:id="rId3" w:type="default"/>
      <w:pgSz w:w="11906" w:h="16838"/>
      <w:pgMar w:top="1417" w:right="1247" w:bottom="141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2"/>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dit="readOnly" w:enforcement="1" w:cryptProviderType="rsaFull" w:cryptAlgorithmClass="hash" w:cryptAlgorithmType="typeAny" w:cryptAlgorithmSid="4" w:cryptSpinCount="0" w:hash="c4gWJwA8ppP2Erk285TUlRaqsRw=" w:salt="FFqHPRT/OXcGtevkHcIZW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E715D"/>
    <w:rsid w:val="3F4E715D"/>
    <w:rsid w:val="41B15777"/>
    <w:rsid w:val="5673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ascii="Times New Roman" w:hAnsi="Times New Roman" w:eastAsia="宋体" w:cs="Times New Roman"/>
      <w:sz w:val="18"/>
      <w:szCs w:val="18"/>
    </w:rPr>
  </w:style>
  <w:style w:type="character" w:customStyle="1" w:styleId="7">
    <w:name w:val="Header Char"/>
    <w:basedOn w:val="5"/>
    <w:link w:val="3"/>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昆明市宜良县党政机关单位</Company>
  <Pages>9</Pages>
  <Words>677</Words>
  <Characters>3863</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2020-06-08T01:55:00Z</dcterms:created>
  <dc:creator>cfh^_-Je suis déesse</dc:creator>
  <cp:lastModifiedBy>YJY</cp:lastModifiedBy>
  <cp:lastPrinted>2020-06-02T02:41:00Z</cp:lastPrinted>
  <dcterms:modified xsi:type="dcterms:W3CDTF">2022-02-23T08:20:53Z</dcterms:modified>
  <dc:title>宜良县人民政府办公室（通知）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2772CC830B174F87969479BA04485BAB</vt:lpwstr>
  </property>
  <property fmtid="{D5CDD505-2E9C-101B-9397-08002B2CF9AE}" pid="4" name="docranid">
    <vt:lpwstr>807799025F3F41429C027F91AB381B63</vt:lpwstr>
  </property>
</Properties>
</file>