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E4" w:rsidRDefault="00225645">
      <w:pPr>
        <w:widowControl/>
        <w:spacing w:line="480" w:lineRule="atLeast"/>
        <w:jc w:val="center"/>
        <w:rPr>
          <w:rFonts w:ascii="方正小标宋简体" w:eastAsia="方正小标宋简体" w:hAnsi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关于</w:t>
      </w:r>
      <w:r w:rsidR="00AF107D" w:rsidRPr="00AF107D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“油菜花蜂蜜”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问题食品风险控制措施信息的通告</w:t>
      </w:r>
    </w:p>
    <w:p w:rsidR="00E226E4" w:rsidRDefault="00225645">
      <w:pPr>
        <w:widowControl/>
        <w:spacing w:line="480" w:lineRule="atLeast"/>
        <w:jc w:val="center"/>
        <w:rPr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E226E4" w:rsidRDefault="00225645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根据国家</w:t>
      </w:r>
      <w:r w:rsidR="00AF107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食药监管总局食品抽验信息系统信息显示，涉及昆明市宜良县辖区内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销售的</w:t>
      </w:r>
      <w:r w:rsidR="00AF107D" w:rsidRPr="00AF107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“油菜花蜂蜜”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不合格食品，现将对上述问题食品所采取的风险控制措施情况进行公示（详见附件） 。</w:t>
      </w:r>
    </w:p>
    <w:p w:rsidR="00E226E4" w:rsidRDefault="00225645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附件：</w:t>
      </w:r>
      <w:r w:rsidR="00AF107D" w:rsidRPr="00AF107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“油菜花蜂蜜”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问题食品风险控制措施信息公示表</w:t>
      </w:r>
    </w:p>
    <w:p w:rsidR="00E226E4" w:rsidRDefault="00E226E4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E226E4" w:rsidRDefault="00E226E4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E226E4" w:rsidRDefault="00225645">
      <w:pPr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:rsidR="00E226E4" w:rsidRDefault="00225645">
      <w:pPr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2021年</w:t>
      </w:r>
      <w:r w:rsidR="00AF107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月</w:t>
      </w:r>
      <w:r w:rsidR="00AF107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日</w:t>
      </w:r>
    </w:p>
    <w:p w:rsidR="00E226E4" w:rsidRDefault="00E226E4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E226E4" w:rsidRDefault="00225645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:rsidR="00C0649D" w:rsidRDefault="00C0649D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C0649D" w:rsidRDefault="00C0649D">
      <w:pPr>
        <w:jc w:val="lef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</w:pPr>
    </w:p>
    <w:p w:rsidR="002C62E9" w:rsidRPr="002C62E9" w:rsidRDefault="002C62E9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E226E4" w:rsidRDefault="00225645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lastRenderedPageBreak/>
        <w:t>附件：</w:t>
      </w:r>
    </w:p>
    <w:p w:rsidR="00E226E4" w:rsidRDefault="00AF107D" w:rsidP="00AF107D">
      <w:pPr>
        <w:ind w:firstLineChars="200" w:firstLine="720"/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 w:rsidRPr="00AF107D"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</w:rPr>
        <w:t>“油菜花蜂蜜”</w:t>
      </w:r>
      <w:r w:rsidR="00225645"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</w:rPr>
        <w:t>问题食品风险控制措施信息公示表</w:t>
      </w:r>
    </w:p>
    <w:tbl>
      <w:tblPr>
        <w:tblStyle w:val="a3"/>
        <w:tblW w:w="14085" w:type="dxa"/>
        <w:tblLayout w:type="fixed"/>
        <w:tblLook w:val="04A0"/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:rsidR="00E226E4">
        <w:trPr>
          <w:trHeight w:val="878"/>
        </w:trPr>
        <w:tc>
          <w:tcPr>
            <w:tcW w:w="735" w:type="dxa"/>
            <w:vMerge w:val="restart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:rsidR="00E226E4">
        <w:trPr>
          <w:trHeight w:val="878"/>
        </w:trPr>
        <w:tc>
          <w:tcPr>
            <w:tcW w:w="735" w:type="dxa"/>
            <w:vMerge/>
            <w:vAlign w:val="center"/>
          </w:tcPr>
          <w:p w:rsidR="00E226E4" w:rsidRDefault="00E226E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380" w:type="dxa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/>
            <w:vAlign w:val="center"/>
          </w:tcPr>
          <w:p w:rsidR="00E226E4" w:rsidRDefault="00E226E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/>
            <w:vAlign w:val="center"/>
          </w:tcPr>
          <w:p w:rsidR="00E226E4" w:rsidRDefault="00E226E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/>
            <w:vAlign w:val="center"/>
          </w:tcPr>
          <w:p w:rsidR="00E226E4" w:rsidRDefault="00E226E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:rsidR="00AF107D">
        <w:trPr>
          <w:trHeight w:val="2750"/>
        </w:trPr>
        <w:tc>
          <w:tcPr>
            <w:tcW w:w="735" w:type="dxa"/>
            <w:vAlign w:val="center"/>
          </w:tcPr>
          <w:p w:rsidR="00AF107D" w:rsidRDefault="00AF107D" w:rsidP="00C0649D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:rsidR="00AF107D" w:rsidRDefault="00AF107D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油菜花蜂蜜</w:t>
            </w:r>
          </w:p>
        </w:tc>
        <w:tc>
          <w:tcPr>
            <w:tcW w:w="1215" w:type="dxa"/>
            <w:vAlign w:val="center"/>
          </w:tcPr>
          <w:p w:rsidR="00AF107D" w:rsidRDefault="002C62E9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2020/1/8</w:t>
            </w:r>
          </w:p>
        </w:tc>
        <w:tc>
          <w:tcPr>
            <w:tcW w:w="1605" w:type="dxa"/>
            <w:vAlign w:val="center"/>
          </w:tcPr>
          <w:p w:rsidR="002C62E9" w:rsidRPr="002C62E9" w:rsidRDefault="002C62E9" w:rsidP="002C62E9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2C62E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呋喃西林代 谢物      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  </w:t>
            </w:r>
            <w:r w:rsidRPr="002C62E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标准指标：不得检出</w:t>
            </w:r>
          </w:p>
          <w:p w:rsidR="00AF107D" w:rsidRDefault="002C62E9" w:rsidP="002C62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62E9">
              <w:rPr>
                <w:rFonts w:ascii="仿宋_GB2312" w:eastAsia="仿宋_GB2312" w:hint="eastAsia"/>
                <w:color w:val="000000"/>
                <w:sz w:val="20"/>
                <w:szCs w:val="20"/>
              </w:rPr>
              <w:t>实测值：3.89ug/kg</w:t>
            </w:r>
          </w:p>
        </w:tc>
        <w:tc>
          <w:tcPr>
            <w:tcW w:w="1380" w:type="dxa"/>
            <w:vAlign w:val="center"/>
          </w:tcPr>
          <w:p w:rsidR="00AF107D" w:rsidRDefault="00AF107D">
            <w:pPr>
              <w:spacing w:after="24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名称：宜良县狗街镇好美多便利店      所在地：宜良县狗街镇小马街村</w:t>
            </w:r>
          </w:p>
        </w:tc>
        <w:tc>
          <w:tcPr>
            <w:tcW w:w="1785" w:type="dxa"/>
            <w:vAlign w:val="center"/>
          </w:tcPr>
          <w:p w:rsidR="00AF107D" w:rsidRDefault="00AF107D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名称：云南丁氏蜂业工贸有限公司           所在地：昆明市官渡区大板桥镇沙沟村委会</w:t>
            </w:r>
          </w:p>
        </w:tc>
        <w:tc>
          <w:tcPr>
            <w:tcW w:w="1380" w:type="dxa"/>
            <w:vAlign w:val="center"/>
          </w:tcPr>
          <w:p w:rsidR="00AF107D" w:rsidRDefault="00AF107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 w:rsidR="00AF107D" w:rsidRDefault="00AF107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购进：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24</w:t>
            </w:r>
            <w:r w:rsidRPr="00AF107D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瓶</w:t>
            </w:r>
          </w:p>
          <w:p w:rsidR="00AF107D" w:rsidRDefault="00AF107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11</w:t>
            </w:r>
            <w:r w:rsidRPr="00AF107D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瓶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F107D" w:rsidRDefault="00AF107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13</w:t>
            </w:r>
            <w:r w:rsidRPr="00AF107D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瓶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AF107D" w:rsidRDefault="00AF107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:rsidR="00AF107D" w:rsidRDefault="00AF107D">
            <w:pPr>
              <w:widowControl/>
              <w:jc w:val="left"/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  <w:t xml:space="preserve">销售环节： </w:t>
            </w:r>
          </w:p>
          <w:p w:rsidR="00AF107D" w:rsidRDefault="00AF107D" w:rsidP="00AF107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1. 该批次产品已销售11</w:t>
            </w:r>
            <w:r w:rsidRPr="00AF107D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瓶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 ，剩余的13瓶已扣押 </w:t>
            </w:r>
          </w:p>
          <w:p w:rsidR="00AF107D" w:rsidRDefault="00AF107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2. 已停止购进销售该 </w:t>
            </w:r>
          </w:p>
          <w:p w:rsidR="00AF107D" w:rsidRDefault="00AF107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批次问题食品</w:t>
            </w:r>
          </w:p>
          <w:p w:rsidR="00AF107D" w:rsidRDefault="00AF107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AF107D" w:rsidRDefault="00AF107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AF107D" w:rsidRDefault="00AF107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AF107D" w:rsidRDefault="00AF107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:rsidR="00AF107D" w:rsidRDefault="00AF107D">
            <w:pPr>
              <w:widowControl/>
              <w:jc w:val="left"/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  <w:t xml:space="preserve">销售环节： </w:t>
            </w:r>
          </w:p>
          <w:p w:rsidR="00AF107D" w:rsidRDefault="00AF107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1.责令停止销售该批次问题产 </w:t>
            </w:r>
          </w:p>
          <w:p w:rsidR="00AF107D" w:rsidRDefault="00AF107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品。</w:t>
            </w:r>
          </w:p>
          <w:p w:rsidR="00AF107D" w:rsidRPr="00AF107D" w:rsidRDefault="00AF107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2. 该批次产品已销售11</w:t>
            </w:r>
            <w:r w:rsidRPr="00AF107D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瓶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 ，剩余的13瓶已扣押 </w:t>
            </w:r>
            <w:r>
              <w:rPr>
                <w:rFonts w:hint="eastAsia"/>
              </w:rPr>
              <w:t>。</w:t>
            </w:r>
          </w:p>
          <w:p w:rsidR="00AF107D" w:rsidRDefault="00AF107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3.当事人在接到风险监测报告 </w:t>
            </w:r>
          </w:p>
          <w:p w:rsidR="00AF107D" w:rsidRDefault="00AF107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后承诺，今后将加强购进验收 </w:t>
            </w:r>
          </w:p>
          <w:p w:rsidR="00AF107D" w:rsidRDefault="00AF107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管理。 </w:t>
            </w:r>
          </w:p>
          <w:p w:rsidR="00AF107D" w:rsidRDefault="00AF107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:rsidR="00E226E4" w:rsidRDefault="00E226E4"/>
    <w:sectPr w:rsidR="00E226E4" w:rsidSect="00C064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281" w:rsidRDefault="00B50281" w:rsidP="00346CA0">
      <w:r>
        <w:separator/>
      </w:r>
    </w:p>
  </w:endnote>
  <w:endnote w:type="continuationSeparator" w:id="0">
    <w:p w:rsidR="00B50281" w:rsidRDefault="00B50281" w:rsidP="00346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281" w:rsidRDefault="00B50281" w:rsidP="00346CA0">
      <w:r>
        <w:separator/>
      </w:r>
    </w:p>
  </w:footnote>
  <w:footnote w:type="continuationSeparator" w:id="0">
    <w:p w:rsidR="00B50281" w:rsidRDefault="00B50281" w:rsidP="00346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74368F1"/>
    <w:rsid w:val="00001997"/>
    <w:rsid w:val="00202DB2"/>
    <w:rsid w:val="00225645"/>
    <w:rsid w:val="002C62E9"/>
    <w:rsid w:val="00346CA0"/>
    <w:rsid w:val="007A0241"/>
    <w:rsid w:val="007D0515"/>
    <w:rsid w:val="00880332"/>
    <w:rsid w:val="009B44E1"/>
    <w:rsid w:val="00AF107D"/>
    <w:rsid w:val="00B50281"/>
    <w:rsid w:val="00C0649D"/>
    <w:rsid w:val="00DF6460"/>
    <w:rsid w:val="00E226E4"/>
    <w:rsid w:val="169E39E2"/>
    <w:rsid w:val="1FAE743A"/>
    <w:rsid w:val="32B640E0"/>
    <w:rsid w:val="347C0AA2"/>
    <w:rsid w:val="3CDB7FC8"/>
    <w:rsid w:val="3D68264F"/>
    <w:rsid w:val="434308A0"/>
    <w:rsid w:val="49A979D1"/>
    <w:rsid w:val="5AAF0BD7"/>
    <w:rsid w:val="68692766"/>
    <w:rsid w:val="6BD354C1"/>
    <w:rsid w:val="73EC456E"/>
    <w:rsid w:val="76B67C90"/>
    <w:rsid w:val="774368F1"/>
    <w:rsid w:val="7D28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6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226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4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6C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4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6C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582</Characters>
  <Application>Microsoft Office Word</Application>
  <DocSecurity>0</DocSecurity>
  <Lines>4</Lines>
  <Paragraphs>1</Paragraphs>
  <ScaleCrop>false</ScaleCrop>
  <Company>昆明市宜良县党政机关单位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NTKO</cp:lastModifiedBy>
  <cp:revision>6</cp:revision>
  <dcterms:created xsi:type="dcterms:W3CDTF">2021-02-09T07:29:00Z</dcterms:created>
  <dcterms:modified xsi:type="dcterms:W3CDTF">2021-11-10T02:34:00Z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339921975C1544CB8E8B62B0957538F6</vt:lpwstr>
  </property>
</Properties>
</file>