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关于“包谷酒51°”等4批次问题食品风险控制措施信息的通告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根据国家食药监管总局食品抽验信息系统信息显示，涉及昆明市宜良县辖区内食品生产销售的“包谷酒51°”等4批次不合格食品，现将对上述问题食品所采取的风险控制措施情况进行公示（详见附件）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附件：“包谷酒51°”等4批次问题食品风险控制措施信息公示表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2021年10月29日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“包谷酒51°”等4批次问题食品风险控制措施信息公示表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包谷酒51°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总酸(以乙酸计),g/L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标准指标：≥0.40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实测值：0.24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名称：宜良县大合饭店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地址：云南省昆明市宜良县匡远街道永安路22号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购进：50kg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销售：50kg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 已停止购进销售该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批次问题食品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后承诺，今后将加强购进验收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包谷酒52°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总酯(以乙酸乙酯计),g/L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标准指标：≥0.6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实测值：0.40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名称：宜良县晨鸡园饭店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地址：云南省昆明市宜良县匡远街道永安路45号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购进：50kg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销售：5kg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下架：45kg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1. 该批次产品已下架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 已停止购进销售该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批次问题食品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后承诺，今后将加强购进验收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包谷酒48°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2021/5/15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总酸(以乙酸计),g/L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标准指标：≥0.40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实测值：0.26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名称：宜良县壮鸡火锅店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地址：云南省昆明市宜良县匡远街道永乐街23号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购进：50kg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销售：50kg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 已停止购进销售该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批次问题食品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后承诺，今后将加强购进验收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 51°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2020/6/15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总酸(以乙酸计),g/L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标准指标≥0.40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实测值：0.27总酯(以乙酸乙酯计),g/L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标准指标≥0.6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实测值：0.50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名称：宜良县添月食品经营部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地址：云南省昆明市宜良县匡远街道办粑粑村综合农贸市场精品区8号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名称：肖家酒坊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地址：宜良县北古城镇米户村委会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购进：50kg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销售：1.5kg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下架：48.5kg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1. 该批次产品已下架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 已停止购进销售该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批次问题食品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后承诺，今后将加强购进验收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169E39E2"/>
    <w:rsid w:val="1FAE743A"/>
    <w:rsid w:val="32B640E0"/>
    <w:rsid w:val="347C0AA2"/>
    <w:rsid w:val="3CDB7FC8"/>
    <w:rsid w:val="3D68264F"/>
    <w:rsid w:val="434308A0"/>
    <w:rsid w:val="49A979D1"/>
    <w:rsid w:val="5AAF0BD7"/>
    <w:rsid w:val="68692766"/>
    <w:rsid w:val="6BD354C1"/>
    <w:rsid w:val="73EC456E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2021-10-29T02:50:15Z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339921975C1544CB8E8B62B0957538F6</vt:lpwstr>
  </property>
</Properties>
</file>