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9" w:rsidRDefault="00D64D69">
      <w:pPr>
        <w:spacing w:line="1" w:lineRule="exact"/>
        <w:rPr>
          <w:sz w:val="2"/>
          <w:szCs w:val="2"/>
        </w:rPr>
      </w:pP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工程前期文件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项目建议书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可行性研究报告及附件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可行性研究报告的批复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014A90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014A90">
            <w:pPr>
              <w:pStyle w:val="Other10"/>
              <w:spacing w:line="374" w:lineRule="exact"/>
              <w:ind w:left="0"/>
              <w:jc w:val="both"/>
            </w:pPr>
            <w:r>
              <w:rPr>
                <w:rFonts w:hint="eastAsia"/>
              </w:rPr>
              <w:t>关于立项的会议纪要、领导讲话、专家建议文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项目的评估文件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项目的批准文件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环境评估报告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水土保持方案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地质灾害评估、矿产压覆报告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国土资源部门的批复文件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拆迁、征地的有关文件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征地、拆迁的合同、协议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用地规划许可证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用地红线图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市政建设工程规划许可证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工程前期文件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1771"/>
        <w:gridCol w:w="4440"/>
        <w:gridCol w:w="710"/>
        <w:gridCol w:w="850"/>
      </w:tblGrid>
      <w:tr w:rsidR="00D64D69">
        <w:trPr>
          <w:trHeight w:hRule="exact" w:val="9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招、投标文件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施工图设计文件审查合格书、备案表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质量监督申报表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市政工程施工许可证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 w:rsidTr="00014A90">
        <w:trPr>
          <w:trHeight w:hRule="exact" w:val="7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014A90">
            <w:pPr>
              <w:pStyle w:val="Other10"/>
              <w:spacing w:line="370" w:lineRule="exact"/>
              <w:ind w:left="0"/>
              <w:jc w:val="both"/>
            </w:pPr>
            <w:r>
              <w:rPr>
                <w:rFonts w:hint="eastAsia"/>
              </w:rPr>
              <w:t>工程项目管理机构（项目经理部）及负责人备案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014A90">
        <w:trPr>
          <w:trHeight w:hRule="exact" w:val="7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014A90">
            <w:pPr>
              <w:pStyle w:val="Other10"/>
              <w:spacing w:line="370" w:lineRule="exact"/>
              <w:ind w:left="0"/>
              <w:jc w:val="both"/>
            </w:pPr>
            <w:r>
              <w:rPr>
                <w:rFonts w:hint="eastAsia"/>
              </w:rPr>
              <w:t>工程项目监理机构（项目经理部）及负责人备案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70" w:lineRule="exact"/>
              <w:ind w:left="0"/>
            </w:pPr>
            <w:r>
              <w:rPr>
                <w:rFonts w:hint="eastAsia"/>
              </w:rPr>
              <w:t>工程项目施工管理机构（项目经理部）及负责</w:t>
            </w:r>
            <w:r>
              <w:t xml:space="preserve"> </w:t>
            </w:r>
            <w:r>
              <w:rPr>
                <w:rFonts w:hint="eastAsia"/>
              </w:rPr>
              <w:t>人备案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设计文件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工程设计合同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工程勘察合同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工程地质、水文地质勘察报告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施工图审查报告回复意见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E841E6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竣工图设计单位审查意见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014A90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Pr="00014A90" w:rsidRDefault="00D64D69" w:rsidP="00014A90">
            <w:pPr>
              <w:jc w:val="both"/>
              <w:rPr>
                <w:sz w:val="20"/>
                <w:szCs w:val="20"/>
              </w:rPr>
            </w:pPr>
            <w:r w:rsidRPr="00014A90">
              <w:rPr>
                <w:rFonts w:hint="eastAsia"/>
                <w:sz w:val="20"/>
                <w:szCs w:val="20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 w:rsidTr="00563DD6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563DD6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施工管理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施工合同、协议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  <w:rPr>
                <w:lang w:eastAsia="zh-CN"/>
              </w:rPr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（附图纸会审汇总表）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014A90">
        <w:trPr>
          <w:trHeight w:hRule="exact" w:val="7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486F44">
            <w:pPr>
              <w:pStyle w:val="Other10"/>
              <w:ind w:left="0"/>
            </w:pPr>
            <w:r>
              <w:rPr>
                <w:rFonts w:hint="eastAsia"/>
              </w:rPr>
              <w:t>设计变更</w:t>
            </w:r>
            <w:r>
              <w:rPr>
                <w:rFonts w:hint="eastAsia"/>
                <w:lang w:eastAsia="zh-CN"/>
              </w:rPr>
              <w:t>（附设计变更汇总（云南省建设工程档案编制技术规程附表二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工程设计变更依据性文件汇总表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工程洽商记录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施工组织设计（施工方案）及审批表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工程开工报告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工程停工报告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工程复工报告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材料、设备、成品、半成品出厂合格证、质量证明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钢材出厂质量证明文件、复试报告及见证记录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水泥出厂合格证、复试报告及见证记录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砂子复检试验报告及见证记录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石子复检试验报告及见证记录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砌块（砖、预制块）复试报告及见证记录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65" w:lineRule="exact"/>
              <w:ind w:left="0"/>
            </w:pPr>
            <w:r>
              <w:rPr>
                <w:rFonts w:hint="eastAsia"/>
              </w:rPr>
              <w:t>混凝土外加剂、掺合剂现场复试报告及见证记</w:t>
            </w:r>
            <w:r>
              <w:t xml:space="preserve"> </w:t>
            </w:r>
            <w:r>
              <w:rPr>
                <w:rFonts w:hint="eastAsia"/>
              </w:rPr>
              <w:t>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混凝土拌合水质量检验报告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防水材料试验报告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石灰试验报告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水泥、石灰、粉煤灰类混合料试验报告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沥青复检试验报告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沥青混合料稳定度、密度试验记录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细、粗集料复试报告及见证记录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商品混凝土合格证、复试报告及见证记录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60" w:lineRule="exact"/>
              <w:ind w:left="0"/>
            </w:pPr>
            <w:r>
              <w:rPr>
                <w:rFonts w:hint="eastAsia"/>
              </w:rPr>
              <w:t>构件（混凝土、钢结构）、管材质量出厂合格证、</w:t>
            </w:r>
            <w:r>
              <w:t xml:space="preserve"> </w:t>
            </w:r>
            <w:r>
              <w:rPr>
                <w:rFonts w:hint="eastAsia"/>
              </w:rPr>
              <w:t>试验记录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rPr>
          <w:lang w:eastAsia="zh-CN"/>
        </w:rPr>
        <w:sectPr w:rsidR="00D64D69">
          <w:headerReference w:type="default" r:id="rId6"/>
          <w:pgSz w:w="11900" w:h="16840"/>
          <w:pgMar w:top="2132" w:right="1361" w:bottom="1897" w:left="1577" w:header="0" w:footer="1469" w:gutter="0"/>
          <w:cols w:space="720"/>
          <w:docGrid w:linePitch="360"/>
        </w:sectPr>
      </w:pP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材料、设备、成品、半成品出厂合格证、质量证明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138"/>
        <w:gridCol w:w="720"/>
        <w:gridCol w:w="1272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预制钢筋混凝土梁、柱、板、墩等试验报告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60" w:lineRule="exact"/>
              <w:ind w:left="0"/>
            </w:pPr>
            <w:r>
              <w:rPr>
                <w:rFonts w:hint="eastAsia"/>
              </w:rPr>
              <w:t>预应力张拉设备（锚具、连接器、夹片、金</w:t>
            </w:r>
            <w:r>
              <w:t xml:space="preserve"> </w:t>
            </w:r>
            <w:r>
              <w:rPr>
                <w:rFonts w:hint="eastAsia"/>
              </w:rPr>
              <w:t>属波纹管）复检试验报告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施工试验记录、施工记录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工程定位测量、复核记录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导线点、水准点测量复核记录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工程轴线、定位桩、高度测量复核记录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地基仟探记录及位置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地基与基槽验收记录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地基处理记录及示意图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道路各层混合料强度试验报告及见证记录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土质最大干密度与最佳含水量试验报告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回填土、路床压实度试验报告及见证记录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道路各结构层压实度试验报告及见证记录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道路工程的弯沉试验报告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桥梁工程的动、静载试验报告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砂浆试配申请及配合比通知单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砂浆强度试验报告及见证记录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混凝土试配申请及配合比通知单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施工试验记录、施工记录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6"/>
        <w:gridCol w:w="1891"/>
        <w:gridCol w:w="4718"/>
        <w:gridCol w:w="758"/>
        <w:gridCol w:w="907"/>
      </w:tblGrid>
      <w:tr w:rsidR="00D64D69">
        <w:trPr>
          <w:trHeight w:hRule="exact" w:val="9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7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混凝土强度（抗压、抗折）试验报告及见证记录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混凝土抗渗、抗冻强度试验报告及见证记录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预应力张拉记录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预应力孔道灌浆记录及孔位示意图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沉井工程下沉观测记录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管道、箱涵等工程项目推进记录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井内管底高度竣工测量记录、复核记录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构筑物沉降观测记录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混凝土预制构件、预应力混凝土钢筋张拉记录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预制安装水池壁板缠绕钢丝应力测定记录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钢筋、钢管、容器焊缝、焊接物理性能试验报告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超声波或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hint="eastAsia"/>
              </w:rPr>
              <w:t>射线探伤报告书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焊缝质量综合评定表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无压力管道的严密性试验记录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F34B65">
        <w:trPr>
          <w:trHeight w:hRule="exact" w:val="7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F34B65">
            <w:pPr>
              <w:pStyle w:val="Other10"/>
              <w:spacing w:line="365" w:lineRule="exact"/>
              <w:ind w:left="0"/>
              <w:jc w:val="both"/>
            </w:pPr>
            <w:r>
              <w:rPr>
                <w:rFonts w:hint="eastAsia"/>
              </w:rPr>
              <w:t>压力管道的严密性试验、强度试验、通球试验等</w:t>
            </w:r>
            <w:r>
              <w:t xml:space="preserve"> </w:t>
            </w:r>
            <w:r>
              <w:rPr>
                <w:rFonts w:hint="eastAsia"/>
              </w:rPr>
              <w:t>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both"/>
            </w:pPr>
            <w:r>
              <w:rPr>
                <w:rFonts w:hint="eastAsia"/>
              </w:rPr>
              <w:t>水池满水试验记录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施工试验记录、施工记录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消化池气密性试验记录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避雷针（网）接地电阻测试记录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电气绝缘电阻、接地电阻测试记录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电器照明、动力试运行记录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建筑物、构筑物竣工测量记录及示意图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地下管线竣工测量记录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</w:rPr>
        <w:t>隐蔽验收及工程质量评定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隐蔽工程验收记录及报验申请表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分部工程质量评定表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关键工序及重点部位中间验收证明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工程转序检查验收记录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工程质量事故报告及处理记录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  <w:jc w:val="both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桩基工程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6"/>
        <w:gridCol w:w="1891"/>
        <w:gridCol w:w="4718"/>
        <w:gridCol w:w="758"/>
        <w:gridCol w:w="907"/>
      </w:tblGrid>
      <w:tr w:rsidR="00D64D69">
        <w:trPr>
          <w:trHeight w:hRule="exact" w:val="9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桩基施工记录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钻孔（挖孔）桩钻进记录及成孔质量检查记录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钻孔桩水下混凝土灌注记录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65" w:lineRule="exact"/>
              <w:ind w:left="0"/>
            </w:pPr>
            <w:r>
              <w:rPr>
                <w:rFonts w:hint="eastAsia"/>
              </w:rPr>
              <w:t>桩基检测报告（大应变、小应变、声测管检测报</w:t>
            </w:r>
            <w:r>
              <w:t xml:space="preserve"> </w:t>
            </w:r>
            <w:r>
              <w:rPr>
                <w:rFonts w:hint="eastAsia"/>
              </w:rPr>
              <w:t>告）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7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69" w:rsidRDefault="00D64D69">
            <w:pPr>
              <w:pStyle w:val="Other10"/>
              <w:spacing w:line="374" w:lineRule="exact"/>
              <w:ind w:left="0"/>
            </w:pPr>
            <w:r>
              <w:rPr>
                <w:rFonts w:hint="eastAsia"/>
              </w:rPr>
              <w:t>单桩承载力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lang w:val="en-US" w:eastAsia="zh-CN"/>
              </w:rPr>
              <w:t>GFG</w:t>
            </w:r>
            <w:r>
              <w:rPr>
                <w:rFonts w:hint="eastAsia"/>
              </w:rPr>
              <w:t>碎石、喷粉桩）、复合地基承载</w:t>
            </w:r>
            <w:r>
              <w:t xml:space="preserve"> </w:t>
            </w:r>
            <w:r>
              <w:rPr>
                <w:rFonts w:hint="eastAsia"/>
              </w:rPr>
              <w:t>力检测报告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桩位竣工图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4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</w:pPr>
      <w:r>
        <w:rPr>
          <w:rFonts w:hint="eastAsia"/>
        </w:rPr>
        <w:t>（道路、桥梁、排水工程）</w:t>
      </w:r>
    </w:p>
    <w:p w:rsidR="00D64D69" w:rsidRDefault="00D64D69" w:rsidP="00465C1C">
      <w:pPr>
        <w:pStyle w:val="Bodytext10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8</w:t>
      </w:r>
      <w:r>
        <w:rPr>
          <w:rFonts w:hint="eastAsia"/>
          <w:lang w:eastAsia="zh-CN"/>
        </w:rPr>
        <w:t>、室外园林绿化工程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 w:rsidTr="00A00AE5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工程定位测量、放线记录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苗木出圃质量证明文件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外地购进苗木检疫证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地基验槽检查记录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隐蔽工程检查记录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地基处理记录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回填压实度试验报告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地基承载力检测报告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压力管道严密性试验报告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无压管道闭水试验记录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接地电阻测试报告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检验批质量验收记录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子分部工程验收记录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分部工程验收记录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</w:tr>
    </w:tbl>
    <w:p w:rsidR="00D64D69" w:rsidRDefault="00D64D69" w:rsidP="00465C1C">
      <w:pPr>
        <w:pStyle w:val="Bodytext10"/>
        <w:spacing w:after="80"/>
        <w:jc w:val="center"/>
      </w:pPr>
    </w:p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  <w:rPr>
          <w:lang w:eastAsia="zh-CN"/>
        </w:rPr>
      </w:pPr>
    </w:p>
    <w:p w:rsidR="00D64D69" w:rsidRDefault="00D64D69" w:rsidP="00465C1C">
      <w:pPr>
        <w:pStyle w:val="Bodytext10"/>
        <w:spacing w:after="80"/>
        <w:jc w:val="center"/>
      </w:pPr>
      <w:r>
        <w:rPr>
          <w:rFonts w:hint="eastAsia"/>
        </w:rPr>
        <w:t>（道路、桥梁、排水工程）</w:t>
      </w:r>
    </w:p>
    <w:p w:rsidR="00D64D69" w:rsidRDefault="00D64D69" w:rsidP="00465C1C">
      <w:pPr>
        <w:pStyle w:val="Bodytext10"/>
        <w:rPr>
          <w:lang w:eastAsia="zh-CN"/>
        </w:rPr>
      </w:pPr>
      <w:r>
        <w:rPr>
          <w:rFonts w:hint="eastAsia"/>
        </w:rPr>
        <w:t>案卷题名：</w:t>
      </w:r>
      <w:r>
        <w:rPr>
          <w:lang w:eastAsia="zh-CN"/>
        </w:rPr>
        <w:t>8</w:t>
      </w:r>
      <w:r>
        <w:rPr>
          <w:rFonts w:hint="eastAsia"/>
          <w:lang w:eastAsia="zh-CN"/>
        </w:rPr>
        <w:t>、室外园林绿化工程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 w:rsidTr="00A00AE5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工程质量竣工验收记录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工程质量控制资料核查记录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工程安全和功能检查资料核查及主要功能抽查记录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工程观感质量检查记录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A00AE5">
            <w:pPr>
              <w:pStyle w:val="Other10"/>
              <w:ind w:left="0"/>
              <w:rPr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 w:rsidTr="00A00AE5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 w:rsidP="00D64D69">
            <w:pPr>
              <w:widowControl/>
              <w:ind w:firstLineChars="100" w:firstLine="3168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 w:rsidP="00A00AE5">
            <w:pPr>
              <w:rPr>
                <w:sz w:val="10"/>
                <w:szCs w:val="10"/>
                <w:lang w:eastAsia="zh-CN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竣工验收文件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工程竣工报告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施工总结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工程竣工验收会议纪要（验收报告）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工程质量评估报告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工程竣工验收合格证明书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工程竣工验收备案表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工程质量保修书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工程照片（施工前、施工期间、竣工后）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工程决算（另组卷）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竣工图（另组卷）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spacing w:line="1" w:lineRule="exact"/>
        <w:rPr>
          <w:sz w:val="2"/>
          <w:szCs w:val="2"/>
        </w:rPr>
      </w:pPr>
      <w:r>
        <w:br w:type="page"/>
      </w:r>
    </w:p>
    <w:p w:rsidR="00D64D69" w:rsidRDefault="00D64D69">
      <w:pPr>
        <w:pStyle w:val="Bodytext10"/>
        <w:spacing w:after="60"/>
        <w:jc w:val="center"/>
      </w:pPr>
      <w:r>
        <w:rPr>
          <w:rFonts w:hint="eastAsia"/>
        </w:rPr>
        <w:t>（道路、桥梁、排水工程）</w:t>
      </w:r>
    </w:p>
    <w:p w:rsidR="00D64D69" w:rsidRDefault="00D64D69">
      <w:pPr>
        <w:pStyle w:val="Bodytext10"/>
      </w:pPr>
      <w:r>
        <w:rPr>
          <w:rFonts w:hint="eastAsia"/>
        </w:rPr>
        <w:t>案卷题名：</w:t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工程监理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58"/>
        <w:gridCol w:w="1800"/>
        <w:gridCol w:w="4498"/>
        <w:gridCol w:w="720"/>
        <w:gridCol w:w="864"/>
      </w:tblGrid>
      <w:tr w:rsidR="00D64D69">
        <w:trPr>
          <w:trHeight w:hRule="exact" w:val="8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工程监理合同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监理规划（含细则）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会议纪要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监理月报中的有关质量问题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监理会议纪要中的有关质量问题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不合格项目通知书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质量事故报告及处理意见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合同争议违约报告及处理意见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合同变更材料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工程开工</w:t>
            </w:r>
            <w:r>
              <w:t>/</w:t>
            </w:r>
            <w:r>
              <w:rPr>
                <w:rFonts w:hint="eastAsia"/>
              </w:rPr>
              <w:t>复工审批表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工程开工</w:t>
            </w:r>
            <w:r>
              <w:t>/</w:t>
            </w:r>
            <w:r>
              <w:rPr>
                <w:rFonts w:hint="eastAsia"/>
              </w:rPr>
              <w:t>复工暂停令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工程延期报告及审批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工程监理总结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质量评价意见报告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  <w:tr w:rsidR="00D64D69">
        <w:trPr>
          <w:trHeight w:hRule="exact"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D69" w:rsidRDefault="00D64D69">
            <w:pPr>
              <w:pStyle w:val="Other10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69" w:rsidRDefault="00D64D69">
            <w:pPr>
              <w:rPr>
                <w:sz w:val="10"/>
                <w:szCs w:val="10"/>
              </w:rPr>
            </w:pPr>
          </w:p>
        </w:tc>
      </w:tr>
    </w:tbl>
    <w:p w:rsidR="00D64D69" w:rsidRDefault="00D64D69">
      <w:pPr>
        <w:jc w:val="center"/>
        <w:rPr>
          <w:spacing w:val="6"/>
          <w:sz w:val="44"/>
          <w:szCs w:val="44"/>
          <w:lang w:eastAsia="zh-CN"/>
        </w:rPr>
      </w:pPr>
    </w:p>
    <w:p w:rsidR="00D64D69" w:rsidRDefault="00D64D69" w:rsidP="00BE3625">
      <w:pPr>
        <w:jc w:val="both"/>
        <w:rPr>
          <w:spacing w:val="6"/>
          <w:sz w:val="44"/>
          <w:szCs w:val="44"/>
          <w:lang w:eastAsia="zh-CN"/>
        </w:rPr>
      </w:pPr>
      <w:r>
        <w:rPr>
          <w:spacing w:val="6"/>
          <w:sz w:val="44"/>
          <w:szCs w:val="44"/>
          <w:lang w:eastAsia="zh-CN"/>
        </w:rPr>
        <w:t>11</w:t>
      </w:r>
      <w:r>
        <w:rPr>
          <w:rFonts w:hint="eastAsia"/>
          <w:spacing w:val="6"/>
          <w:sz w:val="44"/>
          <w:szCs w:val="44"/>
          <w:lang w:eastAsia="zh-CN"/>
        </w:rPr>
        <w:t>、建筑工程声像档案</w:t>
      </w:r>
    </w:p>
    <w:p w:rsidR="00D64D69" w:rsidRPr="00653FC9" w:rsidRDefault="00D64D69" w:rsidP="00BE3625">
      <w:pPr>
        <w:ind w:firstLineChars="200" w:firstLine="31680"/>
        <w:jc w:val="both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按《昆明市城乡建设工程声像档案接收要求》采集、整理归档。</w:t>
      </w:r>
    </w:p>
    <w:p w:rsidR="00D64D69" w:rsidRDefault="00D64D69" w:rsidP="00BE3625">
      <w:pPr>
        <w:jc w:val="both"/>
        <w:rPr>
          <w:spacing w:val="6"/>
          <w:sz w:val="44"/>
          <w:szCs w:val="44"/>
          <w:lang w:eastAsia="zh-CN"/>
        </w:rPr>
      </w:pPr>
      <w:r>
        <w:rPr>
          <w:spacing w:val="6"/>
          <w:sz w:val="44"/>
          <w:szCs w:val="44"/>
          <w:lang w:eastAsia="zh-CN"/>
        </w:rPr>
        <w:t>12</w:t>
      </w:r>
      <w:r>
        <w:rPr>
          <w:rFonts w:hint="eastAsia"/>
          <w:spacing w:val="6"/>
          <w:sz w:val="44"/>
          <w:szCs w:val="44"/>
          <w:lang w:eastAsia="zh-CN"/>
        </w:rPr>
        <w:t>、管线工程竣工测绘成果档案</w:t>
      </w:r>
    </w:p>
    <w:p w:rsidR="00D64D69" w:rsidRPr="00653FC9" w:rsidRDefault="00D64D69" w:rsidP="00BE3625">
      <w:pPr>
        <w:jc w:val="both"/>
        <w:rPr>
          <w:spacing w:val="6"/>
          <w:sz w:val="28"/>
          <w:szCs w:val="28"/>
          <w:lang w:eastAsia="zh-CN"/>
        </w:rPr>
      </w:pPr>
      <w:r>
        <w:rPr>
          <w:spacing w:val="6"/>
          <w:sz w:val="28"/>
          <w:szCs w:val="28"/>
          <w:lang w:eastAsia="zh-CN"/>
        </w:rPr>
        <w:t xml:space="preserve">        </w:t>
      </w:r>
      <w:r>
        <w:rPr>
          <w:rFonts w:hint="eastAsia"/>
          <w:spacing w:val="6"/>
          <w:sz w:val="28"/>
          <w:szCs w:val="28"/>
          <w:lang w:eastAsia="zh-CN"/>
        </w:rPr>
        <w:t>按《昆明市管线工程竣工测绘档案管理实施细则》执行。</w:t>
      </w:r>
    </w:p>
    <w:p w:rsidR="00D64D69" w:rsidRDefault="00D64D69" w:rsidP="00BE3625">
      <w:pPr>
        <w:jc w:val="both"/>
        <w:rPr>
          <w:spacing w:val="6"/>
          <w:sz w:val="44"/>
          <w:szCs w:val="44"/>
          <w:lang w:eastAsia="zh-CN"/>
        </w:rPr>
      </w:pPr>
      <w:r>
        <w:rPr>
          <w:spacing w:val="6"/>
          <w:sz w:val="44"/>
          <w:szCs w:val="44"/>
          <w:lang w:eastAsia="zh-CN"/>
        </w:rPr>
        <w:t>13</w:t>
      </w:r>
      <w:r>
        <w:rPr>
          <w:rFonts w:hint="eastAsia"/>
          <w:spacing w:val="6"/>
          <w:sz w:val="44"/>
          <w:szCs w:val="44"/>
          <w:lang w:eastAsia="zh-CN"/>
        </w:rPr>
        <w:t>、竣工图</w:t>
      </w:r>
    </w:p>
    <w:p w:rsidR="00D64D69" w:rsidRDefault="00D64D69" w:rsidP="00BE3625">
      <w:pPr>
        <w:tabs>
          <w:tab w:val="left" w:pos="1678"/>
        </w:tabs>
        <w:adjustRightInd w:val="0"/>
        <w:ind w:firstLineChars="100" w:firstLine="31680"/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竣工图以审查合格的施工图（带审图章）组卷归档的，以施工图顺序组卷归档。若是重新编制的竣工图，则以以下顺序组卷归档。</w:t>
      </w:r>
    </w:p>
    <w:p w:rsidR="00D64D69" w:rsidRDefault="00D64D69">
      <w:pPr>
        <w:tabs>
          <w:tab w:val="left" w:pos="900"/>
        </w:tabs>
        <w:adjustRightInd w:val="0"/>
        <w:rPr>
          <w:rFonts w:ascii="宋体"/>
          <w:sz w:val="28"/>
          <w:szCs w:val="28"/>
          <w:lang w:eastAsia="zh-CN"/>
        </w:rPr>
      </w:pP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1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道路工程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2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桥梁工程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3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广场工程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4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隧道工程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5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铁路、公路、航空、水运等交通工程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6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地下铁道等轨道交通工程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7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地下人防工程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8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水利防灾工程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9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排水工程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textAlignment w:val="baseline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10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供水、供热、供气、电力、电讯等地下管线工程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11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高压架空输电线工程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12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ascii="宋体" w:hint="eastAsia"/>
          <w:sz w:val="28"/>
          <w:szCs w:val="28"/>
          <w:lang w:eastAsia="zh-CN"/>
        </w:rPr>
        <w:t>污水处理、垃圾处理处置工程</w:t>
      </w:r>
    </w:p>
    <w:p w:rsidR="00D64D69" w:rsidRDefault="00D64D69" w:rsidP="00BE3625">
      <w:pPr>
        <w:tabs>
          <w:tab w:val="left" w:pos="900"/>
        </w:tabs>
        <w:adjustRightInd w:val="0"/>
        <w:ind w:firstLineChars="342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13</w:t>
      </w:r>
      <w:r>
        <w:rPr>
          <w:rFonts w:ascii="宋体"/>
          <w:sz w:val="28"/>
          <w:szCs w:val="28"/>
        </w:rPr>
        <w:tab/>
      </w:r>
      <w:r>
        <w:rPr>
          <w:rFonts w:ascii="宋体" w:hint="eastAsia"/>
          <w:sz w:val="28"/>
          <w:szCs w:val="28"/>
        </w:rPr>
        <w:t>场、厂、站工程。</w:t>
      </w:r>
    </w:p>
    <w:p w:rsidR="00D64D69" w:rsidRDefault="00D64D69"/>
    <w:sectPr w:rsidR="00D64D69" w:rsidSect="001639FB">
      <w:headerReference w:type="default" r:id="rId7"/>
      <w:pgSz w:w="11900" w:h="16840"/>
      <w:pgMar w:top="1265" w:right="1361" w:bottom="1897" w:left="1577" w:header="0" w:footer="14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69" w:rsidRDefault="00D64D69"/>
  </w:endnote>
  <w:endnote w:type="continuationSeparator" w:id="0">
    <w:p w:rsidR="00D64D69" w:rsidRDefault="00D6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69" w:rsidRDefault="00D64D69"/>
  </w:footnote>
  <w:footnote w:type="continuationSeparator" w:id="0">
    <w:p w:rsidR="00D64D69" w:rsidRDefault="00D6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69" w:rsidRDefault="00D64D69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161.15pt;margin-top:80.85pt;width:287.5pt;height:14.9pt;z-index:-251656192;mso-wrap-style:none;mso-position-horizontal-relative:page;mso-position-vertical-relative:page" o:gfxdata="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kf99ntcAAAALAQAADwAAAAAAAAABACAAAAAiAAAAZHJzL2Rv&#10;d25yZXYueG1sUEsBAhQAFAAAAAgAh07iQLXAOaSQAQAAIgMAAA4AAAAAAAAAAQAgAAAAJgEAAGRy&#10;cy9lMm9Eb2MueG1sUEsFBgAAAAAGAAYAWQEAACgFAAAAAA==&#10;" filled="f" stroked="f">
          <v:textbox style="mso-fit-shape-to-text:t" inset="0,0,0,0">
            <w:txbxContent>
              <w:p w:rsidR="00D64D69" w:rsidRDefault="00D64D69">
                <w:pPr>
                  <w:pStyle w:val="Headerorfooter10"/>
                  <w:jc w:val="left"/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69" w:rsidRDefault="00D64D69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50" type="#_x0000_t202" style="position:absolute;margin-left:160.3pt;margin-top:36.1pt;width:288.05pt;height:20.75pt;z-index:-251654144;mso-wrap-style:none;mso-position-horizontal-relative:page;mso-position-vertical-relative:page" o:gfxdata="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AfZHzWAAAACwEAAA8AAAAAAAAAAQAgAAAAIgAAAGRycy9kb3du&#10;cmV2LnhtbFBLAQIUABQAAAAIAIdO4kCbMH3zjwEAACIDAAAOAAAAAAAAAAEAIAAAACUBAABkcnMv&#10;ZTJvRG9jLnhtbFBLBQYAAAAABgAGAFkBAAAmBQAAAAA=&#10;" filled="f" stroked="f">
          <v:textbox style="mso-fit-shape-to-text:t" inset="0,0,0,0">
            <w:txbxContent>
              <w:p w:rsidR="00D64D69" w:rsidRDefault="00D64D69">
                <w:pPr>
                  <w:pStyle w:val="Headerorfooter10"/>
                  <w:jc w:val="left"/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EBE"/>
    <w:rsid w:val="00014A90"/>
    <w:rsid w:val="00017F7A"/>
    <w:rsid w:val="00045328"/>
    <w:rsid w:val="000B382A"/>
    <w:rsid w:val="000C53B1"/>
    <w:rsid w:val="000F43DE"/>
    <w:rsid w:val="00136CE6"/>
    <w:rsid w:val="001639FB"/>
    <w:rsid w:val="00170EBE"/>
    <w:rsid w:val="00225480"/>
    <w:rsid w:val="00266371"/>
    <w:rsid w:val="002A1364"/>
    <w:rsid w:val="003417DB"/>
    <w:rsid w:val="00341EA0"/>
    <w:rsid w:val="00465C1C"/>
    <w:rsid w:val="00486F44"/>
    <w:rsid w:val="0051400D"/>
    <w:rsid w:val="00550277"/>
    <w:rsid w:val="00563DD6"/>
    <w:rsid w:val="00567441"/>
    <w:rsid w:val="00585435"/>
    <w:rsid w:val="00596F65"/>
    <w:rsid w:val="005E04FA"/>
    <w:rsid w:val="00616C87"/>
    <w:rsid w:val="00624418"/>
    <w:rsid w:val="00633E52"/>
    <w:rsid w:val="00653FC9"/>
    <w:rsid w:val="006751AB"/>
    <w:rsid w:val="006D4ED4"/>
    <w:rsid w:val="00762F51"/>
    <w:rsid w:val="00764E9D"/>
    <w:rsid w:val="00817E55"/>
    <w:rsid w:val="008367DE"/>
    <w:rsid w:val="00983829"/>
    <w:rsid w:val="009C5FA3"/>
    <w:rsid w:val="00A00AE5"/>
    <w:rsid w:val="00A179D6"/>
    <w:rsid w:val="00A17B81"/>
    <w:rsid w:val="00AC2401"/>
    <w:rsid w:val="00AE3382"/>
    <w:rsid w:val="00B101E0"/>
    <w:rsid w:val="00B93AF4"/>
    <w:rsid w:val="00BE3625"/>
    <w:rsid w:val="00BF3CE4"/>
    <w:rsid w:val="00D21756"/>
    <w:rsid w:val="00D4627A"/>
    <w:rsid w:val="00D52BB9"/>
    <w:rsid w:val="00D64D69"/>
    <w:rsid w:val="00D901CB"/>
    <w:rsid w:val="00D934FD"/>
    <w:rsid w:val="00D96269"/>
    <w:rsid w:val="00DD3906"/>
    <w:rsid w:val="00E30DC9"/>
    <w:rsid w:val="00E81271"/>
    <w:rsid w:val="00E841E6"/>
    <w:rsid w:val="00F34B65"/>
    <w:rsid w:val="031276E5"/>
    <w:rsid w:val="06950D3E"/>
    <w:rsid w:val="08871DDF"/>
    <w:rsid w:val="0B1A5F4B"/>
    <w:rsid w:val="0D670E7B"/>
    <w:rsid w:val="0DF307B1"/>
    <w:rsid w:val="103D2829"/>
    <w:rsid w:val="122E1FC4"/>
    <w:rsid w:val="12FC547A"/>
    <w:rsid w:val="16F5486E"/>
    <w:rsid w:val="1700375D"/>
    <w:rsid w:val="1B247A5A"/>
    <w:rsid w:val="1C9F6950"/>
    <w:rsid w:val="1D856D21"/>
    <w:rsid w:val="1FB8261A"/>
    <w:rsid w:val="205B6543"/>
    <w:rsid w:val="211333DC"/>
    <w:rsid w:val="236F1CCD"/>
    <w:rsid w:val="258E68B4"/>
    <w:rsid w:val="26C50308"/>
    <w:rsid w:val="2A301D61"/>
    <w:rsid w:val="2CFF5798"/>
    <w:rsid w:val="2E8F4FC7"/>
    <w:rsid w:val="2EFC1531"/>
    <w:rsid w:val="2F06331D"/>
    <w:rsid w:val="32344248"/>
    <w:rsid w:val="323D3E4F"/>
    <w:rsid w:val="3318110C"/>
    <w:rsid w:val="332700AF"/>
    <w:rsid w:val="344A3298"/>
    <w:rsid w:val="349A57E5"/>
    <w:rsid w:val="39843375"/>
    <w:rsid w:val="3A680E08"/>
    <w:rsid w:val="3C542961"/>
    <w:rsid w:val="3E196EC8"/>
    <w:rsid w:val="3ECD26E0"/>
    <w:rsid w:val="444A3E45"/>
    <w:rsid w:val="44AC6B22"/>
    <w:rsid w:val="483C6091"/>
    <w:rsid w:val="49325C02"/>
    <w:rsid w:val="4D2D259B"/>
    <w:rsid w:val="4DF008CE"/>
    <w:rsid w:val="4F487B23"/>
    <w:rsid w:val="4F612EFA"/>
    <w:rsid w:val="56BC6A7E"/>
    <w:rsid w:val="58467ECE"/>
    <w:rsid w:val="58612DDD"/>
    <w:rsid w:val="5AAE71F1"/>
    <w:rsid w:val="5ED82299"/>
    <w:rsid w:val="60B915CB"/>
    <w:rsid w:val="65C82AEB"/>
    <w:rsid w:val="6746537A"/>
    <w:rsid w:val="678656F0"/>
    <w:rsid w:val="6DA20C06"/>
    <w:rsid w:val="78054B5F"/>
    <w:rsid w:val="796435B1"/>
    <w:rsid w:val="7B6F59B7"/>
    <w:rsid w:val="7D4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BE"/>
    <w:pPr>
      <w:widowControl w:val="0"/>
    </w:pPr>
    <w:rPr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uiPriority w:val="99"/>
    <w:locked/>
    <w:rsid w:val="00170EBE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170EBE"/>
    <w:pPr>
      <w:spacing w:after="34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170EBE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170EBE"/>
    <w:rPr>
      <w:sz w:val="20"/>
      <w:szCs w:val="20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170EBE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Other10">
    <w:name w:val="Other|1"/>
    <w:basedOn w:val="Normal"/>
    <w:link w:val="Other1"/>
    <w:uiPriority w:val="99"/>
    <w:rsid w:val="00170EBE"/>
    <w:pPr>
      <w:ind w:left="14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170EBE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170EBE"/>
    <w:pPr>
      <w:jc w:val="right"/>
    </w:pPr>
    <w:rPr>
      <w:rFonts w:ascii="宋体" w:hAnsi="宋体" w:cs="宋体"/>
      <w:sz w:val="32"/>
      <w:szCs w:val="32"/>
      <w:lang w:val="zh-TW" w:eastAsia="zh-TW"/>
    </w:rPr>
  </w:style>
  <w:style w:type="paragraph" w:styleId="Header">
    <w:name w:val="header"/>
    <w:basedOn w:val="Normal"/>
    <w:link w:val="HeaderChar"/>
    <w:uiPriority w:val="99"/>
    <w:rsid w:val="0081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3DE"/>
    <w:rPr>
      <w:rFonts w:cs="Times New Roman"/>
      <w:color w:val="000000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17E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3DE"/>
    <w:rPr>
      <w:rFonts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16</Pages>
  <Words>663</Words>
  <Characters>3782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（建筑、安装工程）</dc:title>
  <dc:subject/>
  <dc:creator>hh</dc:creator>
  <cp:keywords/>
  <dc:description/>
  <cp:lastModifiedBy>hh</cp:lastModifiedBy>
  <cp:revision>7</cp:revision>
  <cp:lastPrinted>2020-02-26T08:27:00Z</cp:lastPrinted>
  <dcterms:created xsi:type="dcterms:W3CDTF">2020-03-02T09:59:00Z</dcterms:created>
  <dcterms:modified xsi:type="dcterms:W3CDTF">2020-03-06T08:00:00Z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