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C5" w:rsidRPr="0042608B" w:rsidRDefault="00B442C5" w:rsidP="0042608B">
      <w:pPr>
        <w:widowControl/>
        <w:snapToGrid w:val="0"/>
        <w:spacing w:before="100" w:after="100" w:line="360" w:lineRule="auto"/>
        <w:jc w:val="center"/>
        <w:rPr>
          <w:rFonts w:ascii="方正小标宋简体" w:eastAsia="方正小标宋简体" w:hAnsi="黑体" w:cs="Arial"/>
          <w:kern w:val="0"/>
          <w:sz w:val="32"/>
          <w:szCs w:val="30"/>
        </w:rPr>
      </w:pPr>
      <w:bookmarkStart w:id="0" w:name="_GoBack"/>
      <w:r>
        <w:rPr>
          <w:rFonts w:ascii="方正小标宋简体" w:eastAsia="方正小标宋简体" w:hAnsi="黑体" w:hint="eastAsia"/>
          <w:sz w:val="32"/>
          <w:szCs w:val="30"/>
        </w:rPr>
        <w:t>宜良县审计局</w:t>
      </w:r>
      <w:r>
        <w:rPr>
          <w:rFonts w:ascii="方正小标宋简体" w:eastAsia="方正小标宋简体" w:hAnsi="黑体"/>
          <w:sz w:val="32"/>
          <w:szCs w:val="30"/>
        </w:rPr>
        <w:t>2017</w:t>
      </w:r>
      <w:r>
        <w:rPr>
          <w:rFonts w:ascii="方正小标宋简体" w:eastAsia="方正小标宋简体" w:hAnsi="黑体" w:hint="eastAsia"/>
          <w:sz w:val="32"/>
          <w:szCs w:val="30"/>
        </w:rPr>
        <w:t>年</w:t>
      </w:r>
      <w:r w:rsidRPr="0042608B">
        <w:rPr>
          <w:rFonts w:ascii="方正小标宋简体" w:eastAsia="方正小标宋简体" w:hAnsi="黑体" w:hint="eastAsia"/>
          <w:sz w:val="32"/>
          <w:szCs w:val="30"/>
        </w:rPr>
        <w:t>“三公”经费预算情况说明</w:t>
      </w:r>
    </w:p>
    <w:bookmarkEnd w:id="0"/>
    <w:p w:rsidR="00B442C5" w:rsidRPr="001B445E" w:rsidRDefault="00B442C5" w:rsidP="006212E6">
      <w:pPr>
        <w:widowControl/>
        <w:snapToGrid w:val="0"/>
        <w:spacing w:before="100" w:after="100" w:line="360" w:lineRule="auto"/>
        <w:ind w:firstLineChars="200" w:firstLine="31680"/>
        <w:jc w:val="left"/>
        <w:rPr>
          <w:rFonts w:ascii="仿宋_GB2312" w:eastAsia="仿宋_GB2312"/>
          <w:sz w:val="30"/>
          <w:szCs w:val="30"/>
        </w:rPr>
      </w:pPr>
    </w:p>
    <w:p w:rsidR="00B442C5" w:rsidRDefault="00B442C5" w:rsidP="006212E6">
      <w:pPr>
        <w:widowControl/>
        <w:snapToGrid w:val="0"/>
        <w:spacing w:before="100" w:after="100" w:line="360" w:lineRule="auto"/>
        <w:ind w:firstLineChars="200" w:firstLine="31680"/>
        <w:rPr>
          <w:rFonts w:ascii="仿宋_GB2312" w:eastAsia="仿宋_GB2312"/>
          <w:sz w:val="30"/>
          <w:szCs w:val="30"/>
        </w:rPr>
      </w:pPr>
      <w:r w:rsidRPr="0042608B">
        <w:rPr>
          <w:rFonts w:ascii="仿宋_GB2312" w:eastAsia="仿宋_GB2312"/>
          <w:sz w:val="30"/>
          <w:szCs w:val="30"/>
        </w:rPr>
        <w:t xml:space="preserve"> </w:t>
      </w:r>
      <w:r w:rsidRPr="0042608B">
        <w:rPr>
          <w:rFonts w:ascii="仿宋_GB2312" w:eastAsia="仿宋_GB2312" w:hint="eastAsia"/>
          <w:sz w:val="30"/>
          <w:szCs w:val="30"/>
        </w:rPr>
        <w:t>“三公”经费包括因公出国（境）费、公务用车购置及运行费和公务接待费。（</w:t>
      </w:r>
      <w:r w:rsidRPr="0042608B">
        <w:rPr>
          <w:rFonts w:ascii="仿宋_GB2312" w:eastAsia="仿宋_GB2312"/>
          <w:sz w:val="30"/>
          <w:szCs w:val="30"/>
        </w:rPr>
        <w:t>1</w:t>
      </w:r>
      <w:r w:rsidRPr="0042608B">
        <w:rPr>
          <w:rFonts w:ascii="仿宋_GB2312" w:eastAsia="仿宋_GB2312" w:hint="eastAsia"/>
          <w:sz w:val="30"/>
          <w:szCs w:val="30"/>
        </w:rPr>
        <w:t>）因公出国（境）费，指单位</w:t>
      </w:r>
      <w:r>
        <w:rPr>
          <w:rFonts w:ascii="仿宋_GB2312" w:eastAsia="仿宋_GB2312" w:hint="eastAsia"/>
          <w:sz w:val="30"/>
          <w:szCs w:val="30"/>
        </w:rPr>
        <w:t>公务出国</w:t>
      </w:r>
      <w:r w:rsidRPr="0042608B">
        <w:rPr>
          <w:rFonts w:ascii="仿宋_GB2312" w:eastAsia="仿宋_GB2312" w:hint="eastAsia"/>
          <w:sz w:val="30"/>
          <w:szCs w:val="30"/>
        </w:rPr>
        <w:t>（境）</w:t>
      </w:r>
      <w:r>
        <w:rPr>
          <w:rFonts w:ascii="仿宋_GB2312" w:eastAsia="仿宋_GB2312" w:hint="eastAsia"/>
          <w:sz w:val="30"/>
          <w:szCs w:val="30"/>
        </w:rPr>
        <w:t>的国际旅费、国外城市间交通费、</w:t>
      </w:r>
      <w:r w:rsidRPr="0042608B">
        <w:rPr>
          <w:rFonts w:ascii="仿宋_GB2312" w:eastAsia="仿宋_GB2312" w:hint="eastAsia"/>
          <w:sz w:val="30"/>
          <w:szCs w:val="30"/>
        </w:rPr>
        <w:t>住宿费、伙食费、培训费</w:t>
      </w:r>
      <w:r>
        <w:rPr>
          <w:rFonts w:ascii="仿宋_GB2312" w:eastAsia="仿宋_GB2312" w:hint="eastAsia"/>
          <w:sz w:val="30"/>
          <w:szCs w:val="30"/>
        </w:rPr>
        <w:t>、公杂费</w:t>
      </w:r>
      <w:r w:rsidRPr="0042608B">
        <w:rPr>
          <w:rFonts w:ascii="仿宋_GB2312" w:eastAsia="仿宋_GB2312" w:hint="eastAsia"/>
          <w:sz w:val="30"/>
          <w:szCs w:val="30"/>
        </w:rPr>
        <w:t>等支出。（</w:t>
      </w:r>
      <w:r w:rsidRPr="0042608B">
        <w:rPr>
          <w:rFonts w:ascii="仿宋_GB2312" w:eastAsia="仿宋_GB2312"/>
          <w:sz w:val="30"/>
          <w:szCs w:val="30"/>
        </w:rPr>
        <w:t>2</w:t>
      </w:r>
      <w:r w:rsidRPr="0042608B">
        <w:rPr>
          <w:rFonts w:ascii="仿宋_GB2312" w:eastAsia="仿宋_GB2312" w:hint="eastAsia"/>
          <w:sz w:val="30"/>
          <w:szCs w:val="30"/>
        </w:rPr>
        <w:t>）公务用车购置及运行费，指单位公务用车购置费及</w:t>
      </w:r>
      <w:r>
        <w:rPr>
          <w:rFonts w:ascii="仿宋_GB2312" w:eastAsia="仿宋_GB2312" w:hint="eastAsia"/>
          <w:sz w:val="30"/>
          <w:szCs w:val="30"/>
        </w:rPr>
        <w:t>按规定保留的公务用车</w:t>
      </w:r>
      <w:r w:rsidRPr="0042608B">
        <w:rPr>
          <w:rFonts w:ascii="仿宋_GB2312" w:eastAsia="仿宋_GB2312" w:hint="eastAsia"/>
          <w:sz w:val="30"/>
          <w:szCs w:val="30"/>
        </w:rPr>
        <w:t>燃料费、维修费、过路过桥费、保险费、安全奖励费用等支出，公务用车指用于履行公务的机动车辆，包括一般公务用车和执法执勤用车。（</w:t>
      </w:r>
      <w:r w:rsidRPr="0042608B">
        <w:rPr>
          <w:rFonts w:ascii="仿宋_GB2312" w:eastAsia="仿宋_GB2312"/>
          <w:sz w:val="30"/>
          <w:szCs w:val="30"/>
        </w:rPr>
        <w:t>3</w:t>
      </w:r>
      <w:r w:rsidRPr="0042608B">
        <w:rPr>
          <w:rFonts w:ascii="仿宋_GB2312" w:eastAsia="仿宋_GB2312" w:hint="eastAsia"/>
          <w:sz w:val="30"/>
          <w:szCs w:val="30"/>
        </w:rPr>
        <w:t>）公务接待费，指单位按规定开支的各类公务接待（含外宾接待）支出。</w:t>
      </w:r>
    </w:p>
    <w:p w:rsidR="00B442C5" w:rsidRPr="00CA6C7F" w:rsidRDefault="00B442C5" w:rsidP="006212E6">
      <w:pPr>
        <w:widowControl/>
        <w:snapToGrid w:val="0"/>
        <w:spacing w:before="100" w:after="100" w:line="360" w:lineRule="auto"/>
        <w:ind w:firstLineChars="200" w:firstLine="31680"/>
        <w:rPr>
          <w:rFonts w:ascii="仿宋_GB2312" w:eastAsia="仿宋_GB2312" w:hAnsi="楷体"/>
          <w:sz w:val="30"/>
          <w:szCs w:val="30"/>
        </w:rPr>
      </w:pPr>
      <w:r>
        <w:rPr>
          <w:rFonts w:ascii="仿宋_GB2312" w:eastAsia="仿宋_GB2312" w:hint="eastAsia"/>
          <w:sz w:val="30"/>
          <w:szCs w:val="30"/>
        </w:rPr>
        <w:t>宜良县审计局</w:t>
      </w:r>
      <w:r>
        <w:rPr>
          <w:rFonts w:ascii="仿宋_GB2312" w:eastAsia="仿宋_GB2312"/>
          <w:sz w:val="30"/>
          <w:szCs w:val="30"/>
        </w:rPr>
        <w:t>2017</w:t>
      </w:r>
      <w:r w:rsidRPr="00CA6C7F">
        <w:rPr>
          <w:rFonts w:ascii="仿宋_GB2312" w:eastAsia="仿宋_GB2312" w:hint="eastAsia"/>
          <w:sz w:val="30"/>
          <w:szCs w:val="30"/>
        </w:rPr>
        <w:t>年财政拨款“三公”经费预算</w:t>
      </w:r>
      <w:r>
        <w:rPr>
          <w:rFonts w:ascii="仿宋_GB2312" w:eastAsia="仿宋_GB2312" w:hint="eastAsia"/>
          <w:sz w:val="30"/>
          <w:szCs w:val="30"/>
        </w:rPr>
        <w:t>合计</w:t>
      </w:r>
      <w:r>
        <w:rPr>
          <w:rFonts w:ascii="仿宋_GB2312" w:eastAsia="仿宋_GB2312"/>
          <w:sz w:val="30"/>
          <w:szCs w:val="30"/>
        </w:rPr>
        <w:t>7.32</w:t>
      </w:r>
      <w:r w:rsidRPr="00CA6C7F">
        <w:rPr>
          <w:rFonts w:ascii="仿宋_GB2312" w:eastAsia="仿宋_GB2312" w:hint="eastAsia"/>
          <w:sz w:val="30"/>
          <w:szCs w:val="30"/>
        </w:rPr>
        <w:t>万元，其中，因公出国（境）费支出</w:t>
      </w:r>
      <w:r>
        <w:rPr>
          <w:rFonts w:ascii="仿宋_GB2312" w:eastAsia="仿宋_GB2312"/>
          <w:sz w:val="30"/>
          <w:szCs w:val="30"/>
        </w:rPr>
        <w:t>0</w:t>
      </w:r>
      <w:r w:rsidRPr="00CA6C7F">
        <w:rPr>
          <w:rFonts w:ascii="仿宋_GB2312" w:eastAsia="仿宋_GB2312" w:hint="eastAsia"/>
          <w:sz w:val="30"/>
          <w:szCs w:val="30"/>
        </w:rPr>
        <w:t>万元，公务用车购置及运行维护费支出</w:t>
      </w:r>
      <w:r>
        <w:rPr>
          <w:rFonts w:ascii="仿宋_GB2312" w:eastAsia="仿宋_GB2312"/>
          <w:sz w:val="30"/>
          <w:szCs w:val="30"/>
        </w:rPr>
        <w:t>2.22</w:t>
      </w:r>
      <w:r w:rsidRPr="00CA6C7F">
        <w:rPr>
          <w:rFonts w:ascii="仿宋_GB2312" w:eastAsia="仿宋_GB2312" w:hint="eastAsia"/>
          <w:sz w:val="30"/>
          <w:szCs w:val="30"/>
        </w:rPr>
        <w:t>万元</w:t>
      </w:r>
      <w:r>
        <w:rPr>
          <w:rFonts w:ascii="仿宋_GB2312" w:eastAsia="仿宋_GB2312" w:hint="eastAsia"/>
          <w:sz w:val="30"/>
          <w:szCs w:val="30"/>
        </w:rPr>
        <w:t>（</w:t>
      </w:r>
      <w:r w:rsidRPr="00CA6C7F">
        <w:rPr>
          <w:rFonts w:ascii="仿宋_GB2312" w:eastAsia="仿宋_GB2312" w:hint="eastAsia"/>
          <w:sz w:val="30"/>
          <w:szCs w:val="30"/>
        </w:rPr>
        <w:t>其中，公务用车购置支出</w:t>
      </w:r>
      <w:r>
        <w:rPr>
          <w:rFonts w:ascii="仿宋_GB2312" w:eastAsia="仿宋_GB2312"/>
          <w:sz w:val="30"/>
          <w:szCs w:val="30"/>
        </w:rPr>
        <w:t>0</w:t>
      </w:r>
      <w:r w:rsidRPr="00CA6C7F">
        <w:rPr>
          <w:rFonts w:ascii="仿宋_GB2312" w:eastAsia="仿宋_GB2312" w:hint="eastAsia"/>
          <w:sz w:val="30"/>
          <w:szCs w:val="30"/>
        </w:rPr>
        <w:t>万元，公务用车运行维护费支出</w:t>
      </w:r>
      <w:r>
        <w:rPr>
          <w:rFonts w:ascii="仿宋_GB2312" w:eastAsia="仿宋_GB2312"/>
          <w:sz w:val="30"/>
          <w:szCs w:val="30"/>
        </w:rPr>
        <w:t>2.22</w:t>
      </w:r>
      <w:r w:rsidRPr="00CA6C7F">
        <w:rPr>
          <w:rFonts w:ascii="仿宋_GB2312" w:eastAsia="仿宋_GB2312" w:hint="eastAsia"/>
          <w:sz w:val="30"/>
          <w:szCs w:val="30"/>
        </w:rPr>
        <w:t>万元</w:t>
      </w:r>
      <w:r>
        <w:rPr>
          <w:rFonts w:ascii="仿宋_GB2312" w:eastAsia="仿宋_GB2312" w:hint="eastAsia"/>
          <w:sz w:val="30"/>
          <w:szCs w:val="30"/>
        </w:rPr>
        <w:t>）</w:t>
      </w:r>
      <w:r w:rsidRPr="00CA6C7F">
        <w:rPr>
          <w:rFonts w:ascii="仿宋_GB2312" w:eastAsia="仿宋_GB2312" w:hint="eastAsia"/>
          <w:sz w:val="30"/>
          <w:szCs w:val="30"/>
        </w:rPr>
        <w:t>，公务接待费支出</w:t>
      </w:r>
      <w:r>
        <w:rPr>
          <w:rFonts w:ascii="仿宋_GB2312" w:eastAsia="仿宋_GB2312"/>
          <w:sz w:val="30"/>
          <w:szCs w:val="30"/>
        </w:rPr>
        <w:t>5.1</w:t>
      </w:r>
      <w:r w:rsidRPr="00CA6C7F">
        <w:rPr>
          <w:rFonts w:ascii="仿宋_GB2312" w:eastAsia="仿宋_GB2312" w:hint="eastAsia"/>
          <w:sz w:val="30"/>
          <w:szCs w:val="30"/>
        </w:rPr>
        <w:t>万元。</w:t>
      </w:r>
      <w:r>
        <w:rPr>
          <w:rFonts w:ascii="仿宋_GB2312" w:eastAsia="仿宋_GB2312"/>
          <w:sz w:val="30"/>
          <w:szCs w:val="30"/>
        </w:rPr>
        <w:t>2017</w:t>
      </w:r>
      <w:r w:rsidRPr="00CA6C7F">
        <w:rPr>
          <w:rFonts w:ascii="仿宋_GB2312" w:eastAsia="仿宋_GB2312" w:hint="eastAsia"/>
          <w:sz w:val="30"/>
          <w:szCs w:val="30"/>
        </w:rPr>
        <w:t>年“三公”经费预算数比</w:t>
      </w:r>
      <w:r>
        <w:rPr>
          <w:rFonts w:ascii="仿宋_GB2312" w:eastAsia="仿宋_GB2312"/>
          <w:sz w:val="30"/>
          <w:szCs w:val="30"/>
        </w:rPr>
        <w:t>2016</w:t>
      </w:r>
      <w:r w:rsidRPr="00CA6C7F">
        <w:rPr>
          <w:rFonts w:ascii="仿宋_GB2312" w:eastAsia="仿宋_GB2312" w:hint="eastAsia"/>
          <w:sz w:val="30"/>
          <w:szCs w:val="30"/>
        </w:rPr>
        <w:t>年预算数增加</w:t>
      </w:r>
      <w:r>
        <w:rPr>
          <w:rFonts w:ascii="仿宋_GB2312" w:eastAsia="仿宋_GB2312"/>
          <w:sz w:val="30"/>
          <w:szCs w:val="30"/>
        </w:rPr>
        <w:t>2.19</w:t>
      </w:r>
      <w:r w:rsidRPr="00CA6C7F">
        <w:rPr>
          <w:rFonts w:ascii="仿宋_GB2312" w:eastAsia="仿宋_GB2312" w:hint="eastAsia"/>
          <w:sz w:val="30"/>
          <w:szCs w:val="30"/>
        </w:rPr>
        <w:t>万元，</w:t>
      </w:r>
      <w:r w:rsidRPr="00CA6C7F">
        <w:rPr>
          <w:rFonts w:ascii="仿宋_GB2312" w:eastAsia="仿宋_GB2312" w:hAnsi="楷体" w:hint="eastAsia"/>
          <w:sz w:val="30"/>
          <w:szCs w:val="30"/>
        </w:rPr>
        <w:t>增加的主要原因：</w:t>
      </w:r>
    </w:p>
    <w:p w:rsidR="00B442C5" w:rsidRPr="00CA6C7F" w:rsidRDefault="00B442C5" w:rsidP="006212E6">
      <w:pPr>
        <w:widowControl/>
        <w:snapToGrid w:val="0"/>
        <w:spacing w:before="100" w:after="100" w:line="360" w:lineRule="auto"/>
        <w:ind w:firstLineChars="200" w:firstLine="31680"/>
        <w:jc w:val="left"/>
        <w:rPr>
          <w:rFonts w:ascii="仿宋_GB2312" w:eastAsia="仿宋_GB2312" w:hAnsi="楷体"/>
          <w:sz w:val="30"/>
          <w:szCs w:val="30"/>
        </w:rPr>
      </w:pPr>
      <w:r w:rsidRPr="00CA6C7F">
        <w:rPr>
          <w:rFonts w:ascii="仿宋_GB2312" w:eastAsia="仿宋_GB2312" w:hAnsi="楷体" w:hint="eastAsia"/>
          <w:sz w:val="30"/>
          <w:szCs w:val="30"/>
        </w:rPr>
        <w:t>一、因公出国（境）费增加</w:t>
      </w:r>
      <w:r w:rsidRPr="00CA6C7F">
        <w:rPr>
          <w:rFonts w:ascii="仿宋_GB2312" w:eastAsia="仿宋_GB2312" w:hAnsi="楷体"/>
          <w:sz w:val="30"/>
          <w:szCs w:val="30"/>
        </w:rPr>
        <w:t>/</w:t>
      </w:r>
      <w:r w:rsidRPr="00CA6C7F">
        <w:rPr>
          <w:rFonts w:ascii="仿宋_GB2312" w:eastAsia="仿宋_GB2312" w:hAnsi="楷体" w:hint="eastAsia"/>
          <w:sz w:val="30"/>
          <w:szCs w:val="30"/>
        </w:rPr>
        <w:t>减少的主要原因</w:t>
      </w:r>
    </w:p>
    <w:p w:rsidR="00B442C5" w:rsidRPr="00CA6C7F" w:rsidRDefault="00B442C5" w:rsidP="006212E6">
      <w:pPr>
        <w:widowControl/>
        <w:snapToGrid w:val="0"/>
        <w:spacing w:before="100" w:after="100" w:line="360" w:lineRule="auto"/>
        <w:ind w:firstLineChars="200" w:firstLine="31680"/>
        <w:jc w:val="left"/>
        <w:rPr>
          <w:rFonts w:ascii="仿宋_GB2312" w:eastAsia="仿宋_GB2312"/>
          <w:sz w:val="30"/>
          <w:szCs w:val="30"/>
        </w:rPr>
      </w:pPr>
      <w:r w:rsidRPr="00CA6C7F">
        <w:rPr>
          <w:rFonts w:ascii="仿宋_GB2312" w:eastAsia="仿宋_GB2312" w:hAnsi="楷体" w:hint="eastAsia"/>
          <w:sz w:val="30"/>
          <w:szCs w:val="30"/>
        </w:rPr>
        <w:t>因公出国（境）</w:t>
      </w:r>
      <w:r w:rsidRPr="00CA6C7F">
        <w:rPr>
          <w:rFonts w:ascii="仿宋_GB2312" w:eastAsia="仿宋_GB2312" w:hint="eastAsia"/>
          <w:sz w:val="30"/>
          <w:szCs w:val="30"/>
        </w:rPr>
        <w:t>经费预算数比</w:t>
      </w:r>
      <w:r>
        <w:rPr>
          <w:rFonts w:ascii="仿宋_GB2312" w:eastAsia="仿宋_GB2312"/>
          <w:sz w:val="30"/>
          <w:szCs w:val="30"/>
        </w:rPr>
        <w:t>2016</w:t>
      </w:r>
      <w:r w:rsidRPr="00CA6C7F">
        <w:rPr>
          <w:rFonts w:ascii="仿宋_GB2312" w:eastAsia="仿宋_GB2312" w:hint="eastAsia"/>
          <w:sz w:val="30"/>
          <w:szCs w:val="30"/>
        </w:rPr>
        <w:t>年预算数增加</w:t>
      </w:r>
      <w:r w:rsidRPr="00CA6C7F">
        <w:rPr>
          <w:rFonts w:ascii="仿宋_GB2312" w:eastAsia="仿宋_GB2312"/>
          <w:sz w:val="30"/>
          <w:szCs w:val="30"/>
        </w:rPr>
        <w:t>/</w:t>
      </w:r>
      <w:r w:rsidRPr="00CA6C7F">
        <w:rPr>
          <w:rFonts w:ascii="仿宋_GB2312" w:eastAsia="仿宋_GB2312" w:hint="eastAsia"/>
          <w:sz w:val="30"/>
          <w:szCs w:val="30"/>
        </w:rPr>
        <w:t>减少</w:t>
      </w:r>
      <w:r>
        <w:rPr>
          <w:rFonts w:ascii="仿宋_GB2312" w:eastAsia="仿宋_GB2312"/>
          <w:sz w:val="30"/>
          <w:szCs w:val="30"/>
        </w:rPr>
        <w:t>0</w:t>
      </w:r>
      <w:r w:rsidRPr="00CA6C7F">
        <w:rPr>
          <w:rFonts w:ascii="仿宋_GB2312" w:eastAsia="仿宋_GB2312" w:hint="eastAsia"/>
          <w:sz w:val="30"/>
          <w:szCs w:val="30"/>
        </w:rPr>
        <w:t>万元</w:t>
      </w:r>
      <w:r>
        <w:rPr>
          <w:rFonts w:ascii="仿宋_GB2312" w:eastAsia="仿宋_GB2312" w:hint="eastAsia"/>
          <w:sz w:val="30"/>
          <w:szCs w:val="30"/>
        </w:rPr>
        <w:t>。</w:t>
      </w:r>
    </w:p>
    <w:p w:rsidR="00B442C5" w:rsidRPr="00CA6C7F" w:rsidRDefault="00B442C5" w:rsidP="006212E6">
      <w:pPr>
        <w:widowControl/>
        <w:snapToGrid w:val="0"/>
        <w:spacing w:before="100" w:after="100" w:line="360" w:lineRule="auto"/>
        <w:ind w:firstLineChars="200" w:firstLine="31680"/>
        <w:jc w:val="left"/>
        <w:rPr>
          <w:rFonts w:ascii="仿宋_GB2312" w:eastAsia="仿宋_GB2312" w:hAnsi="楷体"/>
          <w:sz w:val="30"/>
          <w:szCs w:val="30"/>
        </w:rPr>
      </w:pPr>
      <w:r w:rsidRPr="00CA6C7F">
        <w:rPr>
          <w:rFonts w:ascii="仿宋_GB2312" w:eastAsia="仿宋_GB2312" w:hAnsi="楷体" w:hint="eastAsia"/>
          <w:sz w:val="30"/>
          <w:szCs w:val="30"/>
        </w:rPr>
        <w:t>二、公务用车购置及运行维护费</w:t>
      </w:r>
    </w:p>
    <w:p w:rsidR="00B442C5" w:rsidRDefault="00B442C5" w:rsidP="006212E6">
      <w:pPr>
        <w:widowControl/>
        <w:snapToGrid w:val="0"/>
        <w:spacing w:before="100" w:after="100" w:line="360" w:lineRule="auto"/>
        <w:ind w:firstLineChars="200" w:firstLine="31680"/>
        <w:jc w:val="left"/>
        <w:rPr>
          <w:rFonts w:ascii="仿宋_GB2312" w:eastAsia="仿宋_GB2312"/>
          <w:sz w:val="30"/>
          <w:szCs w:val="30"/>
        </w:rPr>
      </w:pPr>
      <w:r w:rsidRPr="00CA6C7F">
        <w:rPr>
          <w:rFonts w:ascii="仿宋_GB2312" w:eastAsia="仿宋_GB2312" w:hAnsi="楷体" w:hint="eastAsia"/>
          <w:sz w:val="30"/>
          <w:szCs w:val="30"/>
        </w:rPr>
        <w:t>公务用车购置经费</w:t>
      </w:r>
      <w:r w:rsidRPr="00CA6C7F">
        <w:rPr>
          <w:rFonts w:ascii="仿宋_GB2312" w:eastAsia="仿宋_GB2312" w:hint="eastAsia"/>
          <w:sz w:val="30"/>
          <w:szCs w:val="30"/>
        </w:rPr>
        <w:t>预算数比</w:t>
      </w:r>
      <w:r>
        <w:rPr>
          <w:rFonts w:ascii="仿宋_GB2312" w:eastAsia="仿宋_GB2312"/>
          <w:sz w:val="30"/>
          <w:szCs w:val="30"/>
        </w:rPr>
        <w:t>2016</w:t>
      </w:r>
      <w:r w:rsidRPr="00CA6C7F">
        <w:rPr>
          <w:rFonts w:ascii="仿宋_GB2312" w:eastAsia="仿宋_GB2312" w:hint="eastAsia"/>
          <w:sz w:val="30"/>
          <w:szCs w:val="30"/>
        </w:rPr>
        <w:t>年预算数增加</w:t>
      </w:r>
      <w:r>
        <w:rPr>
          <w:rFonts w:ascii="仿宋_GB2312" w:eastAsia="仿宋_GB2312"/>
          <w:sz w:val="30"/>
          <w:szCs w:val="30"/>
        </w:rPr>
        <w:t>2.22</w:t>
      </w:r>
      <w:r w:rsidRPr="00CA6C7F">
        <w:rPr>
          <w:rFonts w:ascii="仿宋_GB2312" w:eastAsia="仿宋_GB2312" w:hint="eastAsia"/>
          <w:sz w:val="30"/>
          <w:szCs w:val="30"/>
        </w:rPr>
        <w:t>万元，主要原因是：</w:t>
      </w:r>
    </w:p>
    <w:p w:rsidR="00B442C5" w:rsidRPr="00CA6C7F" w:rsidRDefault="00B442C5" w:rsidP="006212E6">
      <w:pPr>
        <w:widowControl/>
        <w:snapToGrid w:val="0"/>
        <w:spacing w:before="100" w:after="100" w:line="360" w:lineRule="auto"/>
        <w:ind w:firstLineChars="200" w:firstLine="31680"/>
        <w:jc w:val="left"/>
        <w:rPr>
          <w:rFonts w:ascii="仿宋_GB2312" w:eastAsia="仿宋_GB2312" w:hAnsi="楷体"/>
          <w:sz w:val="30"/>
          <w:szCs w:val="30"/>
        </w:rPr>
      </w:pPr>
      <w:r>
        <w:rPr>
          <w:rFonts w:ascii="仿宋_GB2312" w:eastAsia="仿宋_GB2312" w:hint="eastAsia"/>
          <w:sz w:val="30"/>
          <w:szCs w:val="30"/>
        </w:rPr>
        <w:t>因县政府要求</w:t>
      </w:r>
      <w:r>
        <w:rPr>
          <w:rFonts w:ascii="仿宋_GB2312" w:eastAsia="仿宋_GB2312"/>
          <w:sz w:val="30"/>
          <w:szCs w:val="30"/>
        </w:rPr>
        <w:t>2016</w:t>
      </w:r>
      <w:r>
        <w:rPr>
          <w:rFonts w:ascii="仿宋_GB2312" w:eastAsia="仿宋_GB2312" w:hint="eastAsia"/>
          <w:sz w:val="30"/>
          <w:szCs w:val="30"/>
        </w:rPr>
        <w:t>年上半年完成公车改革，编制</w:t>
      </w:r>
      <w:r>
        <w:rPr>
          <w:rFonts w:ascii="仿宋_GB2312" w:eastAsia="仿宋_GB2312"/>
          <w:sz w:val="30"/>
          <w:szCs w:val="30"/>
        </w:rPr>
        <w:t>2016</w:t>
      </w:r>
      <w:r>
        <w:rPr>
          <w:rFonts w:ascii="仿宋_GB2312" w:eastAsia="仿宋_GB2312" w:hint="eastAsia"/>
          <w:sz w:val="30"/>
          <w:szCs w:val="30"/>
        </w:rPr>
        <w:t>年部门预算时，宜良县财政局要求全县所有预算单位不再编制公务用车和运行维护费，但实际公车改革于</w:t>
      </w:r>
      <w:r>
        <w:rPr>
          <w:rFonts w:ascii="仿宋_GB2312" w:eastAsia="仿宋_GB2312"/>
          <w:sz w:val="30"/>
          <w:szCs w:val="30"/>
        </w:rPr>
        <w:t>2016</w:t>
      </w:r>
      <w:r>
        <w:rPr>
          <w:rFonts w:ascii="仿宋_GB2312" w:eastAsia="仿宋_GB2312" w:hint="eastAsia"/>
          <w:sz w:val="30"/>
          <w:szCs w:val="30"/>
        </w:rPr>
        <w:t>年</w:t>
      </w:r>
      <w:r>
        <w:rPr>
          <w:rFonts w:ascii="仿宋_GB2312" w:eastAsia="仿宋_GB2312"/>
          <w:sz w:val="30"/>
          <w:szCs w:val="30"/>
        </w:rPr>
        <w:t>12</w:t>
      </w:r>
      <w:r>
        <w:rPr>
          <w:rFonts w:ascii="仿宋_GB2312" w:eastAsia="仿宋_GB2312" w:hint="eastAsia"/>
          <w:sz w:val="30"/>
          <w:szCs w:val="30"/>
        </w:rPr>
        <w:t>月完成公车交接（未拍卖），所以</w:t>
      </w:r>
      <w:r>
        <w:rPr>
          <w:rFonts w:ascii="仿宋_GB2312" w:eastAsia="仿宋_GB2312"/>
          <w:sz w:val="30"/>
          <w:szCs w:val="30"/>
        </w:rPr>
        <w:t>2016</w:t>
      </w:r>
      <w:r>
        <w:rPr>
          <w:rFonts w:ascii="仿宋_GB2312" w:eastAsia="仿宋_GB2312" w:hint="eastAsia"/>
          <w:sz w:val="30"/>
          <w:szCs w:val="30"/>
        </w:rPr>
        <w:t>年确实存在公车运行和维护费支出，实际财政拨款数为</w:t>
      </w:r>
      <w:r>
        <w:rPr>
          <w:rFonts w:ascii="仿宋_GB2312" w:eastAsia="仿宋_GB2312"/>
          <w:sz w:val="30"/>
          <w:szCs w:val="30"/>
        </w:rPr>
        <w:t>4.8</w:t>
      </w:r>
      <w:r>
        <w:rPr>
          <w:rFonts w:ascii="仿宋_GB2312" w:eastAsia="仿宋_GB2312" w:hint="eastAsia"/>
          <w:sz w:val="30"/>
          <w:szCs w:val="30"/>
        </w:rPr>
        <w:t>万元。</w:t>
      </w:r>
    </w:p>
    <w:p w:rsidR="00B442C5" w:rsidRPr="00CA6C7F" w:rsidRDefault="00B442C5" w:rsidP="006212E6">
      <w:pPr>
        <w:widowControl/>
        <w:snapToGrid w:val="0"/>
        <w:spacing w:before="100" w:after="100" w:line="360" w:lineRule="auto"/>
        <w:ind w:firstLineChars="200" w:firstLine="31680"/>
        <w:jc w:val="left"/>
        <w:rPr>
          <w:rFonts w:ascii="仿宋_GB2312" w:eastAsia="仿宋_GB2312" w:hAnsi="楷体"/>
          <w:sz w:val="30"/>
          <w:szCs w:val="30"/>
        </w:rPr>
      </w:pPr>
      <w:r w:rsidRPr="00CA6C7F">
        <w:rPr>
          <w:rFonts w:ascii="仿宋_GB2312" w:eastAsia="仿宋_GB2312" w:hAnsi="楷体" w:hint="eastAsia"/>
          <w:sz w:val="30"/>
          <w:szCs w:val="30"/>
        </w:rPr>
        <w:t>三、公务接待费</w:t>
      </w:r>
    </w:p>
    <w:p w:rsidR="00B442C5" w:rsidRDefault="00B442C5" w:rsidP="006212E6">
      <w:pPr>
        <w:widowControl/>
        <w:snapToGrid w:val="0"/>
        <w:spacing w:before="100" w:after="100" w:line="360" w:lineRule="auto"/>
        <w:ind w:firstLineChars="200" w:firstLine="31680"/>
        <w:jc w:val="left"/>
        <w:rPr>
          <w:rFonts w:ascii="仿宋_GB2312" w:eastAsia="仿宋_GB2312"/>
          <w:sz w:val="30"/>
          <w:szCs w:val="30"/>
        </w:rPr>
      </w:pPr>
      <w:r w:rsidRPr="00CA6C7F">
        <w:rPr>
          <w:rFonts w:ascii="仿宋_GB2312" w:eastAsia="仿宋_GB2312" w:hAnsi="楷体" w:hint="eastAsia"/>
          <w:sz w:val="30"/>
          <w:szCs w:val="30"/>
        </w:rPr>
        <w:t>公务接待</w:t>
      </w:r>
      <w:r w:rsidRPr="00CA6C7F">
        <w:rPr>
          <w:rFonts w:ascii="仿宋_GB2312" w:eastAsia="仿宋_GB2312" w:hint="eastAsia"/>
          <w:sz w:val="30"/>
          <w:szCs w:val="30"/>
        </w:rPr>
        <w:t>经费预算数比</w:t>
      </w:r>
      <w:r>
        <w:rPr>
          <w:rFonts w:ascii="仿宋_GB2312" w:eastAsia="仿宋_GB2312"/>
          <w:sz w:val="30"/>
          <w:szCs w:val="30"/>
        </w:rPr>
        <w:t>2016</w:t>
      </w:r>
      <w:r w:rsidRPr="00CA6C7F">
        <w:rPr>
          <w:rFonts w:ascii="仿宋_GB2312" w:eastAsia="仿宋_GB2312" w:hint="eastAsia"/>
          <w:sz w:val="30"/>
          <w:szCs w:val="30"/>
        </w:rPr>
        <w:t>年预算数减少</w:t>
      </w:r>
      <w:r>
        <w:rPr>
          <w:rFonts w:ascii="仿宋_GB2312" w:eastAsia="仿宋_GB2312"/>
          <w:sz w:val="30"/>
          <w:szCs w:val="30"/>
        </w:rPr>
        <w:t>0.03</w:t>
      </w:r>
      <w:r w:rsidRPr="00CA6C7F">
        <w:rPr>
          <w:rFonts w:ascii="仿宋_GB2312" w:eastAsia="仿宋_GB2312" w:hint="eastAsia"/>
          <w:sz w:val="30"/>
          <w:szCs w:val="30"/>
        </w:rPr>
        <w:t>万元，主要原因是：</w:t>
      </w:r>
    </w:p>
    <w:p w:rsidR="00B442C5" w:rsidRDefault="00B442C5" w:rsidP="006212E6">
      <w:pPr>
        <w:widowControl/>
        <w:snapToGrid w:val="0"/>
        <w:spacing w:before="100" w:after="100" w:line="360" w:lineRule="auto"/>
        <w:ind w:firstLineChars="200" w:firstLine="31680"/>
        <w:jc w:val="left"/>
        <w:rPr>
          <w:rFonts w:ascii="仿宋_GB2312" w:eastAsia="仿宋_GB2312"/>
          <w:sz w:val="32"/>
          <w:szCs w:val="32"/>
        </w:rPr>
      </w:pPr>
      <w:r>
        <w:rPr>
          <w:rFonts w:ascii="仿宋_GB2312" w:eastAsia="仿宋_GB2312" w:hint="eastAsia"/>
          <w:sz w:val="30"/>
          <w:szCs w:val="30"/>
        </w:rPr>
        <w:t>单位厉行节约，公务接待费逐年减少，该部分资金</w:t>
      </w:r>
      <w:r>
        <w:rPr>
          <w:rFonts w:ascii="仿宋_GB2312" w:eastAsia="仿宋_GB2312" w:hint="eastAsia"/>
          <w:sz w:val="32"/>
          <w:szCs w:val="32"/>
        </w:rPr>
        <w:t>主要用于业务对接产生的费用。</w:t>
      </w:r>
    </w:p>
    <w:p w:rsidR="00B442C5" w:rsidRDefault="00B442C5" w:rsidP="006212E6">
      <w:pPr>
        <w:widowControl/>
        <w:snapToGrid w:val="0"/>
        <w:spacing w:before="100" w:after="100" w:line="360" w:lineRule="auto"/>
        <w:ind w:firstLineChars="200" w:firstLine="31680"/>
        <w:jc w:val="left"/>
        <w:rPr>
          <w:rFonts w:ascii="仿宋_GB2312" w:eastAsia="仿宋_GB2312"/>
          <w:sz w:val="32"/>
          <w:szCs w:val="32"/>
        </w:rPr>
      </w:pPr>
    </w:p>
    <w:p w:rsidR="00B442C5" w:rsidRDefault="00B442C5" w:rsidP="006212E6">
      <w:pPr>
        <w:widowControl/>
        <w:snapToGrid w:val="0"/>
        <w:spacing w:before="100" w:after="100" w:line="360" w:lineRule="auto"/>
        <w:ind w:firstLineChars="200" w:firstLine="31680"/>
        <w:jc w:val="left"/>
        <w:rPr>
          <w:rFonts w:ascii="仿宋_GB2312" w:eastAsia="仿宋_GB2312"/>
          <w:sz w:val="32"/>
          <w:szCs w:val="32"/>
        </w:rPr>
      </w:pPr>
    </w:p>
    <w:p w:rsidR="00B442C5" w:rsidRDefault="00B442C5" w:rsidP="006212E6">
      <w:pPr>
        <w:widowControl/>
        <w:snapToGrid w:val="0"/>
        <w:spacing w:before="100" w:after="100" w:line="360" w:lineRule="auto"/>
        <w:ind w:firstLineChars="200" w:firstLine="31680"/>
        <w:jc w:val="left"/>
        <w:rPr>
          <w:rFonts w:ascii="仿宋_GB2312" w:eastAsia="仿宋_GB2312"/>
          <w:sz w:val="32"/>
          <w:szCs w:val="32"/>
        </w:rPr>
      </w:pPr>
    </w:p>
    <w:p w:rsidR="00B442C5" w:rsidRDefault="00B442C5" w:rsidP="006212E6">
      <w:pPr>
        <w:widowControl/>
        <w:wordWrap w:val="0"/>
        <w:snapToGrid w:val="0"/>
        <w:spacing w:before="100" w:after="100" w:line="360" w:lineRule="auto"/>
        <w:ind w:firstLineChars="200" w:firstLine="31680"/>
        <w:jc w:val="right"/>
        <w:rPr>
          <w:rFonts w:ascii="仿宋_GB2312" w:eastAsia="仿宋_GB2312"/>
          <w:sz w:val="32"/>
          <w:szCs w:val="32"/>
        </w:rPr>
      </w:pPr>
      <w:r>
        <w:rPr>
          <w:rFonts w:ascii="仿宋_GB2312" w:eastAsia="仿宋_GB2312" w:hint="eastAsia"/>
          <w:sz w:val="32"/>
          <w:szCs w:val="32"/>
        </w:rPr>
        <w:t>宜良县审计局</w:t>
      </w:r>
      <w:r>
        <w:rPr>
          <w:rFonts w:ascii="仿宋_GB2312" w:eastAsia="仿宋_GB2312"/>
          <w:sz w:val="32"/>
          <w:szCs w:val="32"/>
        </w:rPr>
        <w:t xml:space="preserve">  </w:t>
      </w:r>
    </w:p>
    <w:p w:rsidR="00B442C5" w:rsidRPr="00CA6C7F" w:rsidRDefault="00B442C5" w:rsidP="00501738">
      <w:pPr>
        <w:widowControl/>
        <w:snapToGrid w:val="0"/>
        <w:spacing w:before="100" w:after="100" w:line="360" w:lineRule="auto"/>
        <w:ind w:firstLineChars="200" w:firstLine="31680"/>
        <w:jc w:val="right"/>
        <w:rPr>
          <w:rFonts w:ascii="仿宋_GB2312" w:eastAsia="仿宋_GB2312" w:hAnsi="楷体"/>
          <w:sz w:val="30"/>
          <w:szCs w:val="30"/>
        </w:rPr>
      </w:pPr>
      <w:smartTag w:uri="urn:schemas-microsoft-com:office:smarttags" w:element="chsdate">
        <w:smartTagPr>
          <w:attr w:name="IsROCDate" w:val="False"/>
          <w:attr w:name="IsLunarDate" w:val="False"/>
          <w:attr w:name="Day" w:val="13"/>
          <w:attr w:name="Month" w:val="2"/>
          <w:attr w:name="Year" w:val="2017"/>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13</w:t>
        </w:r>
        <w:r>
          <w:rPr>
            <w:rFonts w:ascii="仿宋_GB2312" w:eastAsia="仿宋_GB2312" w:hint="eastAsia"/>
            <w:sz w:val="32"/>
            <w:szCs w:val="32"/>
          </w:rPr>
          <w:t>日</w:t>
        </w:r>
      </w:smartTag>
    </w:p>
    <w:sectPr w:rsidR="00B442C5" w:rsidRPr="00CA6C7F" w:rsidSect="00542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C5" w:rsidRDefault="00B442C5" w:rsidP="0042608B">
      <w:r>
        <w:separator/>
      </w:r>
    </w:p>
  </w:endnote>
  <w:endnote w:type="continuationSeparator" w:id="0">
    <w:p w:rsidR="00B442C5" w:rsidRDefault="00B442C5" w:rsidP="00426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C5" w:rsidRDefault="00B442C5" w:rsidP="0042608B">
      <w:r>
        <w:separator/>
      </w:r>
    </w:p>
  </w:footnote>
  <w:footnote w:type="continuationSeparator" w:id="0">
    <w:p w:rsidR="00B442C5" w:rsidRDefault="00B442C5" w:rsidP="00426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FE6"/>
    <w:rsid w:val="00001BB3"/>
    <w:rsid w:val="0000560C"/>
    <w:rsid w:val="00021648"/>
    <w:rsid w:val="00022018"/>
    <w:rsid w:val="0003219C"/>
    <w:rsid w:val="00087EBC"/>
    <w:rsid w:val="000F2199"/>
    <w:rsid w:val="000F277B"/>
    <w:rsid w:val="000F644E"/>
    <w:rsid w:val="001415F0"/>
    <w:rsid w:val="00141E05"/>
    <w:rsid w:val="00147015"/>
    <w:rsid w:val="001544A9"/>
    <w:rsid w:val="001706AE"/>
    <w:rsid w:val="00182036"/>
    <w:rsid w:val="001B445E"/>
    <w:rsid w:val="001E274B"/>
    <w:rsid w:val="001E7B3B"/>
    <w:rsid w:val="00265AEF"/>
    <w:rsid w:val="00282B3E"/>
    <w:rsid w:val="00291D06"/>
    <w:rsid w:val="002D23DD"/>
    <w:rsid w:val="002D2484"/>
    <w:rsid w:val="002D2610"/>
    <w:rsid w:val="002D3458"/>
    <w:rsid w:val="00310DF5"/>
    <w:rsid w:val="0033531A"/>
    <w:rsid w:val="003A44D9"/>
    <w:rsid w:val="003C6033"/>
    <w:rsid w:val="003C72E3"/>
    <w:rsid w:val="003D19E7"/>
    <w:rsid w:val="003D7C97"/>
    <w:rsid w:val="0041379C"/>
    <w:rsid w:val="0042608B"/>
    <w:rsid w:val="004411E1"/>
    <w:rsid w:val="0046560D"/>
    <w:rsid w:val="00475F0D"/>
    <w:rsid w:val="00501738"/>
    <w:rsid w:val="00512F04"/>
    <w:rsid w:val="00520A61"/>
    <w:rsid w:val="0052118E"/>
    <w:rsid w:val="00542C2D"/>
    <w:rsid w:val="0054516C"/>
    <w:rsid w:val="0055281F"/>
    <w:rsid w:val="00560CFC"/>
    <w:rsid w:val="00567DB0"/>
    <w:rsid w:val="00595546"/>
    <w:rsid w:val="005A165C"/>
    <w:rsid w:val="005B2620"/>
    <w:rsid w:val="005D553E"/>
    <w:rsid w:val="006108AE"/>
    <w:rsid w:val="006125C3"/>
    <w:rsid w:val="006200F6"/>
    <w:rsid w:val="006212E6"/>
    <w:rsid w:val="00675623"/>
    <w:rsid w:val="00697912"/>
    <w:rsid w:val="006E0C8A"/>
    <w:rsid w:val="006F0673"/>
    <w:rsid w:val="00735940"/>
    <w:rsid w:val="00753E68"/>
    <w:rsid w:val="0076282E"/>
    <w:rsid w:val="007B6F10"/>
    <w:rsid w:val="007F48F4"/>
    <w:rsid w:val="008325F3"/>
    <w:rsid w:val="0086431C"/>
    <w:rsid w:val="00871FE6"/>
    <w:rsid w:val="00886A38"/>
    <w:rsid w:val="008A1A83"/>
    <w:rsid w:val="008A3664"/>
    <w:rsid w:val="008A3F1E"/>
    <w:rsid w:val="008F083C"/>
    <w:rsid w:val="009175F8"/>
    <w:rsid w:val="00931607"/>
    <w:rsid w:val="009536AC"/>
    <w:rsid w:val="00953E00"/>
    <w:rsid w:val="00956F5D"/>
    <w:rsid w:val="00963F8A"/>
    <w:rsid w:val="00987BFB"/>
    <w:rsid w:val="009A7811"/>
    <w:rsid w:val="009B300B"/>
    <w:rsid w:val="009B69E5"/>
    <w:rsid w:val="009F7912"/>
    <w:rsid w:val="00A04675"/>
    <w:rsid w:val="00A3395C"/>
    <w:rsid w:val="00A63F37"/>
    <w:rsid w:val="00A91FF6"/>
    <w:rsid w:val="00AB15E1"/>
    <w:rsid w:val="00AB60CB"/>
    <w:rsid w:val="00AC48CF"/>
    <w:rsid w:val="00AF59EB"/>
    <w:rsid w:val="00B16040"/>
    <w:rsid w:val="00B17170"/>
    <w:rsid w:val="00B26680"/>
    <w:rsid w:val="00B442C5"/>
    <w:rsid w:val="00B47532"/>
    <w:rsid w:val="00B806EC"/>
    <w:rsid w:val="00BC3168"/>
    <w:rsid w:val="00BE31BA"/>
    <w:rsid w:val="00C0491D"/>
    <w:rsid w:val="00C44FAC"/>
    <w:rsid w:val="00C602DA"/>
    <w:rsid w:val="00C7182D"/>
    <w:rsid w:val="00C959C8"/>
    <w:rsid w:val="00C965AA"/>
    <w:rsid w:val="00CA35FF"/>
    <w:rsid w:val="00CA6C7F"/>
    <w:rsid w:val="00CE10D7"/>
    <w:rsid w:val="00CE21B8"/>
    <w:rsid w:val="00CE3BDD"/>
    <w:rsid w:val="00CE4118"/>
    <w:rsid w:val="00CF1333"/>
    <w:rsid w:val="00D077BB"/>
    <w:rsid w:val="00D41565"/>
    <w:rsid w:val="00D81407"/>
    <w:rsid w:val="00DA6587"/>
    <w:rsid w:val="00DA6E8E"/>
    <w:rsid w:val="00DC4FC6"/>
    <w:rsid w:val="00DD6501"/>
    <w:rsid w:val="00DE3EAD"/>
    <w:rsid w:val="00DF69C1"/>
    <w:rsid w:val="00E31E43"/>
    <w:rsid w:val="00E62CF0"/>
    <w:rsid w:val="00E70666"/>
    <w:rsid w:val="00E74691"/>
    <w:rsid w:val="00EB27FD"/>
    <w:rsid w:val="00EF238C"/>
    <w:rsid w:val="00EF243E"/>
    <w:rsid w:val="00F04274"/>
    <w:rsid w:val="00F106CB"/>
    <w:rsid w:val="00F1166C"/>
    <w:rsid w:val="00F27108"/>
    <w:rsid w:val="00F30CF9"/>
    <w:rsid w:val="00F373AA"/>
    <w:rsid w:val="00F56AFE"/>
    <w:rsid w:val="00F67595"/>
    <w:rsid w:val="00F7435D"/>
    <w:rsid w:val="00F92565"/>
    <w:rsid w:val="00FB0EDA"/>
    <w:rsid w:val="00FB51D3"/>
    <w:rsid w:val="00FC5F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E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0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2608B"/>
    <w:rPr>
      <w:rFonts w:ascii="Times New Roman" w:eastAsia="宋体" w:hAnsi="Times New Roman" w:cs="Times New Roman"/>
      <w:sz w:val="18"/>
      <w:szCs w:val="18"/>
    </w:rPr>
  </w:style>
  <w:style w:type="paragraph" w:styleId="Footer">
    <w:name w:val="footer"/>
    <w:basedOn w:val="Normal"/>
    <w:link w:val="FooterChar"/>
    <w:uiPriority w:val="99"/>
    <w:rsid w:val="004260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608B"/>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42608B"/>
    <w:rPr>
      <w:sz w:val="18"/>
      <w:szCs w:val="18"/>
    </w:rPr>
  </w:style>
  <w:style w:type="character" w:customStyle="1" w:styleId="BalloonTextChar">
    <w:name w:val="Balloon Text Char"/>
    <w:basedOn w:val="DefaultParagraphFont"/>
    <w:link w:val="BalloonText"/>
    <w:uiPriority w:val="99"/>
    <w:semiHidden/>
    <w:locked/>
    <w:rsid w:val="004260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110</Words>
  <Characters>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吴纯俊</dc:creator>
  <cp:keywords/>
  <dc:description/>
  <cp:lastModifiedBy>王丽飞</cp:lastModifiedBy>
  <cp:revision>4</cp:revision>
  <cp:lastPrinted>2017-01-24T13:22:00Z</cp:lastPrinted>
  <dcterms:created xsi:type="dcterms:W3CDTF">2017-01-25T01:25:00Z</dcterms:created>
  <dcterms:modified xsi:type="dcterms:W3CDTF">2017-02-13T08:33:00Z</dcterms:modified>
</cp:coreProperties>
</file>